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B7F" w:rsidRDefault="00CC7B7F" w:rsidP="00ED59CF">
      <w:pPr>
        <w:widowControl w:val="0"/>
        <w:spacing w:after="0" w:line="240" w:lineRule="auto"/>
        <w:jc w:val="center"/>
      </w:pPr>
    </w:p>
    <w:p w:rsidR="00CC7B7F" w:rsidRDefault="00CC7B7F" w:rsidP="00ED59CF">
      <w:pPr>
        <w:widowControl w:val="0"/>
        <w:spacing w:after="0" w:line="240" w:lineRule="auto"/>
        <w:jc w:val="center"/>
      </w:pPr>
    </w:p>
    <w:p w:rsidR="00CC7B7F" w:rsidRDefault="003628EC" w:rsidP="00C56229">
      <w:pPr>
        <w:jc w:val="right"/>
      </w:pPr>
      <w:r>
        <w:rPr>
          <w:noProof/>
          <w:lang w:val="en-US"/>
        </w:rPr>
        <w:drawing>
          <wp:inline distT="0" distB="0" distL="0" distR="0">
            <wp:extent cx="3083560" cy="755015"/>
            <wp:effectExtent l="0" t="0" r="2540" b="6985"/>
            <wp:docPr id="11" name="Picture 1" descr="Description : GWP WestA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GWP WestAf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3560" cy="755015"/>
                    </a:xfrm>
                    <a:prstGeom prst="rect">
                      <a:avLst/>
                    </a:prstGeom>
                    <a:noFill/>
                    <a:ln>
                      <a:noFill/>
                    </a:ln>
                  </pic:spPr>
                </pic:pic>
              </a:graphicData>
            </a:graphic>
          </wp:inline>
        </w:drawing>
      </w:r>
    </w:p>
    <w:p w:rsidR="00CC7B7F" w:rsidRPr="00DE471D" w:rsidRDefault="00CC7B7F" w:rsidP="00C56229">
      <w:pPr>
        <w:jc w:val="right"/>
        <w:rPr>
          <w:b/>
        </w:rPr>
      </w:pPr>
      <w:r w:rsidRPr="00DE471D">
        <w:rPr>
          <w:b/>
        </w:rPr>
        <w:t xml:space="preserve"> Ghana Water Partnership</w:t>
      </w:r>
    </w:p>
    <w:p w:rsidR="00CC7B7F" w:rsidRDefault="00CC7B7F" w:rsidP="00ED59CF">
      <w:pPr>
        <w:widowControl w:val="0"/>
        <w:spacing w:after="0" w:line="240" w:lineRule="auto"/>
        <w:jc w:val="center"/>
      </w:pPr>
    </w:p>
    <w:p w:rsidR="00CC7B7F" w:rsidRDefault="00CC7B7F" w:rsidP="00ED59CF">
      <w:pPr>
        <w:widowControl w:val="0"/>
        <w:spacing w:after="0" w:line="240" w:lineRule="auto"/>
        <w:jc w:val="center"/>
      </w:pPr>
    </w:p>
    <w:p w:rsidR="00CC7B7F" w:rsidRDefault="00CC7B7F" w:rsidP="00ED59CF">
      <w:pPr>
        <w:widowControl w:val="0"/>
        <w:spacing w:after="0" w:line="240" w:lineRule="auto"/>
        <w:jc w:val="center"/>
      </w:pPr>
    </w:p>
    <w:p w:rsidR="00CC7B7F" w:rsidRDefault="00CC7B7F" w:rsidP="00ED59CF">
      <w:pPr>
        <w:widowControl w:val="0"/>
        <w:spacing w:after="0" w:line="240" w:lineRule="auto"/>
        <w:jc w:val="center"/>
      </w:pPr>
    </w:p>
    <w:p w:rsidR="00477C1A" w:rsidRDefault="00477C1A" w:rsidP="00ED59CF">
      <w:pPr>
        <w:widowControl w:val="0"/>
        <w:spacing w:after="0" w:line="240" w:lineRule="auto"/>
        <w:jc w:val="center"/>
      </w:pPr>
    </w:p>
    <w:p w:rsidR="00477C1A" w:rsidRDefault="00477C1A" w:rsidP="00ED59CF">
      <w:pPr>
        <w:widowControl w:val="0"/>
        <w:spacing w:after="0" w:line="240" w:lineRule="auto"/>
        <w:jc w:val="center"/>
      </w:pPr>
    </w:p>
    <w:p w:rsidR="00477C1A" w:rsidRDefault="00477C1A" w:rsidP="00ED59CF">
      <w:pPr>
        <w:widowControl w:val="0"/>
        <w:spacing w:after="0" w:line="240" w:lineRule="auto"/>
        <w:jc w:val="center"/>
      </w:pPr>
    </w:p>
    <w:p w:rsidR="00CC7B7F" w:rsidRDefault="00CC7B7F" w:rsidP="00ED59CF">
      <w:pPr>
        <w:widowControl w:val="0"/>
        <w:spacing w:after="0" w:line="240" w:lineRule="auto"/>
        <w:jc w:val="center"/>
      </w:pPr>
    </w:p>
    <w:p w:rsidR="00CC7B7F" w:rsidRDefault="00CC7B7F" w:rsidP="00ED59CF">
      <w:pPr>
        <w:widowControl w:val="0"/>
        <w:spacing w:after="0" w:line="240" w:lineRule="auto"/>
        <w:jc w:val="center"/>
      </w:pPr>
    </w:p>
    <w:p w:rsidR="00C56229" w:rsidRDefault="009E532E" w:rsidP="00ED59CF">
      <w:pPr>
        <w:widowControl w:val="0"/>
        <w:spacing w:after="0" w:line="240" w:lineRule="auto"/>
        <w:jc w:val="center"/>
        <w:rPr>
          <w:rFonts w:ascii="Arial Black" w:hAnsi="Arial Black"/>
          <w:b/>
          <w:sz w:val="40"/>
          <w:szCs w:val="40"/>
        </w:rPr>
      </w:pPr>
      <w:r>
        <w:rPr>
          <w:rFonts w:ascii="Arial Black" w:hAnsi="Arial Black"/>
          <w:b/>
          <w:sz w:val="40"/>
          <w:szCs w:val="40"/>
        </w:rPr>
        <w:t xml:space="preserve">GHANA COUNTRY WATER PARTNERSHIP </w:t>
      </w:r>
    </w:p>
    <w:p w:rsidR="009E532E" w:rsidRPr="00C56229" w:rsidRDefault="009E532E" w:rsidP="00ED59CF">
      <w:pPr>
        <w:widowControl w:val="0"/>
        <w:spacing w:after="0" w:line="240" w:lineRule="auto"/>
        <w:jc w:val="center"/>
        <w:rPr>
          <w:rFonts w:ascii="Arial Black" w:hAnsi="Arial Black"/>
          <w:b/>
          <w:sz w:val="40"/>
          <w:szCs w:val="40"/>
        </w:rPr>
      </w:pPr>
    </w:p>
    <w:p w:rsidR="009E532E" w:rsidRDefault="00C56229" w:rsidP="00ED59CF">
      <w:pPr>
        <w:widowControl w:val="0"/>
        <w:spacing w:after="0" w:line="240" w:lineRule="auto"/>
        <w:jc w:val="center"/>
        <w:rPr>
          <w:rFonts w:ascii="Arial Black" w:hAnsi="Arial Black"/>
          <w:b/>
          <w:sz w:val="40"/>
          <w:szCs w:val="40"/>
        </w:rPr>
      </w:pPr>
      <w:r w:rsidRPr="00C56229">
        <w:rPr>
          <w:rFonts w:ascii="Arial Black" w:hAnsi="Arial Black"/>
          <w:b/>
          <w:sz w:val="40"/>
          <w:szCs w:val="40"/>
        </w:rPr>
        <w:t>WATER</w:t>
      </w:r>
      <w:r w:rsidR="009E532E">
        <w:rPr>
          <w:rFonts w:ascii="Arial Black" w:hAnsi="Arial Black"/>
          <w:b/>
          <w:sz w:val="40"/>
          <w:szCs w:val="40"/>
        </w:rPr>
        <w:t>,</w:t>
      </w:r>
      <w:r w:rsidRPr="00C56229">
        <w:rPr>
          <w:rFonts w:ascii="Arial Black" w:hAnsi="Arial Black"/>
          <w:b/>
          <w:sz w:val="40"/>
          <w:szCs w:val="40"/>
        </w:rPr>
        <w:t xml:space="preserve"> CLIMATE</w:t>
      </w:r>
      <w:r w:rsidR="009E532E">
        <w:rPr>
          <w:rFonts w:ascii="Arial Black" w:hAnsi="Arial Black"/>
          <w:b/>
          <w:sz w:val="40"/>
          <w:szCs w:val="40"/>
        </w:rPr>
        <w:t xml:space="preserve"> AND</w:t>
      </w:r>
      <w:r w:rsidRPr="00C56229">
        <w:rPr>
          <w:rFonts w:ascii="Arial Black" w:hAnsi="Arial Black"/>
          <w:b/>
          <w:sz w:val="40"/>
          <w:szCs w:val="40"/>
        </w:rPr>
        <w:t xml:space="preserve"> DEVELOPMENT</w:t>
      </w:r>
    </w:p>
    <w:p w:rsidR="00C56229" w:rsidRPr="00C56229" w:rsidRDefault="009E532E" w:rsidP="00ED59CF">
      <w:pPr>
        <w:widowControl w:val="0"/>
        <w:spacing w:after="0" w:line="240" w:lineRule="auto"/>
        <w:jc w:val="center"/>
        <w:rPr>
          <w:rFonts w:ascii="Arial Black" w:hAnsi="Arial Black"/>
          <w:b/>
          <w:sz w:val="40"/>
          <w:szCs w:val="40"/>
        </w:rPr>
      </w:pPr>
      <w:r>
        <w:rPr>
          <w:rFonts w:ascii="Arial Black" w:hAnsi="Arial Black"/>
          <w:b/>
          <w:sz w:val="40"/>
          <w:szCs w:val="40"/>
        </w:rPr>
        <w:t xml:space="preserve"> PROGRAMME</w:t>
      </w:r>
      <w:r w:rsidR="00C56229" w:rsidRPr="00C56229">
        <w:rPr>
          <w:rFonts w:ascii="Arial Black" w:hAnsi="Arial Black"/>
          <w:b/>
          <w:sz w:val="40"/>
          <w:szCs w:val="40"/>
        </w:rPr>
        <w:t xml:space="preserve"> (WACDEP)</w:t>
      </w:r>
    </w:p>
    <w:p w:rsidR="00C56229" w:rsidRPr="00C56229" w:rsidRDefault="00C56229" w:rsidP="00C56229">
      <w:pPr>
        <w:widowControl w:val="0"/>
        <w:tabs>
          <w:tab w:val="left" w:pos="5325"/>
        </w:tabs>
        <w:spacing w:after="0" w:line="240" w:lineRule="auto"/>
        <w:rPr>
          <w:rFonts w:ascii="Arial Black" w:hAnsi="Arial Black"/>
          <w:b/>
          <w:sz w:val="40"/>
          <w:szCs w:val="40"/>
        </w:rPr>
      </w:pPr>
      <w:r>
        <w:rPr>
          <w:rFonts w:ascii="Arial Black" w:hAnsi="Arial Black"/>
          <w:b/>
          <w:sz w:val="40"/>
          <w:szCs w:val="40"/>
        </w:rPr>
        <w:tab/>
      </w:r>
    </w:p>
    <w:p w:rsidR="00C56229" w:rsidRPr="00C56229" w:rsidRDefault="006C3F19" w:rsidP="00ED59CF">
      <w:pPr>
        <w:widowControl w:val="0"/>
        <w:spacing w:after="0" w:line="240" w:lineRule="auto"/>
        <w:jc w:val="center"/>
        <w:rPr>
          <w:rFonts w:ascii="Arial Black" w:hAnsi="Arial Black"/>
          <w:b/>
          <w:sz w:val="40"/>
          <w:szCs w:val="40"/>
        </w:rPr>
      </w:pPr>
      <w:r>
        <w:rPr>
          <w:rFonts w:ascii="Arial Black" w:hAnsi="Arial Black"/>
          <w:b/>
          <w:sz w:val="40"/>
          <w:szCs w:val="40"/>
        </w:rPr>
        <w:t>REVISED</w:t>
      </w:r>
      <w:r w:rsidR="009E6AE2">
        <w:rPr>
          <w:rFonts w:ascii="Arial Black" w:hAnsi="Arial Black"/>
          <w:b/>
          <w:sz w:val="40"/>
          <w:szCs w:val="40"/>
        </w:rPr>
        <w:t xml:space="preserve"> </w:t>
      </w:r>
      <w:r w:rsidR="00C56229" w:rsidRPr="00C56229">
        <w:rPr>
          <w:rFonts w:ascii="Arial Black" w:hAnsi="Arial Black"/>
          <w:b/>
          <w:sz w:val="40"/>
          <w:szCs w:val="40"/>
        </w:rPr>
        <w:t>WORK PLAN 2013 - 2015</w:t>
      </w:r>
    </w:p>
    <w:p w:rsidR="002B1F37" w:rsidRDefault="002B1F37" w:rsidP="00ED59CF">
      <w:pPr>
        <w:widowControl w:val="0"/>
        <w:spacing w:after="0" w:line="240" w:lineRule="auto"/>
        <w:jc w:val="center"/>
        <w:rPr>
          <w:b/>
          <w:sz w:val="36"/>
          <w:szCs w:val="36"/>
        </w:rPr>
      </w:pPr>
      <w:bookmarkStart w:id="0" w:name="_GoBack"/>
      <w:bookmarkEnd w:id="0"/>
    </w:p>
    <w:p w:rsidR="00CC7B7F" w:rsidRPr="002B1F37" w:rsidRDefault="002B1F37" w:rsidP="00ED59CF">
      <w:pPr>
        <w:widowControl w:val="0"/>
        <w:spacing w:after="0" w:line="240" w:lineRule="auto"/>
        <w:jc w:val="center"/>
        <w:rPr>
          <w:b/>
          <w:sz w:val="36"/>
          <w:szCs w:val="36"/>
        </w:rPr>
      </w:pPr>
      <w:r w:rsidRPr="002B1F37">
        <w:rPr>
          <w:b/>
          <w:sz w:val="36"/>
          <w:szCs w:val="36"/>
        </w:rPr>
        <w:t>JUNE 2013</w:t>
      </w:r>
    </w:p>
    <w:p w:rsidR="00477C1A" w:rsidRDefault="00477C1A" w:rsidP="00ED59CF">
      <w:pPr>
        <w:widowControl w:val="0"/>
        <w:spacing w:after="0" w:line="240" w:lineRule="auto"/>
        <w:jc w:val="center"/>
      </w:pPr>
    </w:p>
    <w:p w:rsidR="00477C1A" w:rsidRDefault="00477C1A" w:rsidP="00ED59CF">
      <w:pPr>
        <w:widowControl w:val="0"/>
        <w:spacing w:after="0" w:line="240" w:lineRule="auto"/>
        <w:jc w:val="center"/>
      </w:pPr>
    </w:p>
    <w:p w:rsidR="00477C1A" w:rsidRDefault="00477C1A" w:rsidP="00ED59CF">
      <w:pPr>
        <w:widowControl w:val="0"/>
        <w:spacing w:after="0" w:line="240" w:lineRule="auto"/>
        <w:jc w:val="center"/>
      </w:pPr>
    </w:p>
    <w:p w:rsidR="004745B2" w:rsidRPr="000B26A4" w:rsidRDefault="00550940" w:rsidP="00477C1A">
      <w:pPr>
        <w:widowControl w:val="0"/>
        <w:spacing w:after="0" w:line="240" w:lineRule="auto"/>
        <w:jc w:val="center"/>
        <w:sectPr w:rsidR="004745B2" w:rsidRPr="000B26A4" w:rsidSect="007244AA">
          <w:footerReference w:type="first" r:id="rId12"/>
          <w:pgSz w:w="11907" w:h="16839" w:code="9"/>
          <w:pgMar w:top="1417" w:right="1417" w:bottom="1417" w:left="1417" w:header="708" w:footer="708" w:gutter="0"/>
          <w:cols w:space="708"/>
          <w:titlePg/>
          <w:docGrid w:linePitch="360"/>
        </w:sectPr>
      </w:pPr>
      <w:r>
        <w:rPr>
          <w:noProof/>
          <w:lang w:val="en-US"/>
        </w:rPr>
        <w:pict>
          <v:shapetype id="_x0000_t202" coordsize="21600,21600" o:spt="202" path="m,l,21600r21600,l21600,xe">
            <v:stroke joinstyle="miter"/>
            <v:path gradientshapeok="t" o:connecttype="rect"/>
          </v:shapetype>
          <v:shape id="Text Box 38" o:spid="_x0000_s1026" type="#_x0000_t202" style="position:absolute;left:0;text-align:left;margin-left:6.25pt;margin-top:112.15pt;width:463.5pt;height:99.6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vyxQIAANk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ynCUYCRoBz16YgeD7uUBXce2PkOvU3B77MHRHOAc+uy46v5Bll81EnLVULFld0rJoWG0gvxCe9Of&#10;XB1xtAXZDB9kBXHozkgHdKhVZ4sH5UCADn16PvfG5lLC4SyO52QGphJsYTQnSeS659P0dL1X2rxj&#10;skN2kWEFzXfwdP+gjU2HpicXG03IgretE0ArLg7AcTyB4HDV2mwarp8/kiBZx+uYeCSarz0S5Ll3&#10;V6yINy/CxSy/zlerPPxp44YkbXhVMWHDnLQVkj/r3VHloyrO6tKy5ZWFsylptd2sWoX2FLRduG+k&#10;2/YNHU9PFTq6uhJMMPzLHJ0ZiL7iG0YkuI8Sr5jHC48UZOYliyD2gjC5T+YBSUheXPJ94IL9O180&#10;ZDiZRTPHaZL0K+KB+5zawDKtT8cNjJaWdxmOz040tQJdi8r13VDejutJKWz6L6UALZxU4ORsFTxq&#10;2Rw2B0CxGt/I6hmErSTIDiQK8xAWjVTfMRpgtmRYf9tRxTBq3wt4HElIiB1GbkNmC1AyUlPLZmqh&#10;ogSoDBuMxuXKjANs1yu+bSDS+ByFvIMHVXMn9ZesgIrdwPxwpI6zzg6o6d55vUzk5S8AAAD//wMA&#10;UEsDBBQABgAIAAAAIQA2T5bB4AAAAAoBAAAPAAAAZHJzL2Rvd25yZXYueG1sTI/LTsMwEEX3SPyD&#10;NUhsEHXqpCgNcSpUie4QpcCCnRtPHiK2I9tNw98zrMryzhzdOVNuZjOwCX3onZWwXCTA0NZO97aV&#10;8PH+fJ8DC1FZrQZnUcIPBthU11elKrQ72zecDrFlVGJDoSR0MY4F56Hu0KiwcCNa2jXOGxUp+pZr&#10;r85UbgYukuSBG9VbutCpEbcd1t+Hk5Hgt0m7D193y2w35fmu+Wxe9vxVytub+ekRWMQ5XmD40yd1&#10;qMjp6E5WBzZQFisiJQiRpcAIWKdrmhwlZCJdAa9K/v+F6hcAAP//AwBQSwECLQAUAAYACAAAACEA&#10;toM4kv4AAADhAQAAEwAAAAAAAAAAAAAAAAAAAAAAW0NvbnRlbnRfVHlwZXNdLnhtbFBLAQItABQA&#10;BgAIAAAAIQA4/SH/1gAAAJQBAAALAAAAAAAAAAAAAAAAAC8BAABfcmVscy8ucmVsc1BLAQItABQA&#10;BgAIAAAAIQAiwgvyxQIAANkFAAAOAAAAAAAAAAAAAAAAAC4CAABkcnMvZTJvRG9jLnhtbFBLAQIt&#10;ABQABgAIAAAAIQA2T5bB4AAAAAoBAAAPAAAAAAAAAAAAAAAAAB8FAABkcnMvZG93bnJldi54bWxQ&#10;SwUGAAAAAAQABADzAAAALAYAAAAA&#10;" filled="f" stroked="f">
            <v:fill opacity="0"/>
            <v:textbox>
              <w:txbxContent>
                <w:p w:rsidR="00330DD4" w:rsidRPr="00F51D6B" w:rsidRDefault="00330DD4" w:rsidP="00AA3F48">
                  <w:pPr>
                    <w:shd w:val="clear" w:color="auto" w:fill="FFFFFF"/>
                    <w:spacing w:after="0"/>
                    <w:jc w:val="center"/>
                    <w:rPr>
                      <w:b/>
                      <w:lang w:val="sv-SE"/>
                    </w:rPr>
                  </w:pPr>
                  <w:r w:rsidRPr="00F51D6B">
                    <w:rPr>
                      <w:b/>
                      <w:lang w:val="sv-SE"/>
                    </w:rPr>
                    <w:t>GWP-Ghana Country Partnership</w:t>
                  </w:r>
                </w:p>
                <w:p w:rsidR="00330DD4" w:rsidRPr="00F51D6B" w:rsidRDefault="00330DD4" w:rsidP="00DB6DC0">
                  <w:pPr>
                    <w:spacing w:after="0"/>
                    <w:jc w:val="center"/>
                    <w:rPr>
                      <w:b/>
                      <w:lang w:val="sv-SE"/>
                    </w:rPr>
                  </w:pPr>
                  <w:r w:rsidRPr="00F51D6B">
                    <w:rPr>
                      <w:b/>
                      <w:lang w:val="sv-SE"/>
                    </w:rPr>
                    <w:t>c/o CSIR Water Research Institute</w:t>
                  </w:r>
                </w:p>
                <w:p w:rsidR="00330DD4" w:rsidRPr="00F51D6B" w:rsidRDefault="00330DD4" w:rsidP="00DB6DC0">
                  <w:pPr>
                    <w:spacing w:after="0"/>
                    <w:jc w:val="center"/>
                    <w:rPr>
                      <w:b/>
                      <w:lang w:val="sv-SE"/>
                    </w:rPr>
                  </w:pPr>
                  <w:r w:rsidRPr="00F51D6B">
                    <w:rPr>
                      <w:b/>
                      <w:lang w:val="sv-SE"/>
                    </w:rPr>
                    <w:t>P O Box MB 32</w:t>
                  </w:r>
                </w:p>
                <w:p w:rsidR="00330DD4" w:rsidRPr="00F51D6B" w:rsidRDefault="00330DD4" w:rsidP="00DB6DC0">
                  <w:pPr>
                    <w:spacing w:after="0"/>
                    <w:jc w:val="center"/>
                    <w:rPr>
                      <w:b/>
                      <w:lang w:val="sv-SE"/>
                    </w:rPr>
                  </w:pPr>
                  <w:r w:rsidRPr="00F51D6B">
                    <w:rPr>
                      <w:b/>
                      <w:lang w:val="sv-SE"/>
                    </w:rPr>
                    <w:t>Accra –Ghana</w:t>
                  </w:r>
                </w:p>
                <w:p w:rsidR="00330DD4" w:rsidRPr="00F51D6B" w:rsidRDefault="00330DD4" w:rsidP="00DB6DC0">
                  <w:pPr>
                    <w:spacing w:after="0"/>
                    <w:jc w:val="center"/>
                    <w:rPr>
                      <w:b/>
                      <w:lang w:val="sv-SE"/>
                    </w:rPr>
                  </w:pPr>
                  <w:r w:rsidRPr="00F51D6B">
                    <w:rPr>
                      <w:b/>
                      <w:lang w:val="sv-SE"/>
                    </w:rPr>
                    <w:t xml:space="preserve">Email  </w:t>
                  </w:r>
                  <w:hyperlink r:id="rId13" w:history="1">
                    <w:r w:rsidRPr="00F51D6B">
                      <w:rPr>
                        <w:b/>
                        <w:lang w:val="sv-SE"/>
                      </w:rPr>
                      <w:t>gwpghana@yahoo.com</w:t>
                    </w:r>
                  </w:hyperlink>
                </w:p>
                <w:p w:rsidR="00330DD4" w:rsidRPr="00F51D6B" w:rsidRDefault="00330DD4" w:rsidP="004745B2">
                  <w:pPr>
                    <w:jc w:val="center"/>
                    <w:rPr>
                      <w:b/>
                      <w:lang w:val="sv-SE"/>
                    </w:rPr>
                  </w:pPr>
                  <w:r w:rsidRPr="00F51D6B">
                    <w:rPr>
                      <w:b/>
                      <w:lang w:val="sv-SE"/>
                    </w:rPr>
                    <w:t>Telephone +233 302 775135/761031</w:t>
                  </w:r>
                </w:p>
                <w:p w:rsidR="00330DD4" w:rsidRPr="00F51D6B" w:rsidRDefault="00330DD4" w:rsidP="004745B2">
                  <w:pPr>
                    <w:jc w:val="center"/>
                    <w:rPr>
                      <w:sz w:val="20"/>
                      <w:szCs w:val="20"/>
                      <w:lang w:val="sv-SE"/>
                    </w:rPr>
                  </w:pPr>
                </w:p>
                <w:p w:rsidR="00330DD4" w:rsidRPr="00F51D6B" w:rsidRDefault="00330DD4" w:rsidP="004745B2">
                  <w:pPr>
                    <w:jc w:val="center"/>
                    <w:rPr>
                      <w:sz w:val="20"/>
                      <w:szCs w:val="20"/>
                      <w:lang w:val="sv-SE"/>
                    </w:rPr>
                  </w:pPr>
                </w:p>
              </w:txbxContent>
            </v:textbox>
          </v:shape>
        </w:pict>
      </w:r>
      <w:r w:rsidR="003628EC">
        <w:rPr>
          <w:noProof/>
          <w:lang w:val="en-US"/>
        </w:rPr>
        <w:drawing>
          <wp:anchor distT="0" distB="0" distL="114300" distR="114300" simplePos="0" relativeHeight="251680768" behindDoc="1" locked="0" layoutInCell="1" allowOverlap="1">
            <wp:simplePos x="0" y="0"/>
            <wp:positionH relativeFrom="column">
              <wp:posOffset>4516120</wp:posOffset>
            </wp:positionH>
            <wp:positionV relativeFrom="paragraph">
              <wp:posOffset>8867140</wp:posOffset>
            </wp:positionV>
            <wp:extent cx="1224915" cy="148590"/>
            <wp:effectExtent l="0" t="0" r="0" b="3810"/>
            <wp:wrapNone/>
            <wp:docPr id="24" name="Picture 12" descr="Description : Description : Description: ur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 Description : Description: url 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4915" cy="148590"/>
                    </a:xfrm>
                    <a:prstGeom prst="rect">
                      <a:avLst/>
                    </a:prstGeom>
                    <a:noFill/>
                  </pic:spPr>
                </pic:pic>
              </a:graphicData>
            </a:graphic>
          </wp:anchor>
        </w:drawing>
      </w:r>
    </w:p>
    <w:p w:rsidR="00F51D6B" w:rsidRPr="002C64DA" w:rsidRDefault="004745B2" w:rsidP="00F51D6B">
      <w:pPr>
        <w:widowControl w:val="0"/>
        <w:spacing w:after="0" w:line="240" w:lineRule="auto"/>
        <w:jc w:val="center"/>
        <w:rPr>
          <w:rFonts w:ascii="Bookman Old Style" w:hAnsi="Bookman Old Style"/>
          <w:b/>
          <w:sz w:val="24"/>
          <w:szCs w:val="24"/>
        </w:rPr>
      </w:pPr>
      <w:r w:rsidRPr="002C64DA">
        <w:rPr>
          <w:b/>
          <w:sz w:val="24"/>
          <w:szCs w:val="24"/>
        </w:rPr>
        <w:lastRenderedPageBreak/>
        <w:t>Contents</w:t>
      </w:r>
    </w:p>
    <w:p w:rsidR="004745B2" w:rsidRPr="002C64DA" w:rsidRDefault="00F51D6B" w:rsidP="00F51D6B">
      <w:pPr>
        <w:widowControl w:val="0"/>
        <w:spacing w:after="0" w:line="240" w:lineRule="auto"/>
        <w:rPr>
          <w:b/>
        </w:rPr>
      </w:pP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r w:rsidRPr="002C64DA">
        <w:rPr>
          <w:b/>
        </w:rPr>
        <w:t>Page</w:t>
      </w:r>
      <w:r w:rsidR="00550940" w:rsidRPr="002C64DA">
        <w:rPr>
          <w:b/>
        </w:rPr>
        <w:fldChar w:fldCharType="begin"/>
      </w:r>
      <w:r w:rsidR="004745B2" w:rsidRPr="002C64DA">
        <w:rPr>
          <w:b/>
        </w:rPr>
        <w:instrText xml:space="preserve"> TOC \o "1-3" \h \z \u </w:instrText>
      </w:r>
      <w:r w:rsidR="00550940" w:rsidRPr="002C64DA">
        <w:rPr>
          <w:b/>
        </w:rPr>
        <w:fldChar w:fldCharType="end"/>
      </w:r>
      <w:r w:rsidR="00550940" w:rsidRPr="00F51D6B">
        <w:rPr>
          <w:b/>
        </w:rPr>
        <w:fldChar w:fldCharType="begin"/>
      </w:r>
      <w:r w:rsidR="004745B2" w:rsidRPr="002C64DA">
        <w:rPr>
          <w:b/>
        </w:rPr>
        <w:instrText xml:space="preserve"> TOC \o "1-2" \h \z \u </w:instrText>
      </w:r>
      <w:r w:rsidR="00550940" w:rsidRPr="00F51D6B">
        <w:rPr>
          <w:b/>
        </w:rPr>
        <w:fldChar w:fldCharType="separate"/>
      </w:r>
    </w:p>
    <w:p w:rsidR="00607992" w:rsidRPr="00F51D6B" w:rsidRDefault="00550940" w:rsidP="00F51D6B">
      <w:pPr>
        <w:spacing w:after="0" w:line="240" w:lineRule="auto"/>
        <w:rPr>
          <w:b/>
        </w:rPr>
      </w:pPr>
      <w:r w:rsidRPr="00F51D6B">
        <w:rPr>
          <w:b/>
        </w:rPr>
        <w:fldChar w:fldCharType="end"/>
      </w:r>
      <w:r w:rsidR="00607992" w:rsidRPr="00F51D6B">
        <w:rPr>
          <w:b/>
        </w:rPr>
        <w:t>EXECUTIVE SUMMARY</w:t>
      </w:r>
      <w:r w:rsidR="00607992" w:rsidRPr="00F51D6B">
        <w:rPr>
          <w:b/>
        </w:rPr>
        <w:tab/>
      </w:r>
      <w:r w:rsidR="00607992" w:rsidRPr="00F51D6B">
        <w:rPr>
          <w:b/>
        </w:rPr>
        <w:tab/>
      </w:r>
      <w:r w:rsidR="00607992" w:rsidRPr="00F51D6B">
        <w:rPr>
          <w:b/>
        </w:rPr>
        <w:tab/>
      </w:r>
      <w:r w:rsidR="00607992" w:rsidRPr="00F51D6B">
        <w:rPr>
          <w:b/>
        </w:rPr>
        <w:tab/>
      </w:r>
      <w:r w:rsidR="00607992" w:rsidRPr="00F51D6B">
        <w:rPr>
          <w:b/>
        </w:rPr>
        <w:tab/>
      </w:r>
      <w:r w:rsidR="00607992" w:rsidRPr="00F51D6B">
        <w:rPr>
          <w:b/>
        </w:rPr>
        <w:tab/>
      </w:r>
      <w:r w:rsidR="00607992" w:rsidRPr="00F51D6B">
        <w:rPr>
          <w:b/>
        </w:rPr>
        <w:tab/>
      </w:r>
      <w:r w:rsidR="00607992" w:rsidRPr="00F51D6B">
        <w:rPr>
          <w:b/>
        </w:rPr>
        <w:tab/>
      </w:r>
      <w:r w:rsidR="00C26357">
        <w:rPr>
          <w:b/>
        </w:rPr>
        <w:tab/>
      </w:r>
      <w:r w:rsidR="00C26357">
        <w:rPr>
          <w:b/>
        </w:rPr>
        <w:tab/>
      </w:r>
      <w:r w:rsidR="000D5072">
        <w:rPr>
          <w:b/>
        </w:rPr>
        <w:t>3</w:t>
      </w:r>
    </w:p>
    <w:p w:rsidR="00607992" w:rsidRDefault="00863EBD" w:rsidP="004745B2">
      <w:pPr>
        <w:spacing w:after="0" w:line="240" w:lineRule="auto"/>
      </w:pPr>
      <w:r>
        <w:t>Acronyms/Abbreviations</w:t>
      </w:r>
      <w:r>
        <w:tab/>
      </w:r>
      <w:r>
        <w:tab/>
      </w:r>
      <w:r>
        <w:tab/>
      </w:r>
      <w:r>
        <w:tab/>
      </w:r>
      <w:r>
        <w:tab/>
      </w:r>
      <w:r>
        <w:tab/>
      </w:r>
      <w:r>
        <w:tab/>
      </w:r>
      <w:r>
        <w:tab/>
      </w:r>
      <w:r>
        <w:tab/>
        <w:t>5</w:t>
      </w:r>
    </w:p>
    <w:p w:rsidR="00863EBD" w:rsidRPr="00F51D6B" w:rsidRDefault="00863EBD" w:rsidP="004745B2">
      <w:pPr>
        <w:spacing w:after="0" w:line="240" w:lineRule="auto"/>
      </w:pPr>
    </w:p>
    <w:p w:rsidR="00607992" w:rsidRPr="00F51D6B" w:rsidRDefault="00607992" w:rsidP="004745B2">
      <w:pPr>
        <w:spacing w:after="0" w:line="240" w:lineRule="auto"/>
        <w:rPr>
          <w:b/>
        </w:rPr>
      </w:pPr>
      <w:r w:rsidRPr="00F51D6B">
        <w:rPr>
          <w:b/>
        </w:rPr>
        <w:t>1.0</w:t>
      </w:r>
      <w:r w:rsidRPr="00F51D6B">
        <w:rPr>
          <w:b/>
        </w:rPr>
        <w:tab/>
        <w:t>WATER, CLIMATE AND DEVELOPMENT PROGRAMME</w:t>
      </w:r>
      <w:r w:rsidRPr="00F51D6B">
        <w:rPr>
          <w:b/>
        </w:rPr>
        <w:tab/>
      </w:r>
      <w:r w:rsidRPr="00F51D6B">
        <w:rPr>
          <w:b/>
        </w:rPr>
        <w:tab/>
      </w:r>
      <w:r w:rsidR="00C26357">
        <w:rPr>
          <w:b/>
        </w:rPr>
        <w:tab/>
      </w:r>
      <w:r w:rsidR="00C26357">
        <w:rPr>
          <w:b/>
        </w:rPr>
        <w:tab/>
      </w:r>
      <w:r w:rsidR="00C26357">
        <w:rPr>
          <w:b/>
        </w:rPr>
        <w:tab/>
      </w:r>
      <w:r w:rsidR="00863F15">
        <w:rPr>
          <w:b/>
        </w:rPr>
        <w:t>7</w:t>
      </w:r>
    </w:p>
    <w:p w:rsidR="00607992" w:rsidRPr="00F51D6B" w:rsidRDefault="00607992" w:rsidP="004745B2">
      <w:pPr>
        <w:spacing w:after="0" w:line="240" w:lineRule="auto"/>
      </w:pPr>
      <w:r w:rsidRPr="00F51D6B">
        <w:tab/>
        <w:t>1.1</w:t>
      </w:r>
      <w:r w:rsidRPr="00F51D6B">
        <w:tab/>
        <w:t xml:space="preserve">Background </w:t>
      </w:r>
      <w:r w:rsidRPr="00F51D6B">
        <w:tab/>
      </w:r>
      <w:r w:rsidRPr="00F51D6B">
        <w:tab/>
      </w:r>
      <w:r w:rsidRPr="00F51D6B">
        <w:tab/>
      </w:r>
      <w:r w:rsidRPr="00F51D6B">
        <w:tab/>
      </w:r>
      <w:r w:rsidRPr="00F51D6B">
        <w:tab/>
      </w:r>
      <w:r w:rsidRPr="00F51D6B">
        <w:tab/>
      </w:r>
      <w:r w:rsidRPr="00F51D6B">
        <w:tab/>
      </w:r>
      <w:r w:rsidRPr="00F51D6B">
        <w:tab/>
      </w:r>
      <w:r w:rsidR="00C26357">
        <w:tab/>
      </w:r>
      <w:r w:rsidR="00863F15">
        <w:t>7</w:t>
      </w:r>
    </w:p>
    <w:p w:rsidR="00607992" w:rsidRPr="00F51D6B" w:rsidRDefault="00607992" w:rsidP="00607992">
      <w:pPr>
        <w:spacing w:after="0" w:line="240" w:lineRule="auto"/>
        <w:ind w:firstLine="720"/>
        <w:jc w:val="both"/>
      </w:pPr>
      <w:r w:rsidRPr="00F51D6B">
        <w:t>1.2</w:t>
      </w:r>
      <w:r w:rsidRPr="00F51D6B">
        <w:tab/>
        <w:t>Project Goal, Outputs, Outcome and Impact</w:t>
      </w:r>
      <w:r w:rsidRPr="00F51D6B">
        <w:tab/>
      </w:r>
      <w:r w:rsidRPr="00F51D6B">
        <w:tab/>
      </w:r>
      <w:r w:rsidRPr="00F51D6B">
        <w:tab/>
      </w:r>
      <w:r w:rsidR="00C26357">
        <w:tab/>
      </w:r>
      <w:r w:rsidR="00C26357">
        <w:tab/>
      </w:r>
      <w:r w:rsidR="00863F15">
        <w:t>1</w:t>
      </w:r>
      <w:r w:rsidR="007519A4">
        <w:t>1</w:t>
      </w:r>
    </w:p>
    <w:p w:rsidR="00607992" w:rsidRDefault="00607992" w:rsidP="00607992">
      <w:pPr>
        <w:spacing w:after="0"/>
      </w:pPr>
      <w:r w:rsidRPr="00F51D6B">
        <w:tab/>
        <w:t xml:space="preserve">1.3 </w:t>
      </w:r>
      <w:r w:rsidRPr="00F51D6B">
        <w:tab/>
        <w:t>Approach</w:t>
      </w:r>
      <w:r w:rsidRPr="00F51D6B">
        <w:tab/>
      </w:r>
      <w:r w:rsidRPr="00F51D6B">
        <w:tab/>
      </w:r>
      <w:r w:rsidRPr="00F51D6B">
        <w:tab/>
      </w:r>
      <w:r w:rsidRPr="00F51D6B">
        <w:tab/>
      </w:r>
      <w:r w:rsidRPr="00F51D6B">
        <w:tab/>
      </w:r>
      <w:r w:rsidRPr="00F51D6B">
        <w:tab/>
      </w:r>
      <w:r w:rsidRPr="00F51D6B">
        <w:tab/>
      </w:r>
      <w:r w:rsidRPr="00F51D6B">
        <w:tab/>
      </w:r>
      <w:r w:rsidR="00C26357">
        <w:tab/>
      </w:r>
      <w:r w:rsidR="00863F15">
        <w:t>12</w:t>
      </w:r>
    </w:p>
    <w:p w:rsidR="002C64DA" w:rsidRDefault="002C64DA" w:rsidP="00607992">
      <w:pPr>
        <w:spacing w:after="0"/>
      </w:pPr>
    </w:p>
    <w:p w:rsidR="00D5164D" w:rsidRDefault="00C26357" w:rsidP="00C26357">
      <w:pPr>
        <w:tabs>
          <w:tab w:val="left" w:pos="567"/>
          <w:tab w:val="left" w:pos="753"/>
          <w:tab w:val="left" w:pos="1473"/>
        </w:tabs>
        <w:spacing w:after="0"/>
      </w:pPr>
      <w:r w:rsidRPr="002C64DA">
        <w:rPr>
          <w:b/>
        </w:rPr>
        <w:t>2.0</w:t>
      </w:r>
      <w:r w:rsidRPr="002C64DA">
        <w:rPr>
          <w:b/>
        </w:rPr>
        <w:tab/>
        <w:t>STRATEGIC CONTEXT AND WORK PLAN</w:t>
      </w:r>
      <w:r w:rsidRPr="002C64DA">
        <w:rPr>
          <w:b/>
        </w:rPr>
        <w:tab/>
      </w:r>
      <w:r w:rsidRPr="002C64DA">
        <w:rPr>
          <w:b/>
        </w:rPr>
        <w:tab/>
      </w:r>
      <w:r w:rsidRPr="002C64DA">
        <w:rPr>
          <w:b/>
        </w:rPr>
        <w:tab/>
      </w:r>
      <w:r w:rsidRPr="002C64DA">
        <w:rPr>
          <w:b/>
        </w:rPr>
        <w:tab/>
      </w:r>
      <w:r w:rsidRPr="002C64DA">
        <w:rPr>
          <w:b/>
        </w:rPr>
        <w:tab/>
      </w:r>
      <w:r w:rsidR="00D5164D">
        <w:rPr>
          <w:b/>
        </w:rPr>
        <w:tab/>
      </w:r>
      <w:r w:rsidRPr="002C64DA">
        <w:rPr>
          <w:b/>
        </w:rPr>
        <w:tab/>
      </w:r>
      <w:r w:rsidR="00863F15">
        <w:rPr>
          <w:b/>
        </w:rPr>
        <w:t>1</w:t>
      </w:r>
      <w:r w:rsidR="00D5164D">
        <w:rPr>
          <w:b/>
        </w:rPr>
        <w:t>2</w:t>
      </w:r>
    </w:p>
    <w:p w:rsidR="00C26357" w:rsidRDefault="00C26357" w:rsidP="00C26357">
      <w:pPr>
        <w:tabs>
          <w:tab w:val="left" w:pos="567"/>
          <w:tab w:val="left" w:pos="753"/>
          <w:tab w:val="left" w:pos="1473"/>
        </w:tabs>
        <w:spacing w:after="0"/>
      </w:pPr>
      <w:r>
        <w:t xml:space="preserve"> 2.1</w:t>
      </w:r>
      <w:r>
        <w:tab/>
      </w:r>
      <w:r w:rsidR="002C64DA">
        <w:t>Project Description</w:t>
      </w:r>
      <w:r w:rsidR="002C64DA">
        <w:tab/>
      </w:r>
      <w:r w:rsidR="002C64DA">
        <w:tab/>
      </w:r>
      <w:r w:rsidR="002C64DA">
        <w:tab/>
      </w:r>
      <w:r w:rsidR="002C64DA">
        <w:tab/>
      </w:r>
      <w:r w:rsidR="002C64DA">
        <w:tab/>
      </w:r>
      <w:r w:rsidR="002C64DA">
        <w:tab/>
      </w:r>
      <w:r w:rsidR="002C64DA">
        <w:tab/>
      </w:r>
      <w:r w:rsidR="002C64DA">
        <w:tab/>
      </w:r>
      <w:r w:rsidR="00D5164D">
        <w:tab/>
      </w:r>
      <w:r w:rsidR="00863F15">
        <w:t>1</w:t>
      </w:r>
      <w:r w:rsidR="007519A4">
        <w:t>2</w:t>
      </w:r>
    </w:p>
    <w:p w:rsidR="002C64DA" w:rsidRDefault="00D5164D" w:rsidP="00C26357">
      <w:pPr>
        <w:tabs>
          <w:tab w:val="left" w:pos="567"/>
          <w:tab w:val="left" w:pos="753"/>
          <w:tab w:val="left" w:pos="1473"/>
        </w:tabs>
        <w:spacing w:after="0"/>
      </w:pPr>
      <w:r>
        <w:t>2.2</w:t>
      </w:r>
      <w:r>
        <w:tab/>
        <w:t>Component Description</w:t>
      </w:r>
      <w:r>
        <w:tab/>
      </w:r>
      <w:r>
        <w:tab/>
      </w:r>
      <w:r>
        <w:tab/>
      </w:r>
      <w:r>
        <w:tab/>
      </w:r>
      <w:r>
        <w:tab/>
      </w:r>
      <w:r>
        <w:tab/>
      </w:r>
      <w:r w:rsidR="002C64DA">
        <w:tab/>
      </w:r>
      <w:r w:rsidR="002C64DA">
        <w:tab/>
      </w:r>
      <w:r w:rsidR="002C64DA">
        <w:tab/>
      </w:r>
      <w:r w:rsidR="00863EBD">
        <w:t>13</w:t>
      </w:r>
    </w:p>
    <w:p w:rsidR="002C64DA" w:rsidRPr="00F51D6B" w:rsidRDefault="002C64DA" w:rsidP="00863F15">
      <w:pPr>
        <w:tabs>
          <w:tab w:val="left" w:pos="567"/>
          <w:tab w:val="left" w:pos="753"/>
          <w:tab w:val="left" w:pos="1473"/>
        </w:tabs>
        <w:spacing w:after="0" w:line="240" w:lineRule="auto"/>
      </w:pPr>
      <w:r>
        <w:tab/>
        <w:t xml:space="preserve">   2.2.1</w:t>
      </w:r>
      <w:r>
        <w:tab/>
        <w:t xml:space="preserve">Component Investments in Regional and </w:t>
      </w:r>
      <w:r w:rsidR="007519A4">
        <w:t>National Development</w:t>
      </w:r>
      <w:r w:rsidR="007519A4">
        <w:tab/>
      </w:r>
      <w:r w:rsidR="007519A4">
        <w:tab/>
      </w:r>
      <w:r w:rsidR="007519A4">
        <w:tab/>
        <w:t>13</w:t>
      </w:r>
    </w:p>
    <w:p w:rsidR="008D01D2" w:rsidRPr="00F51D6B" w:rsidRDefault="008D01D2" w:rsidP="0092253A">
      <w:pPr>
        <w:pStyle w:val="ListParagraph"/>
        <w:keepNext/>
        <w:numPr>
          <w:ilvl w:val="2"/>
          <w:numId w:val="20"/>
        </w:numPr>
        <w:spacing w:after="0" w:line="240" w:lineRule="auto"/>
        <w:jc w:val="both"/>
        <w:outlineLvl w:val="0"/>
        <w:rPr>
          <w:rFonts w:eastAsia="Times New Roman" w:cs="Arial"/>
          <w:bCs/>
          <w:kern w:val="32"/>
          <w:lang w:val="en-US" w:eastAsia="en-GB"/>
        </w:rPr>
      </w:pPr>
      <w:r w:rsidRPr="00F51D6B">
        <w:rPr>
          <w:rFonts w:eastAsia="Times New Roman" w:cs="Times New Roman"/>
          <w:bCs/>
          <w:lang w:eastAsia="en-GB"/>
        </w:rPr>
        <w:t xml:space="preserve">Component 2: </w:t>
      </w:r>
      <w:r w:rsidRPr="00F51D6B">
        <w:rPr>
          <w:rFonts w:eastAsia="Times New Roman" w:cs="Arial"/>
          <w:bCs/>
          <w:kern w:val="32"/>
          <w:lang w:val="en-US" w:eastAsia="en-GB"/>
        </w:rPr>
        <w:t>Innovative Green Solutions</w:t>
      </w:r>
      <w:r w:rsidRPr="00F51D6B">
        <w:rPr>
          <w:rFonts w:eastAsia="Times New Roman" w:cs="Arial"/>
          <w:bCs/>
          <w:kern w:val="32"/>
          <w:lang w:val="en-US" w:eastAsia="en-GB"/>
        </w:rPr>
        <w:tab/>
      </w:r>
      <w:r w:rsidRPr="00F51D6B">
        <w:rPr>
          <w:rFonts w:eastAsia="Times New Roman" w:cs="Arial"/>
          <w:bCs/>
          <w:kern w:val="32"/>
          <w:lang w:val="en-US" w:eastAsia="en-GB"/>
        </w:rPr>
        <w:tab/>
      </w:r>
      <w:r w:rsidRPr="00F51D6B">
        <w:rPr>
          <w:rFonts w:eastAsia="Times New Roman" w:cs="Arial"/>
          <w:bCs/>
          <w:kern w:val="32"/>
          <w:lang w:val="en-US" w:eastAsia="en-GB"/>
        </w:rPr>
        <w:tab/>
      </w:r>
      <w:r w:rsidR="002C64DA">
        <w:rPr>
          <w:rFonts w:eastAsia="Times New Roman" w:cs="Arial"/>
          <w:bCs/>
          <w:kern w:val="32"/>
          <w:lang w:val="en-US" w:eastAsia="en-GB"/>
        </w:rPr>
        <w:tab/>
      </w:r>
      <w:r w:rsidR="002C64DA">
        <w:rPr>
          <w:rFonts w:eastAsia="Times New Roman" w:cs="Arial"/>
          <w:bCs/>
          <w:kern w:val="32"/>
          <w:lang w:val="en-US" w:eastAsia="en-GB"/>
        </w:rPr>
        <w:tab/>
      </w:r>
      <w:r w:rsidR="007519A4">
        <w:rPr>
          <w:rFonts w:eastAsia="Times New Roman" w:cs="Arial"/>
          <w:bCs/>
          <w:kern w:val="32"/>
          <w:lang w:val="en-US" w:eastAsia="en-GB"/>
        </w:rPr>
        <w:t>22</w:t>
      </w:r>
    </w:p>
    <w:p w:rsidR="003912AF" w:rsidRPr="002C64DA" w:rsidRDefault="003912AF" w:rsidP="0092253A">
      <w:pPr>
        <w:pStyle w:val="ListParagraph"/>
        <w:keepNext/>
        <w:numPr>
          <w:ilvl w:val="2"/>
          <w:numId w:val="20"/>
        </w:numPr>
        <w:spacing w:before="60" w:after="0" w:line="240" w:lineRule="auto"/>
        <w:jc w:val="both"/>
        <w:outlineLvl w:val="0"/>
        <w:rPr>
          <w:rFonts w:eastAsia="Times New Roman" w:cs="Arial"/>
          <w:bCs/>
          <w:kern w:val="32"/>
          <w:lang w:val="en-US" w:eastAsia="en-GB"/>
        </w:rPr>
      </w:pPr>
      <w:r w:rsidRPr="002C64DA">
        <w:rPr>
          <w:rFonts w:eastAsia="Times New Roman" w:cs="Arial"/>
          <w:bCs/>
          <w:kern w:val="32"/>
          <w:lang w:val="en-US" w:eastAsia="en-GB"/>
        </w:rPr>
        <w:t>Component 3:  Knowledge Management and Capacity</w:t>
      </w:r>
      <w:r w:rsidR="002C64DA">
        <w:rPr>
          <w:rFonts w:eastAsia="Times New Roman" w:cs="Arial"/>
          <w:bCs/>
          <w:kern w:val="32"/>
          <w:lang w:val="en-US" w:eastAsia="en-GB"/>
        </w:rPr>
        <w:t xml:space="preserve"> Development</w:t>
      </w:r>
      <w:r w:rsidR="002C64DA">
        <w:rPr>
          <w:rFonts w:eastAsia="Times New Roman" w:cs="Arial"/>
          <w:bCs/>
          <w:kern w:val="32"/>
          <w:lang w:val="en-US" w:eastAsia="en-GB"/>
        </w:rPr>
        <w:tab/>
      </w:r>
      <w:r w:rsidR="002C64DA">
        <w:rPr>
          <w:rFonts w:eastAsia="Times New Roman" w:cs="Arial"/>
          <w:bCs/>
          <w:kern w:val="32"/>
          <w:lang w:val="en-US" w:eastAsia="en-GB"/>
        </w:rPr>
        <w:tab/>
      </w:r>
      <w:r w:rsidRPr="002C64DA">
        <w:rPr>
          <w:rFonts w:eastAsia="Times New Roman" w:cs="Arial"/>
          <w:bCs/>
          <w:kern w:val="32"/>
          <w:lang w:val="en-US" w:eastAsia="en-GB"/>
        </w:rPr>
        <w:t>2</w:t>
      </w:r>
      <w:r w:rsidR="007519A4">
        <w:rPr>
          <w:rFonts w:eastAsia="Times New Roman" w:cs="Arial"/>
          <w:bCs/>
          <w:kern w:val="32"/>
          <w:lang w:val="en-US" w:eastAsia="en-GB"/>
        </w:rPr>
        <w:t>6</w:t>
      </w:r>
    </w:p>
    <w:p w:rsidR="008D01D2" w:rsidRPr="00F51D6B" w:rsidRDefault="008D01D2" w:rsidP="00863F15">
      <w:pPr>
        <w:keepNext/>
        <w:keepLines/>
        <w:widowControl w:val="0"/>
        <w:spacing w:after="0" w:line="240" w:lineRule="auto"/>
        <w:ind w:firstLine="720"/>
        <w:jc w:val="both"/>
        <w:outlineLvl w:val="0"/>
        <w:rPr>
          <w:rFonts w:eastAsia="Times New Roman" w:cs="Times New Roman"/>
          <w:bCs/>
          <w:lang w:eastAsia="en-GB"/>
        </w:rPr>
      </w:pPr>
      <w:r w:rsidRPr="00F51D6B">
        <w:rPr>
          <w:rFonts w:eastAsia="Times New Roman" w:cs="Times New Roman"/>
          <w:bCs/>
          <w:lang w:eastAsia="en-GB"/>
        </w:rPr>
        <w:t>2.2.4</w:t>
      </w:r>
      <w:r w:rsidRPr="00F51D6B">
        <w:rPr>
          <w:rFonts w:eastAsia="Times New Roman" w:cs="Times New Roman"/>
          <w:bCs/>
          <w:lang w:eastAsia="en-GB"/>
        </w:rPr>
        <w:tab/>
        <w:t>Component 4:</w:t>
      </w:r>
      <w:r w:rsidR="009942A4">
        <w:rPr>
          <w:rFonts w:eastAsia="Times New Roman" w:cs="Times New Roman"/>
          <w:bCs/>
          <w:lang w:eastAsia="en-GB"/>
        </w:rPr>
        <w:t xml:space="preserve"> </w:t>
      </w:r>
      <w:r w:rsidR="00550940" w:rsidRPr="00550940">
        <w:t>Partnership and Sustainability</w:t>
      </w:r>
      <w:r w:rsidR="009942A4">
        <w:rPr>
          <w:b/>
        </w:rPr>
        <w:tab/>
      </w:r>
      <w:r w:rsidR="009942A4">
        <w:rPr>
          <w:b/>
        </w:rPr>
        <w:tab/>
      </w:r>
      <w:r w:rsidR="009942A4">
        <w:rPr>
          <w:b/>
        </w:rPr>
        <w:tab/>
      </w:r>
      <w:r w:rsidR="002C64DA">
        <w:rPr>
          <w:rFonts w:eastAsia="Times New Roman" w:cs="Times New Roman"/>
          <w:bCs/>
          <w:lang w:eastAsia="en-GB"/>
        </w:rPr>
        <w:tab/>
      </w:r>
      <w:r w:rsidR="002C64DA">
        <w:rPr>
          <w:rFonts w:eastAsia="Times New Roman" w:cs="Times New Roman"/>
          <w:bCs/>
          <w:lang w:eastAsia="en-GB"/>
        </w:rPr>
        <w:tab/>
      </w:r>
      <w:r w:rsidR="007519A4">
        <w:rPr>
          <w:rFonts w:eastAsia="Times New Roman" w:cs="Times New Roman"/>
          <w:bCs/>
          <w:lang w:eastAsia="en-GB"/>
        </w:rPr>
        <w:t>32</w:t>
      </w:r>
    </w:p>
    <w:p w:rsidR="00000000" w:rsidRDefault="009942A4">
      <w:pPr>
        <w:tabs>
          <w:tab w:val="left" w:pos="6377"/>
        </w:tabs>
        <w:spacing w:after="0" w:line="240" w:lineRule="auto"/>
      </w:pPr>
      <w:r>
        <w:tab/>
      </w:r>
    </w:p>
    <w:p w:rsidR="003912AF" w:rsidRPr="00F51D6B" w:rsidRDefault="003912AF" w:rsidP="003912AF">
      <w:pPr>
        <w:spacing w:after="0" w:line="240" w:lineRule="auto"/>
        <w:jc w:val="both"/>
        <w:rPr>
          <w:rFonts w:eastAsia="Times New Roman" w:cs="Times New Roman"/>
          <w:b/>
          <w:lang w:val="en-US"/>
        </w:rPr>
      </w:pPr>
      <w:r w:rsidRPr="00F51D6B">
        <w:rPr>
          <w:rFonts w:eastAsia="Times New Roman" w:cs="Times New Roman"/>
          <w:b/>
          <w:lang w:val="en-US"/>
        </w:rPr>
        <w:t>3.0</w:t>
      </w:r>
      <w:r w:rsidRPr="00F51D6B">
        <w:rPr>
          <w:rFonts w:eastAsia="Times New Roman" w:cs="Times New Roman"/>
          <w:b/>
          <w:lang w:val="en-US"/>
        </w:rPr>
        <w:tab/>
        <w:t>PROJECT MANAGEMENT ARRANGEMENTS</w:t>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002C64DA">
        <w:rPr>
          <w:rFonts w:eastAsia="Times New Roman" w:cs="Times New Roman"/>
          <w:b/>
          <w:lang w:val="en-US"/>
        </w:rPr>
        <w:tab/>
      </w:r>
      <w:r w:rsidR="002C64DA">
        <w:rPr>
          <w:rFonts w:eastAsia="Times New Roman" w:cs="Times New Roman"/>
          <w:b/>
          <w:lang w:val="en-US"/>
        </w:rPr>
        <w:tab/>
      </w:r>
      <w:r w:rsidR="007519A4">
        <w:rPr>
          <w:rFonts w:eastAsia="Times New Roman" w:cs="Times New Roman"/>
          <w:b/>
          <w:lang w:val="en-US"/>
        </w:rPr>
        <w:t>35</w:t>
      </w:r>
    </w:p>
    <w:p w:rsidR="003912AF" w:rsidRPr="00F51D6B" w:rsidRDefault="003912AF" w:rsidP="003912AF">
      <w:pPr>
        <w:spacing w:after="0" w:line="240" w:lineRule="auto"/>
        <w:ind w:firstLine="720"/>
        <w:jc w:val="both"/>
        <w:rPr>
          <w:rFonts w:eastAsia="Times New Roman" w:cs="Times New Roman"/>
          <w:lang w:val="en-US"/>
        </w:rPr>
      </w:pPr>
      <w:r w:rsidRPr="00F51D6B">
        <w:rPr>
          <w:rFonts w:eastAsia="Times New Roman" w:cs="Times New Roman"/>
          <w:lang w:val="en-US"/>
        </w:rPr>
        <w:t>3.1 Implementation Plan (Activity and Financial)</w:t>
      </w:r>
      <w:r w:rsidRPr="00F51D6B">
        <w:rPr>
          <w:rFonts w:eastAsia="Times New Roman" w:cs="Times New Roman"/>
          <w:lang w:val="en-US"/>
        </w:rPr>
        <w:tab/>
      </w:r>
      <w:r w:rsidRPr="00F51D6B">
        <w:rPr>
          <w:rFonts w:eastAsia="Times New Roman" w:cs="Times New Roman"/>
          <w:lang w:val="en-US"/>
        </w:rPr>
        <w:tab/>
      </w:r>
      <w:r w:rsidRPr="00F51D6B">
        <w:rPr>
          <w:rFonts w:eastAsia="Times New Roman" w:cs="Times New Roman"/>
          <w:lang w:val="en-US"/>
        </w:rPr>
        <w:tab/>
      </w:r>
      <w:r w:rsidR="002C64DA">
        <w:rPr>
          <w:rFonts w:eastAsia="Times New Roman" w:cs="Times New Roman"/>
          <w:lang w:val="en-US"/>
        </w:rPr>
        <w:tab/>
      </w:r>
      <w:r w:rsidR="002C64DA">
        <w:rPr>
          <w:rFonts w:eastAsia="Times New Roman" w:cs="Times New Roman"/>
          <w:lang w:val="en-US"/>
        </w:rPr>
        <w:tab/>
      </w:r>
      <w:r w:rsidR="002C64DA">
        <w:rPr>
          <w:rFonts w:eastAsia="Times New Roman" w:cs="Times New Roman"/>
          <w:lang w:val="en-US"/>
        </w:rPr>
        <w:tab/>
      </w:r>
      <w:r w:rsidR="007519A4">
        <w:rPr>
          <w:rFonts w:eastAsia="Times New Roman" w:cs="Times New Roman"/>
          <w:lang w:val="en-US"/>
        </w:rPr>
        <w:t>36</w:t>
      </w:r>
    </w:p>
    <w:p w:rsidR="004745B2" w:rsidRPr="00F51D6B" w:rsidRDefault="004745B2" w:rsidP="004745B2">
      <w:pPr>
        <w:spacing w:after="0" w:line="240" w:lineRule="auto"/>
      </w:pPr>
    </w:p>
    <w:p w:rsidR="002C64DA" w:rsidRDefault="00D61CBE" w:rsidP="002C64DA">
      <w:pPr>
        <w:spacing w:after="0" w:line="240" w:lineRule="auto"/>
        <w:ind w:left="720" w:hanging="720"/>
        <w:jc w:val="both"/>
        <w:rPr>
          <w:rFonts w:eastAsia="Times New Roman" w:cs="Times New Roman"/>
          <w:b/>
          <w:lang w:val="en-US"/>
        </w:rPr>
      </w:pPr>
      <w:r w:rsidRPr="00F51D6B">
        <w:rPr>
          <w:rFonts w:eastAsia="Times New Roman" w:cs="Times New Roman"/>
          <w:b/>
          <w:lang w:val="en-US"/>
        </w:rPr>
        <w:t>4.0</w:t>
      </w:r>
      <w:r w:rsidRPr="00F51D6B">
        <w:rPr>
          <w:rFonts w:eastAsia="Times New Roman" w:cs="Times New Roman"/>
          <w:b/>
          <w:lang w:val="en-US"/>
        </w:rPr>
        <w:tab/>
        <w:t xml:space="preserve">LOGICAL FRAMEWORK MAIN PROJECT ASSUMPTIONS, RISKS AND </w:t>
      </w:r>
    </w:p>
    <w:p w:rsidR="00D61CBE" w:rsidRPr="00F51D6B" w:rsidRDefault="00D61CBE" w:rsidP="002C64DA">
      <w:pPr>
        <w:spacing w:after="0" w:line="240" w:lineRule="auto"/>
        <w:ind w:left="720"/>
        <w:jc w:val="both"/>
        <w:rPr>
          <w:rFonts w:eastAsia="Times New Roman" w:cs="Times New Roman"/>
          <w:b/>
          <w:lang w:val="en-US"/>
        </w:rPr>
      </w:pPr>
      <w:r w:rsidRPr="00F51D6B">
        <w:rPr>
          <w:rFonts w:eastAsia="Times New Roman" w:cs="Times New Roman"/>
          <w:b/>
          <w:lang w:val="en-US"/>
        </w:rPr>
        <w:t>MITIGATION MEASURES</w:t>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002C64DA">
        <w:rPr>
          <w:rFonts w:eastAsia="Times New Roman" w:cs="Times New Roman"/>
          <w:b/>
          <w:lang w:val="en-US"/>
        </w:rPr>
        <w:tab/>
      </w:r>
      <w:r w:rsidR="002C64DA">
        <w:rPr>
          <w:rFonts w:eastAsia="Times New Roman" w:cs="Times New Roman"/>
          <w:b/>
          <w:lang w:val="en-US"/>
        </w:rPr>
        <w:tab/>
      </w:r>
      <w:r w:rsidR="002C64DA">
        <w:rPr>
          <w:rFonts w:eastAsia="Times New Roman" w:cs="Times New Roman"/>
          <w:b/>
          <w:lang w:val="en-US"/>
        </w:rPr>
        <w:tab/>
      </w:r>
      <w:r w:rsidR="007519A4">
        <w:rPr>
          <w:rFonts w:eastAsia="Times New Roman" w:cs="Times New Roman"/>
          <w:b/>
          <w:lang w:val="en-US"/>
        </w:rPr>
        <w:t>36</w:t>
      </w:r>
    </w:p>
    <w:p w:rsidR="003912AF" w:rsidRPr="00F51D6B" w:rsidRDefault="003912AF" w:rsidP="004745B2">
      <w:pPr>
        <w:spacing w:after="0" w:line="240" w:lineRule="auto"/>
      </w:pPr>
    </w:p>
    <w:p w:rsidR="00D61CBE" w:rsidRPr="00F51D6B" w:rsidRDefault="00D61CBE" w:rsidP="00D61CBE">
      <w:pPr>
        <w:spacing w:after="0" w:line="240" w:lineRule="auto"/>
        <w:jc w:val="both"/>
        <w:rPr>
          <w:rFonts w:eastAsia="Times New Roman" w:cs="Times New Roman"/>
          <w:b/>
          <w:lang w:val="en-US"/>
        </w:rPr>
      </w:pPr>
      <w:r w:rsidRPr="00F51D6B">
        <w:rPr>
          <w:rFonts w:eastAsia="Times New Roman" w:cs="Times New Roman"/>
          <w:b/>
          <w:lang w:val="en-US"/>
        </w:rPr>
        <w:t xml:space="preserve">5.0 </w:t>
      </w:r>
      <w:r w:rsidRPr="00F51D6B">
        <w:rPr>
          <w:rFonts w:eastAsia="Times New Roman" w:cs="Times New Roman"/>
          <w:b/>
          <w:lang w:val="en-US"/>
        </w:rPr>
        <w:tab/>
        <w:t xml:space="preserve">PROGRAMME BUDGET </w:t>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00592FF3" w:rsidRPr="00F51D6B">
        <w:rPr>
          <w:rFonts w:eastAsia="Times New Roman" w:cs="Times New Roman"/>
          <w:b/>
          <w:lang w:val="en-US"/>
        </w:rPr>
        <w:tab/>
      </w:r>
      <w:r w:rsidR="002C64DA">
        <w:rPr>
          <w:rFonts w:eastAsia="Times New Roman" w:cs="Times New Roman"/>
          <w:b/>
          <w:lang w:val="en-US"/>
        </w:rPr>
        <w:tab/>
      </w:r>
      <w:r w:rsidR="002C64DA">
        <w:rPr>
          <w:rFonts w:eastAsia="Times New Roman" w:cs="Times New Roman"/>
          <w:b/>
          <w:lang w:val="en-US"/>
        </w:rPr>
        <w:tab/>
      </w:r>
      <w:r w:rsidR="007519A4">
        <w:rPr>
          <w:rFonts w:eastAsia="Times New Roman" w:cs="Times New Roman"/>
          <w:b/>
          <w:lang w:val="en-US"/>
        </w:rPr>
        <w:t>37</w:t>
      </w:r>
    </w:p>
    <w:p w:rsidR="00D61CBE" w:rsidRPr="00F51D6B" w:rsidRDefault="00D61CBE" w:rsidP="00D61CBE">
      <w:pPr>
        <w:spacing w:after="0" w:line="240" w:lineRule="auto"/>
        <w:jc w:val="both"/>
        <w:rPr>
          <w:rFonts w:eastAsia="Times New Roman" w:cs="Times New Roman"/>
          <w:b/>
          <w:lang w:val="en-US"/>
        </w:rPr>
      </w:pPr>
    </w:p>
    <w:p w:rsidR="00D61CBE" w:rsidRDefault="00D61CBE" w:rsidP="00D61CBE">
      <w:pPr>
        <w:spacing w:after="0" w:line="240" w:lineRule="auto"/>
        <w:jc w:val="both"/>
        <w:rPr>
          <w:rFonts w:eastAsia="Times New Roman" w:cs="Times New Roman"/>
          <w:b/>
          <w:lang w:val="en-US"/>
        </w:rPr>
      </w:pPr>
      <w:r w:rsidRPr="00F51D6B">
        <w:rPr>
          <w:rFonts w:eastAsia="Times New Roman" w:cs="Times New Roman"/>
          <w:b/>
          <w:lang w:val="en-US"/>
        </w:rPr>
        <w:t>6.0</w:t>
      </w:r>
      <w:r w:rsidRPr="00F51D6B">
        <w:rPr>
          <w:rFonts w:eastAsia="Times New Roman" w:cs="Times New Roman"/>
          <w:b/>
          <w:lang w:val="en-US"/>
        </w:rPr>
        <w:tab/>
        <w:t>CONCLUSIONS</w:t>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Pr="00F51D6B">
        <w:rPr>
          <w:rFonts w:eastAsia="Times New Roman" w:cs="Times New Roman"/>
          <w:b/>
          <w:lang w:val="en-US"/>
        </w:rPr>
        <w:tab/>
      </w:r>
      <w:r w:rsidR="002C64DA">
        <w:rPr>
          <w:rFonts w:eastAsia="Times New Roman" w:cs="Times New Roman"/>
          <w:b/>
          <w:lang w:val="en-US"/>
        </w:rPr>
        <w:tab/>
      </w:r>
      <w:r w:rsidR="002C64DA">
        <w:rPr>
          <w:rFonts w:eastAsia="Times New Roman" w:cs="Times New Roman"/>
          <w:b/>
          <w:lang w:val="en-US"/>
        </w:rPr>
        <w:tab/>
      </w:r>
      <w:r w:rsidR="007519A4">
        <w:rPr>
          <w:rFonts w:eastAsia="Times New Roman" w:cs="Times New Roman"/>
          <w:b/>
          <w:lang w:val="en-US"/>
        </w:rPr>
        <w:t>38</w:t>
      </w:r>
    </w:p>
    <w:p w:rsidR="007519A4" w:rsidRDefault="007519A4" w:rsidP="00D61CBE">
      <w:pPr>
        <w:spacing w:after="0" w:line="240" w:lineRule="auto"/>
        <w:jc w:val="both"/>
        <w:rPr>
          <w:rFonts w:eastAsia="Times New Roman" w:cs="Times New Roman"/>
          <w:b/>
          <w:lang w:val="en-US"/>
        </w:rPr>
      </w:pPr>
    </w:p>
    <w:p w:rsidR="003912AF" w:rsidRPr="00F51D6B" w:rsidRDefault="003912AF" w:rsidP="004745B2">
      <w:pPr>
        <w:spacing w:after="0" w:line="240" w:lineRule="auto"/>
      </w:pPr>
    </w:p>
    <w:p w:rsidR="003912AF" w:rsidRPr="00F51D6B" w:rsidRDefault="00D61CBE" w:rsidP="00863F15">
      <w:pPr>
        <w:tabs>
          <w:tab w:val="left" w:pos="2662"/>
        </w:tabs>
        <w:spacing w:after="0" w:line="240" w:lineRule="auto"/>
        <w:rPr>
          <w:b/>
        </w:rPr>
      </w:pPr>
      <w:r w:rsidRPr="00F51D6B">
        <w:rPr>
          <w:b/>
        </w:rPr>
        <w:t>List of Tables</w:t>
      </w:r>
      <w:r w:rsidR="00863F15">
        <w:rPr>
          <w:b/>
        </w:rPr>
        <w:tab/>
      </w:r>
    </w:p>
    <w:p w:rsidR="00D61CBE" w:rsidRPr="00F51D6B" w:rsidRDefault="00D61CBE" w:rsidP="004745B2">
      <w:pPr>
        <w:spacing w:after="0" w:line="240" w:lineRule="auto"/>
      </w:pPr>
      <w:r w:rsidRPr="00F51D6B">
        <w:tab/>
        <w:t xml:space="preserve">Table </w:t>
      </w:r>
      <w:r w:rsidR="00ED55C4">
        <w:t>8</w:t>
      </w:r>
      <w:r w:rsidRPr="00F51D6B">
        <w:t>:</w:t>
      </w:r>
      <w:r w:rsidRPr="00F51D6B">
        <w:tab/>
        <w:t>Budget</w:t>
      </w:r>
      <w:r w:rsidR="009942A4">
        <w:t xml:space="preserve"> </w:t>
      </w:r>
      <w:r w:rsidR="00863F15">
        <w:t xml:space="preserve">Distribution per Output per year in Euros </w:t>
      </w:r>
      <w:r w:rsidR="005664C5" w:rsidRPr="00F51D6B">
        <w:t>(2013-2015)</w:t>
      </w:r>
      <w:r w:rsidRPr="00F51D6B">
        <w:tab/>
      </w:r>
      <w:r w:rsidR="002C64DA">
        <w:tab/>
      </w:r>
      <w:r w:rsidR="002C64DA">
        <w:tab/>
      </w:r>
      <w:r w:rsidR="00ED55C4">
        <w:t>37</w:t>
      </w:r>
    </w:p>
    <w:p w:rsidR="00D61CBE" w:rsidRPr="00F51D6B" w:rsidRDefault="00D61CBE" w:rsidP="004745B2">
      <w:pPr>
        <w:spacing w:after="0" w:line="240" w:lineRule="auto"/>
        <w:rPr>
          <w:b/>
        </w:rPr>
      </w:pPr>
    </w:p>
    <w:p w:rsidR="00D61CBE" w:rsidRPr="00F51D6B" w:rsidRDefault="00D61CBE" w:rsidP="004745B2">
      <w:pPr>
        <w:spacing w:after="0" w:line="240" w:lineRule="auto"/>
        <w:rPr>
          <w:b/>
        </w:rPr>
      </w:pPr>
      <w:r w:rsidRPr="00F51D6B">
        <w:rPr>
          <w:b/>
        </w:rPr>
        <w:t>List of Charts</w:t>
      </w:r>
    </w:p>
    <w:p w:rsidR="00D61CBE" w:rsidRPr="00F51D6B" w:rsidRDefault="00D61CBE" w:rsidP="00D61CBE">
      <w:pPr>
        <w:spacing w:after="0" w:line="240" w:lineRule="auto"/>
        <w:ind w:firstLine="720"/>
        <w:jc w:val="both"/>
        <w:rPr>
          <w:rFonts w:eastAsia="Times New Roman" w:cs="Times New Roman"/>
          <w:lang w:val="en-US"/>
        </w:rPr>
      </w:pPr>
      <w:r w:rsidRPr="00F51D6B">
        <w:rPr>
          <w:rFonts w:eastAsia="Times New Roman" w:cs="Times New Roman"/>
          <w:lang w:val="en-US"/>
        </w:rPr>
        <w:t>Chart 1:</w:t>
      </w:r>
      <w:r w:rsidR="009942A4">
        <w:rPr>
          <w:rFonts w:eastAsia="Times New Roman" w:cs="Times New Roman"/>
          <w:lang w:val="en-US"/>
        </w:rPr>
        <w:t xml:space="preserve"> </w:t>
      </w:r>
      <w:r w:rsidRPr="00F51D6B">
        <w:rPr>
          <w:rFonts w:eastAsia="Times New Roman" w:cs="Times New Roman"/>
          <w:lang w:val="en-US"/>
        </w:rPr>
        <w:t xml:space="preserve">Budget distribution per </w:t>
      </w:r>
      <w:r w:rsidR="00863F15" w:rsidRPr="00F51D6B">
        <w:rPr>
          <w:rFonts w:eastAsia="Times New Roman" w:cs="Times New Roman"/>
          <w:lang w:val="en-US"/>
        </w:rPr>
        <w:t>output</w:t>
      </w:r>
      <w:r w:rsidRPr="00F51D6B">
        <w:rPr>
          <w:rFonts w:eastAsia="Times New Roman" w:cs="Times New Roman"/>
          <w:lang w:val="en-US"/>
        </w:rPr>
        <w:t xml:space="preserve"> per</w:t>
      </w:r>
      <w:r w:rsidR="009942A4">
        <w:rPr>
          <w:rFonts w:eastAsia="Times New Roman" w:cs="Times New Roman"/>
          <w:lang w:val="en-US"/>
        </w:rPr>
        <w:t xml:space="preserve"> </w:t>
      </w:r>
      <w:r w:rsidR="00863F15" w:rsidRPr="00F51D6B">
        <w:rPr>
          <w:rFonts w:eastAsia="Times New Roman" w:cs="Times New Roman"/>
          <w:lang w:val="en-US"/>
        </w:rPr>
        <w:t>yea</w:t>
      </w:r>
      <w:r w:rsidR="00863F15">
        <w:rPr>
          <w:rFonts w:eastAsia="Times New Roman" w:cs="Times New Roman"/>
          <w:lang w:val="en-US"/>
        </w:rPr>
        <w:t>r</w:t>
      </w:r>
      <w:r w:rsidR="009942A4">
        <w:rPr>
          <w:rFonts w:eastAsia="Times New Roman" w:cs="Times New Roman"/>
          <w:lang w:val="en-US"/>
        </w:rPr>
        <w:tab/>
      </w:r>
      <w:r w:rsidRPr="00F51D6B">
        <w:rPr>
          <w:rFonts w:eastAsia="Times New Roman" w:cs="Times New Roman"/>
          <w:lang w:val="en-US"/>
        </w:rPr>
        <w:tab/>
      </w:r>
      <w:r w:rsidRPr="00F51D6B">
        <w:rPr>
          <w:rFonts w:eastAsia="Times New Roman" w:cs="Times New Roman"/>
          <w:lang w:val="en-US"/>
        </w:rPr>
        <w:tab/>
      </w:r>
      <w:r w:rsidR="00D5164D">
        <w:rPr>
          <w:rFonts w:eastAsia="Times New Roman" w:cs="Times New Roman"/>
          <w:lang w:val="en-US"/>
        </w:rPr>
        <w:tab/>
      </w:r>
      <w:r w:rsidR="002C64DA">
        <w:rPr>
          <w:rFonts w:eastAsia="Times New Roman" w:cs="Times New Roman"/>
          <w:lang w:val="en-US"/>
        </w:rPr>
        <w:tab/>
      </w:r>
      <w:r w:rsidR="002C64DA">
        <w:rPr>
          <w:rFonts w:eastAsia="Times New Roman" w:cs="Times New Roman"/>
          <w:lang w:val="en-US"/>
        </w:rPr>
        <w:tab/>
      </w:r>
      <w:r w:rsidR="00ED55C4">
        <w:rPr>
          <w:rFonts w:eastAsia="Times New Roman" w:cs="Times New Roman"/>
          <w:lang w:val="en-US"/>
        </w:rPr>
        <w:t>38</w:t>
      </w:r>
    </w:p>
    <w:p w:rsidR="00863EBD" w:rsidRDefault="00863EBD" w:rsidP="004745B2">
      <w:pPr>
        <w:spacing w:after="0" w:line="240" w:lineRule="auto"/>
        <w:rPr>
          <w:b/>
        </w:rPr>
      </w:pPr>
    </w:p>
    <w:p w:rsidR="003912AF" w:rsidRPr="00863EBD" w:rsidRDefault="00863EBD" w:rsidP="00C000E2">
      <w:pPr>
        <w:tabs>
          <w:tab w:val="left" w:pos="5576"/>
        </w:tabs>
        <w:spacing w:after="0" w:line="240" w:lineRule="auto"/>
        <w:rPr>
          <w:b/>
        </w:rPr>
      </w:pPr>
      <w:r w:rsidRPr="00863EBD">
        <w:rPr>
          <w:b/>
        </w:rPr>
        <w:t>List of Figures</w:t>
      </w:r>
      <w:r w:rsidR="00C000E2">
        <w:rPr>
          <w:b/>
        </w:rPr>
        <w:tab/>
      </w:r>
    </w:p>
    <w:p w:rsidR="00863EBD" w:rsidRDefault="00863EBD" w:rsidP="004745B2">
      <w:pPr>
        <w:spacing w:after="0" w:line="240" w:lineRule="auto"/>
      </w:pPr>
      <w:r>
        <w:tab/>
        <w:t>Fig. 1:  Volta River Basin with Major Dams including Bagre Dam in Burkina Faso</w:t>
      </w:r>
      <w:r>
        <w:tab/>
      </w:r>
      <w:r>
        <w:tab/>
        <w:t xml:space="preserve">   7</w:t>
      </w:r>
    </w:p>
    <w:p w:rsidR="00863EBD" w:rsidRPr="00F51D6B" w:rsidRDefault="00863EBD" w:rsidP="004745B2">
      <w:pPr>
        <w:spacing w:after="0" w:line="240" w:lineRule="auto"/>
      </w:pPr>
      <w:r>
        <w:tab/>
        <w:t>Fig. 2:  White Volta Basin with District and Regional Maps Superimposed on it</w:t>
      </w:r>
      <w:r>
        <w:tab/>
      </w:r>
      <w:r>
        <w:tab/>
        <w:t xml:space="preserve"> 2</w:t>
      </w:r>
      <w:r w:rsidR="00ED55C4">
        <w:t>9</w:t>
      </w:r>
    </w:p>
    <w:p w:rsidR="00863EBD" w:rsidRDefault="00863EBD" w:rsidP="004745B2">
      <w:pPr>
        <w:spacing w:after="0" w:line="240" w:lineRule="auto"/>
        <w:rPr>
          <w:b/>
        </w:rPr>
      </w:pPr>
    </w:p>
    <w:p w:rsidR="004745B2" w:rsidRPr="00F51D6B" w:rsidRDefault="002B1702" w:rsidP="004745B2">
      <w:pPr>
        <w:spacing w:after="0" w:line="240" w:lineRule="auto"/>
        <w:rPr>
          <w:b/>
        </w:rPr>
      </w:pPr>
      <w:r>
        <w:rPr>
          <w:b/>
        </w:rPr>
        <w:t>7.0</w:t>
      </w:r>
      <w:r>
        <w:rPr>
          <w:b/>
        </w:rPr>
        <w:tab/>
      </w:r>
      <w:r w:rsidR="00ED55C4">
        <w:rPr>
          <w:rFonts w:eastAsia="Times New Roman" w:cs="Times New Roman"/>
          <w:b/>
          <w:lang w:val="en-US"/>
        </w:rPr>
        <w:t>ANNEXES</w:t>
      </w:r>
      <w:r>
        <w:rPr>
          <w:b/>
        </w:rPr>
        <w:tab/>
      </w:r>
      <w:r>
        <w:rPr>
          <w:b/>
        </w:rPr>
        <w:tab/>
      </w:r>
      <w:r>
        <w:rPr>
          <w:b/>
        </w:rPr>
        <w:tab/>
      </w:r>
      <w:r>
        <w:rPr>
          <w:b/>
        </w:rPr>
        <w:tab/>
      </w:r>
      <w:r>
        <w:rPr>
          <w:b/>
        </w:rPr>
        <w:tab/>
      </w:r>
      <w:r>
        <w:rPr>
          <w:b/>
        </w:rPr>
        <w:tab/>
      </w:r>
      <w:r>
        <w:rPr>
          <w:b/>
        </w:rPr>
        <w:tab/>
      </w:r>
      <w:r>
        <w:rPr>
          <w:b/>
        </w:rPr>
        <w:tab/>
      </w:r>
      <w:r>
        <w:rPr>
          <w:b/>
        </w:rPr>
        <w:tab/>
      </w:r>
      <w:r>
        <w:rPr>
          <w:b/>
        </w:rPr>
        <w:tab/>
      </w:r>
      <w:r w:rsidR="00C000E2">
        <w:rPr>
          <w:b/>
        </w:rPr>
        <w:t>3</w:t>
      </w:r>
      <w:r w:rsidR="00ED55C4">
        <w:rPr>
          <w:b/>
        </w:rPr>
        <w:t>9</w:t>
      </w:r>
    </w:p>
    <w:p w:rsidR="004745B2" w:rsidRPr="00F51D6B" w:rsidRDefault="00D61CBE" w:rsidP="004745B2">
      <w:pPr>
        <w:spacing w:after="0" w:line="240" w:lineRule="auto"/>
      </w:pPr>
      <w:r w:rsidRPr="00F51D6B">
        <w:tab/>
        <w:t>Annex 1:</w:t>
      </w:r>
      <w:r w:rsidRPr="00F51D6B">
        <w:tab/>
        <w:t>List of Persons Con</w:t>
      </w:r>
      <w:r w:rsidR="002B1702">
        <w:t>tac</w:t>
      </w:r>
      <w:r w:rsidRPr="00F51D6B">
        <w:t>ted</w:t>
      </w:r>
      <w:r w:rsidRPr="00F51D6B">
        <w:tab/>
      </w:r>
      <w:r w:rsidRPr="00F51D6B">
        <w:tab/>
      </w:r>
      <w:r w:rsidRPr="00F51D6B">
        <w:tab/>
      </w:r>
      <w:r w:rsidRPr="00F51D6B">
        <w:tab/>
      </w:r>
      <w:r w:rsidRPr="00F51D6B">
        <w:tab/>
      </w:r>
      <w:r w:rsidR="002C64DA">
        <w:tab/>
      </w:r>
      <w:r w:rsidR="00C000E2">
        <w:t>3</w:t>
      </w:r>
      <w:r w:rsidR="00ED55C4">
        <w:t>9</w:t>
      </w:r>
    </w:p>
    <w:p w:rsidR="00D61CBE" w:rsidRPr="00F51D6B" w:rsidRDefault="00D61CBE" w:rsidP="004745B2">
      <w:pPr>
        <w:spacing w:after="0" w:line="240" w:lineRule="auto"/>
      </w:pPr>
      <w:r w:rsidRPr="00F51D6B">
        <w:tab/>
        <w:t>Annex 2:</w:t>
      </w:r>
      <w:r w:rsidRPr="00F51D6B">
        <w:tab/>
        <w:t>Documents Consulted</w:t>
      </w:r>
      <w:r w:rsidRPr="00F51D6B">
        <w:tab/>
      </w:r>
      <w:r w:rsidRPr="00F51D6B">
        <w:tab/>
      </w:r>
      <w:r w:rsidRPr="00F51D6B">
        <w:tab/>
      </w:r>
      <w:r w:rsidRPr="00F51D6B">
        <w:tab/>
      </w:r>
      <w:r w:rsidRPr="00F51D6B">
        <w:tab/>
      </w:r>
      <w:r w:rsidR="002C64DA">
        <w:tab/>
      </w:r>
      <w:r w:rsidR="002C64DA">
        <w:tab/>
      </w:r>
      <w:r w:rsidR="00ED55C4">
        <w:t>39</w:t>
      </w:r>
    </w:p>
    <w:p w:rsidR="00D61CBE" w:rsidRPr="00F51D6B" w:rsidRDefault="00D61CBE" w:rsidP="00D61CBE">
      <w:pPr>
        <w:spacing w:after="0" w:line="240" w:lineRule="auto"/>
        <w:ind w:firstLine="720"/>
        <w:jc w:val="both"/>
        <w:rPr>
          <w:rFonts w:eastAsia="Times New Roman" w:cs="Times New Roman"/>
          <w:lang w:val="en-US"/>
        </w:rPr>
      </w:pPr>
      <w:r w:rsidRPr="00F51D6B">
        <w:rPr>
          <w:rFonts w:eastAsia="Times New Roman" w:cs="Times New Roman"/>
          <w:lang w:val="en-US"/>
        </w:rPr>
        <w:t xml:space="preserve">Annex 3:  </w:t>
      </w:r>
      <w:r w:rsidRPr="00F51D6B">
        <w:rPr>
          <w:rFonts w:eastAsia="Times New Roman" w:cs="Times New Roman"/>
          <w:lang w:val="en-US"/>
        </w:rPr>
        <w:tab/>
      </w:r>
      <w:r w:rsidR="002B1702">
        <w:rPr>
          <w:rFonts w:eastAsia="Times New Roman" w:cs="Times New Roman"/>
          <w:lang w:val="en-US"/>
        </w:rPr>
        <w:t xml:space="preserve">WACDEP GHANA: </w:t>
      </w:r>
      <w:r w:rsidRPr="00F51D6B">
        <w:rPr>
          <w:rFonts w:eastAsia="Times New Roman" w:cs="Times New Roman"/>
          <w:lang w:val="en-US"/>
        </w:rPr>
        <w:t xml:space="preserve"> Implementation </w:t>
      </w:r>
      <w:r w:rsidR="002B1702">
        <w:rPr>
          <w:rFonts w:eastAsia="Times New Roman" w:cs="Times New Roman"/>
          <w:lang w:val="en-US"/>
        </w:rPr>
        <w:t>P</w:t>
      </w:r>
      <w:r w:rsidRPr="00F51D6B">
        <w:rPr>
          <w:rFonts w:eastAsia="Times New Roman" w:cs="Times New Roman"/>
          <w:lang w:val="en-US"/>
        </w:rPr>
        <w:t>lan</w:t>
      </w:r>
      <w:r w:rsidR="002B1702">
        <w:rPr>
          <w:rFonts w:eastAsia="Times New Roman" w:cs="Times New Roman"/>
          <w:lang w:val="en-US"/>
        </w:rPr>
        <w:t xml:space="preserve"> (2013 – 2015)</w:t>
      </w:r>
      <w:r w:rsidRPr="00F51D6B">
        <w:rPr>
          <w:rFonts w:eastAsia="Times New Roman" w:cs="Times New Roman"/>
          <w:lang w:val="en-US"/>
        </w:rPr>
        <w:tab/>
      </w:r>
      <w:r w:rsidR="002C64DA">
        <w:rPr>
          <w:rFonts w:eastAsia="Times New Roman" w:cs="Times New Roman"/>
          <w:lang w:val="en-US"/>
        </w:rPr>
        <w:tab/>
      </w:r>
      <w:r w:rsidR="002C64DA">
        <w:rPr>
          <w:rFonts w:eastAsia="Times New Roman" w:cs="Times New Roman"/>
          <w:lang w:val="en-US"/>
        </w:rPr>
        <w:tab/>
      </w:r>
      <w:r w:rsidR="00ED55C4">
        <w:rPr>
          <w:rFonts w:eastAsia="Times New Roman" w:cs="Times New Roman"/>
          <w:lang w:val="en-US"/>
        </w:rPr>
        <w:t>41</w:t>
      </w:r>
    </w:p>
    <w:p w:rsidR="00922358" w:rsidRPr="00F51D6B" w:rsidRDefault="002C64DA" w:rsidP="00922358">
      <w:pPr>
        <w:rPr>
          <w:b/>
          <w:sz w:val="24"/>
          <w:szCs w:val="24"/>
        </w:rPr>
      </w:pPr>
      <w:r>
        <w:rPr>
          <w:b/>
          <w:sz w:val="24"/>
          <w:szCs w:val="24"/>
        </w:rPr>
        <w:br w:type="page"/>
      </w:r>
      <w:r w:rsidR="00922358" w:rsidRPr="00F51D6B">
        <w:rPr>
          <w:b/>
          <w:sz w:val="24"/>
          <w:szCs w:val="24"/>
        </w:rPr>
        <w:lastRenderedPageBreak/>
        <w:t>EXECUTIVE SUMMARY</w:t>
      </w:r>
    </w:p>
    <w:p w:rsidR="00922358" w:rsidRPr="00F51D6B" w:rsidRDefault="00922358" w:rsidP="00922358">
      <w:pPr>
        <w:spacing w:after="0"/>
        <w:jc w:val="both"/>
        <w:rPr>
          <w:sz w:val="24"/>
          <w:szCs w:val="24"/>
        </w:rPr>
      </w:pPr>
      <w:r w:rsidRPr="00F51D6B">
        <w:rPr>
          <w:sz w:val="24"/>
        </w:rPr>
        <w:t>Th</w:t>
      </w:r>
      <w:r w:rsidRPr="00F51D6B">
        <w:rPr>
          <w:sz w:val="24"/>
          <w:szCs w:val="24"/>
        </w:rPr>
        <w:t xml:space="preserve">is project document has been prepared to implement in Ghana the assistance the </w:t>
      </w:r>
      <w:r w:rsidRPr="00F51D6B">
        <w:rPr>
          <w:sz w:val="24"/>
        </w:rPr>
        <w:t xml:space="preserve"> Global Water Partnership is giving African Governments to</w:t>
      </w:r>
      <w:r w:rsidRPr="00F51D6B">
        <w:rPr>
          <w:rFonts w:eastAsia="Times New Roman" w:cs="Times New Roman"/>
          <w:sz w:val="24"/>
          <w:szCs w:val="24"/>
          <w:lang w:eastAsia="en-GB"/>
        </w:rPr>
        <w:t xml:space="preserve"> support integration of water security and climate resilience in</w:t>
      </w:r>
      <w:r w:rsidR="00E2575D" w:rsidRPr="00F51D6B">
        <w:rPr>
          <w:rFonts w:eastAsia="Times New Roman" w:cs="Times New Roman"/>
          <w:sz w:val="24"/>
          <w:szCs w:val="24"/>
          <w:lang w:eastAsia="en-GB"/>
        </w:rPr>
        <w:t xml:space="preserve"> their transboundary and national</w:t>
      </w:r>
      <w:r w:rsidRPr="00F51D6B">
        <w:rPr>
          <w:rFonts w:eastAsia="Times New Roman" w:cs="Times New Roman"/>
          <w:sz w:val="24"/>
          <w:szCs w:val="24"/>
          <w:lang w:eastAsia="en-GB"/>
        </w:rPr>
        <w:t xml:space="preserve"> development planning and decision- making processes.</w:t>
      </w:r>
      <w:r w:rsidRPr="00F51D6B">
        <w:rPr>
          <w:sz w:val="24"/>
          <w:szCs w:val="24"/>
        </w:rPr>
        <w:t xml:space="preserve"> The project responds to the declaration of the African Heads of State at Sharm el Sheikh in 2008 on Water and Sanitation in Africa. </w:t>
      </w:r>
      <w:r w:rsidRPr="00F51D6B">
        <w:rPr>
          <w:sz w:val="24"/>
        </w:rPr>
        <w:t xml:space="preserve">It also responds </w:t>
      </w:r>
      <w:r w:rsidR="00377D4A" w:rsidRPr="00F51D6B">
        <w:rPr>
          <w:color w:val="000000" w:themeColor="text1"/>
          <w:sz w:val="24"/>
        </w:rPr>
        <w:t>to</w:t>
      </w:r>
      <w:r w:rsidR="009E6AE2">
        <w:rPr>
          <w:color w:val="000000" w:themeColor="text1"/>
          <w:sz w:val="24"/>
        </w:rPr>
        <w:t xml:space="preserve"> </w:t>
      </w:r>
      <w:r w:rsidRPr="00F51D6B">
        <w:rPr>
          <w:sz w:val="24"/>
        </w:rPr>
        <w:t>AMCOW’s request to GWP in 2009 and its own work programme over 2010-2013.</w:t>
      </w:r>
    </w:p>
    <w:p w:rsidR="00C91CA7" w:rsidRPr="00F51D6B" w:rsidRDefault="00922358" w:rsidP="00C91CA7">
      <w:pPr>
        <w:spacing w:after="0"/>
        <w:jc w:val="both"/>
        <w:rPr>
          <w:sz w:val="24"/>
          <w:szCs w:val="24"/>
          <w:lang w:val="en-US"/>
        </w:rPr>
      </w:pPr>
      <w:r w:rsidRPr="00F51D6B">
        <w:rPr>
          <w:sz w:val="24"/>
          <w:szCs w:val="24"/>
        </w:rPr>
        <w:t xml:space="preserve">The project in Ghana will be implemented over a 3-year period at a cost of </w:t>
      </w:r>
      <w:r w:rsidR="00C91CA7" w:rsidRPr="00F51D6B">
        <w:rPr>
          <w:sz w:val="24"/>
          <w:szCs w:val="24"/>
        </w:rPr>
        <w:t>600,000.</w:t>
      </w:r>
      <w:r w:rsidRPr="00F51D6B">
        <w:rPr>
          <w:sz w:val="24"/>
          <w:szCs w:val="24"/>
        </w:rPr>
        <w:t xml:space="preserve"> It will be </w:t>
      </w:r>
      <w:r w:rsidR="00DF666E" w:rsidRPr="00F51D6B">
        <w:rPr>
          <w:sz w:val="24"/>
          <w:szCs w:val="24"/>
        </w:rPr>
        <w:t xml:space="preserve">financed </w:t>
      </w:r>
      <w:r w:rsidR="00DF666E" w:rsidRPr="00F51D6B">
        <w:rPr>
          <w:bCs/>
          <w:lang w:val="en-US"/>
        </w:rPr>
        <w:t>by</w:t>
      </w:r>
      <w:r w:rsidR="00C91CA7" w:rsidRPr="00F51D6B">
        <w:rPr>
          <w:bCs/>
          <w:sz w:val="24"/>
          <w:szCs w:val="24"/>
          <w:lang w:val="en-US"/>
        </w:rPr>
        <w:t xml:space="preserve"> the Austrian Development Agency (ADA), the Department for International Development (DFID), The Danish International Development Agency (DANIDA) and other donors.</w:t>
      </w:r>
    </w:p>
    <w:p w:rsidR="00922358" w:rsidRPr="00F51D6B" w:rsidRDefault="00E2575D" w:rsidP="00922358">
      <w:pPr>
        <w:spacing w:after="0"/>
        <w:jc w:val="both"/>
        <w:rPr>
          <w:sz w:val="24"/>
          <w:szCs w:val="24"/>
        </w:rPr>
      </w:pPr>
      <w:r w:rsidRPr="00F51D6B">
        <w:rPr>
          <w:sz w:val="24"/>
          <w:szCs w:val="24"/>
        </w:rPr>
        <w:t xml:space="preserve">The beneficiaries will </w:t>
      </w:r>
      <w:r w:rsidR="009E6AE2">
        <w:rPr>
          <w:sz w:val="24"/>
          <w:szCs w:val="24"/>
        </w:rPr>
        <w:t xml:space="preserve">include </w:t>
      </w:r>
      <w:r w:rsidRPr="00F51D6B">
        <w:rPr>
          <w:sz w:val="24"/>
          <w:szCs w:val="24"/>
        </w:rPr>
        <w:t xml:space="preserve">the </w:t>
      </w:r>
      <w:r w:rsidR="00D30353" w:rsidRPr="00F51D6B">
        <w:rPr>
          <w:sz w:val="24"/>
          <w:szCs w:val="24"/>
        </w:rPr>
        <w:t>planning units and their staff in the sector ministries including NDPC, MOFEP, MWRWH, MOFA, MOE, MLNR, EPA, Metropolitan, Municipal and District Assemblies.</w:t>
      </w:r>
      <w:r w:rsidR="00DE471D" w:rsidRPr="00F51D6B">
        <w:rPr>
          <w:sz w:val="24"/>
          <w:szCs w:val="24"/>
        </w:rPr>
        <w:t xml:space="preserve"> The ultimate beneficiaries will be the farmers/fishermen/herdsmen on the farms.</w:t>
      </w:r>
    </w:p>
    <w:p w:rsidR="00922358" w:rsidRPr="00F51D6B" w:rsidRDefault="00922358" w:rsidP="00922358">
      <w:pPr>
        <w:spacing w:after="0"/>
        <w:jc w:val="both"/>
        <w:rPr>
          <w:sz w:val="24"/>
          <w:szCs w:val="24"/>
        </w:rPr>
      </w:pPr>
      <w:r w:rsidRPr="00F51D6B">
        <w:rPr>
          <w:sz w:val="24"/>
          <w:szCs w:val="24"/>
        </w:rPr>
        <w:t xml:space="preserve">Implementation will be by Ghana Country Water Partnership with the assistance of the Global and the West African Regional Partnerships. The project will be managed </w:t>
      </w:r>
      <w:r w:rsidR="00E2575D" w:rsidRPr="00F51D6B">
        <w:rPr>
          <w:sz w:val="24"/>
          <w:szCs w:val="24"/>
        </w:rPr>
        <w:t>by national</w:t>
      </w:r>
      <w:r w:rsidRPr="00F51D6B">
        <w:rPr>
          <w:sz w:val="24"/>
          <w:szCs w:val="24"/>
        </w:rPr>
        <w:t xml:space="preserve"> Project Steering Committee comprising representatives of the MOFEP, NDPC,</w:t>
      </w:r>
      <w:r w:rsidR="009E6AE2">
        <w:rPr>
          <w:sz w:val="24"/>
          <w:szCs w:val="24"/>
        </w:rPr>
        <w:t xml:space="preserve"> </w:t>
      </w:r>
      <w:r w:rsidRPr="00F51D6B">
        <w:rPr>
          <w:sz w:val="24"/>
          <w:szCs w:val="24"/>
        </w:rPr>
        <w:t>WRC, MOFA, EPA, FC and MLGRD.  The secretariat for the Steering Committee will be provided by that of the CWP-Ghana.</w:t>
      </w:r>
    </w:p>
    <w:p w:rsidR="00922358" w:rsidRPr="00F51D6B" w:rsidRDefault="00922358" w:rsidP="00922358">
      <w:pPr>
        <w:spacing w:after="0"/>
        <w:jc w:val="both"/>
        <w:rPr>
          <w:rFonts w:eastAsia="Times New Roman" w:cs="Times New Roman"/>
          <w:sz w:val="24"/>
          <w:szCs w:val="24"/>
          <w:lang w:eastAsia="en-GB"/>
        </w:rPr>
      </w:pPr>
      <w:r w:rsidRPr="00F51D6B">
        <w:rPr>
          <w:rFonts w:eastAsia="Times New Roman" w:cs="Times New Roman"/>
          <w:bCs/>
          <w:sz w:val="24"/>
          <w:szCs w:val="24"/>
          <w:lang w:eastAsia="en-GB"/>
        </w:rPr>
        <w:t>The overall objective</w:t>
      </w:r>
      <w:r w:rsidR="009E6AE2">
        <w:rPr>
          <w:rFonts w:eastAsia="Times New Roman" w:cs="Times New Roman"/>
          <w:bCs/>
          <w:sz w:val="24"/>
          <w:szCs w:val="24"/>
          <w:lang w:eastAsia="en-GB"/>
        </w:rPr>
        <w:t xml:space="preserve"> </w:t>
      </w:r>
      <w:r w:rsidRPr="00F51D6B">
        <w:rPr>
          <w:rFonts w:eastAsia="Times New Roman" w:cs="Times New Roman"/>
          <w:sz w:val="24"/>
          <w:szCs w:val="24"/>
          <w:lang w:eastAsia="en-GB"/>
        </w:rPr>
        <w:t xml:space="preserve">is to assist to enhance technical and institutional capacity and predictable financing and investments in water security and climate change adaptation for economic growth and human security. </w:t>
      </w:r>
    </w:p>
    <w:p w:rsidR="00922358" w:rsidRPr="00F51D6B" w:rsidRDefault="00922358" w:rsidP="00922358">
      <w:pPr>
        <w:spacing w:after="0"/>
        <w:jc w:val="both"/>
        <w:rPr>
          <w:sz w:val="24"/>
          <w:szCs w:val="24"/>
        </w:rPr>
      </w:pPr>
      <w:r w:rsidRPr="00F51D6B">
        <w:rPr>
          <w:rFonts w:eastAsia="Times New Roman" w:cs="Times New Roman"/>
          <w:sz w:val="24"/>
          <w:szCs w:val="24"/>
          <w:lang w:eastAsia="en-GB"/>
        </w:rPr>
        <w:t xml:space="preserve">The assistance will be in i) </w:t>
      </w:r>
      <w:r w:rsidRPr="00F51D6B">
        <w:rPr>
          <w:sz w:val="24"/>
          <w:szCs w:val="24"/>
        </w:rPr>
        <w:t>Identification of  water and related sector projects in the National Development Plan ii) The selection and implementation of projects which are water secure and climate resistant iii) Assistance with knowledge and capacity building iv) Assistance with partnership and project management</w:t>
      </w:r>
    </w:p>
    <w:p w:rsidR="00922358" w:rsidRPr="00F51D6B" w:rsidRDefault="00922358" w:rsidP="00922358">
      <w:pPr>
        <w:spacing w:after="0"/>
        <w:jc w:val="both"/>
        <w:rPr>
          <w:sz w:val="24"/>
          <w:szCs w:val="24"/>
        </w:rPr>
      </w:pPr>
      <w:r w:rsidRPr="00F51D6B">
        <w:rPr>
          <w:sz w:val="24"/>
          <w:szCs w:val="24"/>
        </w:rPr>
        <w:t xml:space="preserve">The document is based on general Terms of Reference prepared by GWP Africa and AMCOW and was adapted to suit the situation in Ghana. </w:t>
      </w:r>
    </w:p>
    <w:p w:rsidR="00922358" w:rsidRPr="00F51D6B" w:rsidRDefault="00922358" w:rsidP="00922358">
      <w:pPr>
        <w:spacing w:after="0"/>
        <w:jc w:val="both"/>
        <w:rPr>
          <w:sz w:val="24"/>
          <w:szCs w:val="24"/>
        </w:rPr>
      </w:pPr>
      <w:r w:rsidRPr="00F51D6B">
        <w:rPr>
          <w:sz w:val="24"/>
          <w:szCs w:val="24"/>
        </w:rPr>
        <w:t xml:space="preserve">The project will be reported annually in accordance to a reporting </w:t>
      </w:r>
      <w:r w:rsidR="0007221B" w:rsidRPr="00F51D6B">
        <w:rPr>
          <w:sz w:val="24"/>
          <w:szCs w:val="24"/>
        </w:rPr>
        <w:t>format developed</w:t>
      </w:r>
      <w:r w:rsidRPr="00F51D6B">
        <w:rPr>
          <w:sz w:val="24"/>
          <w:szCs w:val="24"/>
        </w:rPr>
        <w:t xml:space="preserve"> by GWP.</w:t>
      </w:r>
    </w:p>
    <w:p w:rsidR="00922358" w:rsidRPr="00F51D6B" w:rsidRDefault="00922358" w:rsidP="00922358">
      <w:pPr>
        <w:spacing w:after="0"/>
        <w:jc w:val="both"/>
        <w:rPr>
          <w:sz w:val="24"/>
          <w:szCs w:val="24"/>
        </w:rPr>
      </w:pPr>
      <w:r w:rsidRPr="00F51D6B">
        <w:rPr>
          <w:sz w:val="24"/>
          <w:szCs w:val="24"/>
        </w:rPr>
        <w:t>A log-frame has been provided which will be used for Monitoring and Evaluation.</w:t>
      </w:r>
    </w:p>
    <w:p w:rsidR="004745B2" w:rsidRPr="00F51D6B" w:rsidRDefault="00922358" w:rsidP="004745B2">
      <w:pPr>
        <w:rPr>
          <w:sz w:val="24"/>
          <w:szCs w:val="24"/>
        </w:rPr>
      </w:pPr>
      <w:r w:rsidRPr="00F51D6B">
        <w:rPr>
          <w:sz w:val="24"/>
          <w:szCs w:val="24"/>
        </w:rPr>
        <w:t>Finally, the project will be used to strengthen the CWP-Ghana in the areas of engaging stakeholders, strengthening the network, fund raising and monitoring and evaluation.</w:t>
      </w:r>
    </w:p>
    <w:p w:rsidR="00863EBD" w:rsidRDefault="00863EBD" w:rsidP="004745B2">
      <w:pPr>
        <w:rPr>
          <w:sz w:val="24"/>
          <w:szCs w:val="24"/>
        </w:rPr>
        <w:sectPr w:rsidR="00863EBD" w:rsidSect="00C26357">
          <w:headerReference w:type="default" r:id="rId15"/>
          <w:footerReference w:type="default" r:id="rId16"/>
          <w:headerReference w:type="first" r:id="rId17"/>
          <w:footerReference w:type="first" r:id="rId18"/>
          <w:pgSz w:w="11907" w:h="16839" w:code="9"/>
          <w:pgMar w:top="1418" w:right="1418" w:bottom="1418" w:left="1418" w:header="720" w:footer="720" w:gutter="0"/>
          <w:cols w:space="720"/>
          <w:titlePg/>
          <w:docGrid w:linePitch="360"/>
        </w:sectPr>
      </w:pPr>
    </w:p>
    <w:p w:rsidR="004745B2" w:rsidRPr="003D6494" w:rsidRDefault="00550940" w:rsidP="004745B2">
      <w:pPr>
        <w:rPr>
          <w:sz w:val="24"/>
          <w:szCs w:val="24"/>
        </w:rPr>
      </w:pPr>
      <w:r w:rsidRPr="00550940">
        <w:rPr>
          <w:noProof/>
          <w:lang w:val="en-US"/>
        </w:rPr>
        <w:lastRenderedPageBreak/>
        <w:pict>
          <v:group id="Group 13" o:spid="_x0000_s1027" style="position:absolute;margin-left:10.85pt;margin-top:8.2pt;width:740pt;height:477pt;z-index:251677696;mso-width-relative:margin;mso-height-relative:margin" coordsize="96648,6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Q03AUAAEkbAAAOAAAAZHJzL2Uyb0RvYy54bWzsWVlv3DYQfi/Q/0DovV7dxyLrwEccFHCT&#10;IE7hZ65uVBJVkutd99d3ZijtIdtp4rRuke4+LCSRIoffXN+MXr3etA27y6WqRbewnBPbYnmXiqzu&#10;yoX166ern2KLKc27jDeiyxfWfa6s16c//vBq3c9zV1SiyXLJYJFOzdf9wqq07uezmUqrvOXqRPR5&#10;B4OFkC3XcCvLWSb5GlZvm5lr2+FsLWTWS5HmSsHTSzNondL6RZGn+n1RqFyzZmGBbJr+Jf0v8X92&#10;+orPS8n7qk4HMfgzpGh53cGm26UuueZsJesHS7V1KoUShT5JRTsTRVGnOZ0BTuPYk9O8lWLV01nK&#10;+brstzABtBOcnr1s+u7ug2R1BroLLNbxFnRE2zLHQ3DWfTmHOW9lf9N/kOaEcHkt0t8UDM+m43hf&#10;7iZvCtniS3BQtiHU77eo5xvNUniYeEls26CcFMZCO4gSuCG9pBUo78F7afVmfDMM/Th2hjc9Nwn8&#10;GN+c8bnZmMTbirPuwcbUDkb1bTDeVLzPSTsKIRphDEcYP+EBz8WGuQZImoUoMr2Bx4A4WYwyYLJO&#10;XFS8K/MzKcW6ynkG4jl0GpQbNjAKwBuFiyzXv4gMtMVXWtBCE6zj0HO9CMB5iLhje27gDIg7TuC4&#10;QXCAG5/3Uum3uWgZXiwsCY5Em/C7a6UNxOMU1K8STZ1d1U1DN7JcXjSS3XFwuiv6DasfTGs6tgbt&#10;B25AK3cC3ye9t7WGoNDU7cJCyxjNAUF502U0RfO6Mdeg7KYjSzTAoM2qud4sN8asR/CXIrsH2KQw&#10;MQBiFlzgvxsBEmsIAQtL/b7iMrdY83MH6CeO72PMoBs/iFy4kfsjy/0R3qWVgMiSamkxc3OhKdIg&#10;Jp04Az0VNWGHAhpxBrnBKo3Y/7x5Rg/MExwfIN0zspeyzygAhMk+Hde3E7BVUu0uLkRxAkEJw4Lj&#10;x8EQFrbO/R0Z6TZCHI2UUhGQBpOKtjHUCf8dI43d2BuM1LNDiFWUFfl8NNIwCt1oNNIkgikJCvo9&#10;GunAB8bQ9b+PpMlopBcreZdn7DovNKPszZxoYq1DgMXEjdkAU7XBLwgCN0lcyoADSfKCxHVhcQh7&#10;fhDHQUgWtTM5eBgF7hAXnSgIYqJLT5tcSvKheCTd8/K4fxU755eDbT+Sx93AJw6HabRouAb52h5o&#10;pepKSIdNCdUBZsbPk4VhE5pU8Sw3FCIYKQAcURluQR52IAWykUuuKvOKuld4M4iL/ADwo3JgoC8j&#10;jTKJbxJ2VZ9e1bDeNVf6A5dQEEDmR6rwHv6KRgBtEcOVxSDp//HYc5wPBBNG/w520a3aCwF0Cvgc&#10;SEeXyEZ0M14WUrS3UAud4a4w9DQdYVBNpfnZGU2DKqTn+rq76dORkCKSnza3XPYD+dMQ7N6Jke7y&#10;+YQDmrmI8H+F5CBRM/njEdekCmGP7XyNazqu64e+Z3wTio/ApdUOfNNHOomcJfHjMHkJ10zOz8+3&#10;aefAKQzFPrrmxGWPrjkm8RevP1wIYE+5Jrjt4IxDtfs1runZtu85Q9oMbTcMKAfvXBNq4TAcegWO&#10;E/uuqTeOafOYNo9pk1olLpBK45sfxarLgNJ+hLYP9KSanMHYX/omUoCDRh+040JkhfDmzg9928fM&#10;aHJkDD476dk9LOtRGJTkc8QVWrjUf0JWfVvritjKyGhKBawPZSgV6wV0dmzDQ/f7VLEd+meGh+u6&#10;0xPmCcSTa+i3mccQa4am1ISRlmp/Fw+J6xfu5EXDis/ayUF5vnQrh8QinRwc6imajYeCc25BbOoO&#10;2CX0oJ0QOvC4L1Mpb3Ig+6ZfSV3wbTdwr83H0m+qDvZUpHbVQfL4cRx7fD7R0QFBmlQN2MV8vGYg&#10;215BW/KmytZs2azkRw4HBuvG82c1NkkJDbyBrh9WQzR0aI+P6Ijmmee86Ss+mBi1xEFJE+nFKAON&#10;bEuaIY+b+hLJ7bb/6Y9+e6xxXqrGoa8O8L3GuI35toQfhPbvSWG7L2CnfwIAAP//AwBQSwMEFAAG&#10;AAgAAAAhAAYN37/gAAAACgEAAA8AAABkcnMvZG93bnJldi54bWxMj81OwzAQhO9IvIO1SNyok9I/&#10;QpyqqoBThUSLVHHbxtskaryOYjdJ3x7nBMedGc1+k64HU4uOWldZVhBPIhDEudUVFwq+D+9PKxDO&#10;I2usLZOCGzlYZ/d3KSba9vxF3d4XIpSwS1BB6X2TSOnykgy6iW2Ig3e2rUEfzraQusU+lJtaTqNo&#10;IQ1WHD6U2NC2pPyyvxoFHz32m+f4rdtdztvbz2H+edzFpNTjw7B5BeFp8H9hGPEDOmSB6WSvrJ2o&#10;FUzjZUgGfTEDMfrzaFROCl6W0Qxklsr/E7JfAAAA//8DAFBLAQItABQABgAIAAAAIQC2gziS/gAA&#10;AOEBAAATAAAAAAAAAAAAAAAAAAAAAABbQ29udGVudF9UeXBlc10ueG1sUEsBAi0AFAAGAAgAAAAh&#10;ADj9If/WAAAAlAEAAAsAAAAAAAAAAAAAAAAALwEAAF9yZWxzLy5yZWxzUEsBAi0AFAAGAAgAAAAh&#10;AGJzdDTcBQAASRsAAA4AAAAAAAAAAAAAAAAALgIAAGRycy9lMm9Eb2MueG1sUEsBAi0AFAAGAAgA&#10;AAAhAAYN37/gAAAACgEAAA8AAAAAAAAAAAAAAAAANggAAGRycy9kb3ducmV2LnhtbFBLBQYAAAAA&#10;BAAEAPMAAABDCQAAAAA=&#10;">
            <v:shape id="Text Box 2" o:spid="_x0000_s1028" type="#_x0000_t202" style="position:absolute;left:86323;width:10325;height:115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7ncAA&#10;AADbAAAADwAAAGRycy9kb3ducmV2LnhtbERP22oCMRB9L/QfwhT6VrO2ILI1SikWW1BB7QcMm3ET&#10;3EyWzehu/74RBN/mcK4zWwyhURfqko9sYDwqQBFX0XquDfwevl6moJIgW2wik4E/SrCYPz7MsLSx&#10;5x1d9lKrHMKpRANOpC21TpWjgGkUW+LMHWMXUDLsam077HN4aPRrUUx0QM+5wWFLn46q0/4cDGxo&#10;e9j0P+0Y39YeneyW4ldLY56fho93UEKD3MU397fN8ydw/SUfo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37ncAAAADbAAAADwAAAAAAAAAAAAAAAACYAgAAZHJzL2Rvd25y&#10;ZXYueG1sUEsFBgAAAAAEAAQA9QAAAIUDAAAAAA==&#10;" stroked="f">
              <v:textbox style="layout-flow:vertical;mso-layout-flow-alt:bottom-to-top">
                <w:txbxContent>
                  <w:p w:rsidR="00330DD4" w:rsidRPr="00587FA3" w:rsidRDefault="00330DD4" w:rsidP="004745B2">
                    <w:pPr>
                      <w:jc w:val="center"/>
                      <w:rPr>
                        <w:b/>
                        <w:color w:val="0070C0"/>
                        <w:sz w:val="32"/>
                        <w:szCs w:val="32"/>
                      </w:rPr>
                    </w:pPr>
                    <w:r w:rsidRPr="00587FA3">
                      <w:rPr>
                        <w:b/>
                        <w:color w:val="0070C0"/>
                        <w:sz w:val="32"/>
                        <w:szCs w:val="32"/>
                      </w:rPr>
                      <w:t>OUTCOME</w:t>
                    </w:r>
                  </w:p>
                </w:txbxContent>
              </v:textbox>
            </v:shape>
            <v:shape id="Text Box 15" o:spid="_x0000_s1029" type="#_x0000_t202" style="position:absolute;left:86759;top:12409;width:9379;height:14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eBsAA&#10;AADbAAAADwAAAGRycy9kb3ducmV2LnhtbERP22oCMRB9L/QfwhR8q1krWNkapRRLLVRB7QcMm3ET&#10;3EyWzdRd/74RCn2bw7nOYjWERl2oSz6ygcm4AEVcReu5NvB9fH+cg0qCbLGJTAaulGC1vL9bYGlj&#10;z3u6HKRWOYRTiQacSFtqnSpHAdM4tsSZO8UuoGTY1dp22Ofw0OinopjpgJ5zg8OW3hxV58NPMLCl&#10;3XHbf7YTnH55dLJfi/9YGzN6GF5fQAkN8i/+c29snv8Mt1/yAX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FeBsAAAADbAAAADwAAAAAAAAAAAAAAAACYAgAAZHJzL2Rvd25y&#10;ZXYueG1sUEsFBgAAAAAEAAQA9QAAAIUDAAAAAA==&#10;" stroked="f">
              <v:textbox style="layout-flow:vertical;mso-layout-flow-alt:bottom-to-top">
                <w:txbxContent>
                  <w:p w:rsidR="00330DD4" w:rsidRPr="00587FA3" w:rsidRDefault="00330DD4" w:rsidP="004745B2">
                    <w:pPr>
                      <w:jc w:val="center"/>
                      <w:rPr>
                        <w:b/>
                        <w:color w:val="0070C0"/>
                        <w:sz w:val="28"/>
                        <w:szCs w:val="28"/>
                        <w:lang w:val="sv-SE"/>
                      </w:rPr>
                    </w:pPr>
                    <w:r w:rsidRPr="00587FA3">
                      <w:rPr>
                        <w:b/>
                        <w:color w:val="0070C0"/>
                        <w:sz w:val="32"/>
                        <w:szCs w:val="32"/>
                        <w:lang w:val="sv-SE"/>
                      </w:rPr>
                      <w:t xml:space="preserve"> 4 COMPONETS</w:t>
                    </w:r>
                  </w:p>
                </w:txbxContent>
              </v:textbox>
            </v:shape>
            <v:shape id="Text Box 16" o:spid="_x0000_s1030" type="#_x0000_t202" style="position:absolute;left:88283;top:30652;width:6762;height:197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7KdMIA&#10;AADbAAAADwAAAGRycy9kb3ducmV2LnhtbESP0UoDQQxF34X+w5CCb3a2CiJrp6WUigpWaOsHhJ24&#10;M7iTWXZid/178yD4lnBv7j1ZbabUmQsNJWZ2sFxUYIib7CO3Dj7OTzcPYIoge+wyk4MfKrBZz65W&#10;WPs88pEuJ2mNhnCp0UEQ6WtrSxMoYVnknli1zzwkFF2H1voBRw1Pnb2tqnubMLI2BOxpF6j5On0n&#10;Bwd6Px/G136Jd28Rgxz3Ep/3zl3Pp+0jGKFJ/s1/1y9e8RVWf9EB7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sp0wgAAANsAAAAPAAAAAAAAAAAAAAAAAJgCAABkcnMvZG93&#10;bnJldi54bWxQSwUGAAAAAAQABAD1AAAAhwMAAAAA&#10;" stroked="f">
              <v:textbox style="layout-flow:vertical;mso-layout-flow-alt:bottom-to-top">
                <w:txbxContent>
                  <w:p w:rsidR="00330DD4" w:rsidRPr="00587FA3" w:rsidRDefault="00330DD4" w:rsidP="004745B2">
                    <w:pPr>
                      <w:jc w:val="center"/>
                      <w:rPr>
                        <w:b/>
                        <w:color w:val="0070C0"/>
                        <w:sz w:val="32"/>
                        <w:szCs w:val="32"/>
                        <w:lang w:val="sv-SE"/>
                      </w:rPr>
                    </w:pPr>
                    <w:r w:rsidRPr="00587FA3">
                      <w:rPr>
                        <w:b/>
                        <w:color w:val="0070C0"/>
                        <w:sz w:val="32"/>
                        <w:szCs w:val="32"/>
                        <w:lang w:val="sv-SE"/>
                      </w:rPr>
                      <w:t xml:space="preserve"> 8 WORK PACKAGES</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7" o:spid="_x0000_s1031" type="#_x0000_t103" style="position:absolute;left:3592;top:45885;width:4588;height:11755;rotation:606534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hQsMA&#10;AADbAAAADwAAAGRycy9kb3ducmV2LnhtbERPTUsDMRC9C/0PYQrebNYKotumpZRa7MGDqx56GzbT&#10;zeJmsiRjd/XXG0HobR7vc5br0XfqTDG1gQ3czgpQxHWwLTcG3t+ebh5AJUG22AUmA9+UYL2aXC2x&#10;tGHgVzpX0qgcwqlEA06kL7VOtSOPaRZ64sydQvQoGcZG24hDDvednhfFvfbYcm5w2NPWUf1ZfXkD&#10;h3nab6pB4t3P3h0/2pO8HHbWmOvpuFmAEhrlIv53P9s8/xH+fskH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jhQsMAAADbAAAADwAAAAAAAAAAAAAAAACYAgAAZHJzL2Rv&#10;d25yZXYueG1sUEsFBgAAAAAEAAQA9QAAAIgDAAAAAA==&#10;" adj="17385,20546,5400" fillcolor="#4f81bd" strokecolor="#385d8a" strokeweight="2pt">
              <v:stroke dashstyle="3 1"/>
            </v:shape>
            <v:shape id="Curved Left Arrow 18" o:spid="_x0000_s1032" type="#_x0000_t103" style="position:absolute;left:12246;top:46645;width:4585;height:9487;rotation:606534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idsAA&#10;AADbAAAADwAAAGRycy9kb3ducmV2LnhtbERPy4rCMBTdC/MP4QruNFVEh45RZEDwtVDHxSwvybUt&#10;JjelidqZrzcLweXhvGeL1llxpyZUnhUMBxkIYu1NxYWC88+q/wkiRGSD1jMp+KMAi/lHZ4a58Q8+&#10;0v0UC5FCOOSooIyxzqUMuiSHYeBr4sRdfOMwJtgU0jT4SOHOylGWTaTDilNDiTV9l6Svp5tTsNv8&#10;mgNO/VKfr9s9j63V6/+hUr1uu/wCEamNb/HLvTYKRml9+p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OidsAAAADbAAAADwAAAAAAAAAAAAAAAACYAgAAZHJzL2Rvd25y&#10;ZXYueG1sUEsFBgAAAAAEAAQA9QAAAIUDAAAAAA==&#10;" adj="16381,20295,5400" fillcolor="#9bbb59" strokecolor="#385d8a" strokeweight="2pt">
              <v:stroke dashstyle="3 1"/>
            </v:shape>
            <v:shape id="Curved Left Arrow 20" o:spid="_x0000_s1033" type="#_x0000_t103" style="position:absolute;left:30042;top:46027;width:3717;height:11842;rotation:6065348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QqsYA&#10;AADbAAAADwAAAGRycy9kb3ducmV2LnhtbESPQWsCMRSE74X+h/AKvdWsotJujVK1BRHEri2U3h7J&#10;6+7WzcuSpLr+eyMIPQ4z8w0zmXW2EQfyoXasoN/LQBBrZ2ouFXx+vD08gggR2WDjmBScKMBsensz&#10;wdy4Ixd02MVSJAiHHBVUMba5lEFXZDH0XEucvB/nLcYkfSmNx2OC20YOsmwsLdacFipsaVGR3u/+&#10;rIKv3837k9fFvh1SNppvNX4vX9dK3d91L88gInXxP3xtr4yCQR8uX9IPkN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YQqsYAAADbAAAADwAAAAAAAAAAAAAAAACYAgAAZHJz&#10;L2Rvd25yZXYueG1sUEsFBgAAAAAEAAQA9QAAAIsDAAAAAA==&#10;" adj="18211,20753,5400" fillcolor="#4f81bd" strokecolor="#385d8a" strokeweight="2pt">
              <v:stroke dashstyle="3 1"/>
            </v:shape>
            <v:roundrect id="Rounded Rectangle 22" o:spid="_x0000_s1034" style="position:absolute;top:54864;width:40494;height:843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M78QA&#10;AADbAAAADwAAAGRycy9kb3ducmV2LnhtbESP3YrCMBSE7xd8h3AEbxZNt8Ii1SgiyCpeuP48wDE5&#10;tsXmpNtktb69EQQvh5n5hpnMWluJKzW+dKzga5CAINbOlJwrOB6W/REIH5ANVo5JwZ08zKadjwlm&#10;xt14R9d9yEWEsM9QQRFCnUnpdUEW/cDVxNE7u8ZiiLLJpWnwFuG2kmmSfEuLJceFAmtaFKQv+3+r&#10;4Gd5KU/n++fwtFv/rld6szX6b6tUr9vOxyACteEdfrVXRkGawv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DO/EAAAA2wAAAA8AAAAAAAAAAAAAAAAAmAIAAGRycy9k&#10;b3ducmV2LnhtbFBLBQYAAAAABAAEAPUAAACJAwAAAAA=&#10;" fillcolor="#c9b5e8" strokecolor="#7d60a0">
              <v:fill color2="#f0eaf9" rotate="t" angle="180" colors="0 #c9b5e8;22938f #d9cbee;1 #f0eaf9" focus="100%" type="gradient"/>
              <v:shadow on="t" color="black" opacity="24903f" origin=",.5" offset="0,.55556mm"/>
              <v:textbox>
                <w:txbxContent>
                  <w:p w:rsidR="00330DD4" w:rsidRPr="000326E8" w:rsidRDefault="00330DD4" w:rsidP="004745B2">
                    <w:pPr>
                      <w:jc w:val="center"/>
                      <w:rPr>
                        <w:sz w:val="40"/>
                        <w:szCs w:val="40"/>
                      </w:rPr>
                    </w:pPr>
                    <w:r w:rsidRPr="000326E8">
                      <w:rPr>
                        <w:sz w:val="40"/>
                        <w:szCs w:val="40"/>
                      </w:rPr>
                      <w:t xml:space="preserve">Integration, investments in </w:t>
                    </w:r>
                    <w:r>
                      <w:rPr>
                        <w:sz w:val="40"/>
                        <w:szCs w:val="40"/>
                      </w:rPr>
                      <w:t xml:space="preserve">Climate </w:t>
                    </w:r>
                    <w:r w:rsidRPr="000326E8">
                      <w:rPr>
                        <w:sz w:val="40"/>
                        <w:szCs w:val="40"/>
                      </w:rPr>
                      <w:t>resilient growth and development</w:t>
                    </w:r>
                  </w:p>
                </w:txbxContent>
              </v:textbox>
            </v:roundrect>
          </v:group>
        </w:pict>
      </w:r>
      <w:r w:rsidRPr="00550940">
        <w:rPr>
          <w:noProof/>
          <w:lang w:val="en-US"/>
        </w:rPr>
        <w:pict>
          <v:shape id="Curved Left Arrow 23" o:spid="_x0000_s1040" type="#_x0000_t103" style="position:absolute;margin-left:165.05pt;margin-top:360.45pt;width:36.1pt;height:74.7pt;rotation:6065348fd;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2kgIAADgFAAAOAAAAZHJzL2Uyb0RvYy54bWysVE1v2zAMvQ/YfxB0X51kdpsYdYp8IMOA&#10;oC3QDj0zshQbkyVNUuJkv36U7DRpu9MwHwRSpEg+8tG3d4dGkj23rtaqoMOrASVcMV3WalvQH8+r&#10;L2NKnAdVgtSKF/TIHb2bfv5025qcj3SlZcktwSDK5a0paOW9yZPEsYo34K604QqNQtsGPKp2m5QW&#10;WozeyGQ0GFwnrbalsZpx5/B22RnpNMYXgjP/IITjnsiCYm0+njaem3Am01vItxZMVbO+DPiHKhqo&#10;FSZ9DbUED2Rn6w+hmppZ7bTwV0w3iRaiZjxiQDTDwTs0TxUYHrFgc5x5bZP7f2HZ/f7Rkros6Ogr&#10;JQoanNFiZ/e8JGsuPJlZq1uCNmxUa1yO/k/m0Qaozqw1++nQkLyxBMX1PgdhG2I1tj3LstFkMopN&#10;QtjkEGdwfJ0BP3jC8DLNxukNToqhaZKOrydxRgnkIVRIa6zz37huSBAKymKxodZYaowP+7Xzoa6z&#10;dyxYy7pc1VJGxW43C2nJHpAZk/l8nk0CRnziLt2kIi32JksHoSZAhgoJHsXGYM+c2lICcovUZ97G&#10;3G9eu8sk6Wo8nC87pwpK3qXOBvidMnfuH6sIUJfgqu6JO7qg9I+kCnB45HoP+zyBIG10ecQZxykg&#10;CGfYqsZ4a3D+ESyyHS9xg/0DHkJqhKt7iZJK299/uw/+SEK0UtLi9mArfu3Ackrkd4X0nAzTFMP6&#10;qKTZzQgVe2nZXFrUrlloHMMwVhfF4O/lSRRWNy+46LOQFU2gGObumt4rC99tNf4qGJ/NohuumAG/&#10;Vk+GheAn9jwfXsCanj8eiXevT5sG+TvudL7hpdKzndeijsQ697VnP65nHFv/Kwn7f6lHr/MPb/oH&#10;AAD//wMAUEsDBBQABgAIAAAAIQDBo8yF4AAAAAsBAAAPAAAAZHJzL2Rvd25yZXYueG1sTI/BTsMw&#10;DIbvSLxDZCRuLOnYWFvqTgixI0jtJsExa0Jb0ThVk23l7TEnuNnyp9/fX2xnN4iznULvCSFZKBCW&#10;Gm96ahEO+91dCiJETUYPnizCtw2wLa+vCp0bf6HKnuvYCg6hkGuELsYxlzI0nXU6LPxoiW+ffnI6&#10;8jq10kz6wuFukEulHqTTPfGHTo/2ubPNV31yCOrlw73RXlVpqF/lYTfP79lYId7ezE+PIKKd4x8M&#10;v/qsDiU7Hf2JTBADwjJL1owibNYZD0ysVioDcURI75MNyLKQ/zuUPwAAAP//AwBQSwECLQAUAAYA&#10;CAAAACEAtoM4kv4AAADhAQAAEwAAAAAAAAAAAAAAAAAAAAAAW0NvbnRlbnRfVHlwZXNdLnhtbFBL&#10;AQItABQABgAIAAAAIQA4/SH/1gAAAJQBAAALAAAAAAAAAAAAAAAAAC8BAABfcmVscy8ucmVsc1BL&#10;AQItABQABgAIAAAAIQA/uol2kgIAADgFAAAOAAAAAAAAAAAAAAAAAC4CAABkcnMvZTJvRG9jLnht&#10;bFBLAQItABQABgAIAAAAIQDBo8yF4AAAAAsBAAAPAAAAAAAAAAAAAAAAAOwEAABkcnMvZG93bnJl&#10;di54bWxQSwUGAAAAAAQABADzAAAA+QUAAAAA&#10;" adj="16381,20295,5400" fillcolor="#9bbb59" strokecolor="#385d8a" strokeweight="2pt">
            <v:stroke dashstyle="3 1"/>
            <v:path arrowok="t"/>
          </v:shape>
        </w:pict>
      </w:r>
    </w:p>
    <w:p w:rsidR="004745B2" w:rsidRDefault="00550940" w:rsidP="004745B2">
      <w:pPr>
        <w:tabs>
          <w:tab w:val="left" w:pos="2925"/>
        </w:tabs>
        <w:rPr>
          <w:rFonts w:cs="Calibri"/>
          <w:sz w:val="23"/>
          <w:szCs w:val="23"/>
        </w:rPr>
        <w:sectPr w:rsidR="004745B2" w:rsidSect="00863EBD">
          <w:pgSz w:w="16839" w:h="11907" w:orient="landscape" w:code="9"/>
          <w:pgMar w:top="1418" w:right="1418" w:bottom="1418" w:left="1418" w:header="720" w:footer="720" w:gutter="0"/>
          <w:cols w:space="720"/>
          <w:titlePg/>
          <w:docGrid w:linePitch="360"/>
        </w:sectPr>
      </w:pPr>
      <w:r w:rsidRPr="00550940">
        <w:rPr>
          <w:noProof/>
          <w:lang w:val="en-US"/>
        </w:rPr>
        <w:pict>
          <v:shape id="Curved Left Arrow 321" o:spid="_x0000_s1039" type="#_x0000_t103" style="position:absolute;margin-left:236.2pt;margin-top:333.25pt;width:36.1pt;height:74.7pt;rotation:6065348fd;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uElAIAADoFAAAOAAAAZHJzL2Uyb0RvYy54bWysVEtv2zAMvg/YfxB0X514dhsbdYo8kGFA&#10;0BZoh54ZWY6NyZImKXGyXz9Kdpq03WmYD4YoPj/yo27vDq0ge25so2RBx1cjSrhkqmzktqA/nldf&#10;JpRYB7IEoSQv6JFbejf9/Om20zmPVa1EyQ3BINLmnS5o7ZzOo8iymrdgr5TmEpWVMi04FM02Kg10&#10;GL0VUTwaXUedMqU2inFr8XbZK+k0xK8qztxDVVnuiCgo1ubC34T/xv+j6S3kWwO6bthQBvxDFS00&#10;EpO+hlqCA7IzzYdQbcOMsqpyV0y1kaqqhvGAAdGMR+/QPNWgecCCzbH6tU32/4Vl9/tHQ5qyoF/j&#10;MSUSWhzSYmf2vCRrXjkyM0Z1xCuxVZ22OXo86UfjwVq9VuynRUX0RuMFO9gcKtMSo7DxaZrGWRaH&#10;NiFwcghTOL5OgR8cYXiZpJPkBmfFUJUlk+ssTCmC3IfyabWx7htXLfGHgrJQrS821Briw35tna/r&#10;bB0KVqIpV40QQTDbzUIYsgfkRjafz9PMY0QXe2kmJOkKGqfJyNcEyNFKgMNjq7FrVm4pAbFF8jNn&#10;Qu433vYySbKajOfL3qiGkvep0xF+p8y9+ccqPNQl2Lp3sUfrhcFJSA+HB7YPsM8T8KeNKo845TAF&#10;BGE1WzUYbw3WPYJBvuMl7rB7wF8lFMJVw4mSWpnff7v39khD1FLS4f5gK37twHBKxHeJBM3GSYJh&#10;XRCS9CZGwVxqNpcauWsXCseAFMTqwtHbO3E6Vka1L7jqM58VVSAZ5u6bPggL1+81PhaMz2bBDJdM&#10;g1vLJ8188BN7ng8vYPTAH4fEu1enXYP8HXd6W+8p1WznVNUEYp37OrAfFzSMbXhM/AtwKQer85M3&#10;/QMAAP//AwBQSwMEFAAGAAgAAAAhAM/BvH/gAAAACwEAAA8AAABkcnMvZG93bnJldi54bWxMj8FO&#10;wzAQRO9I/IO1SNyo3YaSEOJUCNEjSEkrwdGNlyQiXkex24a/ZzmV486OZt4Um9kN4oRT6D1pWC4U&#10;CKTG255aDfvd9i4DEaIhawZPqOEHA2zK66vC5NafqcJTHVvBIRRyo6GLccylDE2HzoSFH5H49+Un&#10;ZyKfUyvtZM4c7ga5UupBOtMTN3RmxJcOm+/66DSo10/3TjtVZaF+k/vtPH88jpXWtzfz8xOIiHO8&#10;mOEPn9GhZKaDP5INYtBwnySMHjWkar0EwY51lqxAHFhJ0wRkWcj/G8pfAAAA//8DAFBLAQItABQA&#10;BgAIAAAAIQC2gziS/gAAAOEBAAATAAAAAAAAAAAAAAAAAAAAAABbQ29udGVudF9UeXBlc10ueG1s&#10;UEsBAi0AFAAGAAgAAAAhADj9If/WAAAAlAEAAAsAAAAAAAAAAAAAAAAALwEAAF9yZWxzLy5yZWxz&#10;UEsBAi0AFAAGAAgAAAAhAOvce4SUAgAAOgUAAA4AAAAAAAAAAAAAAAAALgIAAGRycy9lMm9Eb2Mu&#10;eG1sUEsBAi0AFAAGAAgAAAAhAM/BvH/gAAAACwEAAA8AAAAAAAAAAAAAAAAA7gQAAGRycy9kb3du&#10;cmV2LnhtbFBLBQYAAAAABAAEAPMAAAD7BQAAAAA=&#10;" adj="16381,20295,5400" fillcolor="#9bbb59" strokecolor="#385d8a" strokeweight="2pt">
            <v:stroke dashstyle="3 1"/>
            <v:path arrowok="t"/>
          </v:shape>
        </w:pict>
      </w:r>
      <w:r w:rsidR="004745B2">
        <w:rPr>
          <w:noProof/>
          <w:lang w:val="en-US"/>
        </w:rPr>
        <w:drawing>
          <wp:anchor distT="24384" distB="0" distL="114300" distR="127635" simplePos="0" relativeHeight="251669504" behindDoc="1" locked="0" layoutInCell="1" allowOverlap="1">
            <wp:simplePos x="0" y="0"/>
            <wp:positionH relativeFrom="column">
              <wp:posOffset>-3175</wp:posOffset>
            </wp:positionH>
            <wp:positionV relativeFrom="paragraph">
              <wp:posOffset>13589</wp:posOffset>
            </wp:positionV>
            <wp:extent cx="8643620" cy="5093335"/>
            <wp:effectExtent l="19050" t="0" r="24130" b="0"/>
            <wp:wrapTight wrapText="bothSides">
              <wp:wrapPolygon edited="0">
                <wp:start x="6903" y="0"/>
                <wp:lineTo x="6808" y="3716"/>
                <wp:lineTo x="7522" y="3878"/>
                <wp:lineTo x="11711" y="3878"/>
                <wp:lineTo x="7902" y="4524"/>
                <wp:lineTo x="4189" y="5090"/>
                <wp:lineTo x="4189" y="6463"/>
                <wp:lineTo x="1952" y="6705"/>
                <wp:lineTo x="1952" y="11149"/>
                <wp:lineTo x="2809" y="11633"/>
                <wp:lineTo x="4142" y="11633"/>
                <wp:lineTo x="1285" y="12118"/>
                <wp:lineTo x="904" y="12280"/>
                <wp:lineTo x="904" y="12926"/>
                <wp:lineTo x="143" y="13249"/>
                <wp:lineTo x="-48" y="13492"/>
                <wp:lineTo x="-48" y="20924"/>
                <wp:lineTo x="7664" y="21166"/>
                <wp:lineTo x="13234" y="21166"/>
                <wp:lineTo x="20375" y="21166"/>
                <wp:lineTo x="20423" y="20762"/>
                <wp:lineTo x="20470" y="13976"/>
                <wp:lineTo x="20185" y="13492"/>
                <wp:lineTo x="19518" y="12926"/>
                <wp:lineTo x="19470" y="11633"/>
                <wp:lineTo x="20946" y="11633"/>
                <wp:lineTo x="21660" y="11230"/>
                <wp:lineTo x="21660" y="6705"/>
                <wp:lineTo x="19470" y="6463"/>
                <wp:lineTo x="19518" y="5090"/>
                <wp:lineTo x="15805" y="4524"/>
                <wp:lineTo x="11949" y="3878"/>
                <wp:lineTo x="16138" y="3878"/>
                <wp:lineTo x="16900" y="3716"/>
                <wp:lineTo x="16805" y="1293"/>
                <wp:lineTo x="16757" y="162"/>
                <wp:lineTo x="16709" y="0"/>
                <wp:lineTo x="6903" y="0"/>
              </wp:wrapPolygon>
            </wp:wrapTight>
            <wp:docPr id="4" name="Diagram 3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4745B2" w:rsidRPr="00F51D6B" w:rsidRDefault="004745B2" w:rsidP="004745B2">
      <w:pPr>
        <w:rPr>
          <w:b/>
          <w:bCs/>
        </w:rPr>
      </w:pPr>
      <w:r w:rsidRPr="00F51D6B">
        <w:rPr>
          <w:b/>
          <w:bCs/>
        </w:rPr>
        <w:lastRenderedPageBreak/>
        <w:t>Acronyms</w:t>
      </w:r>
      <w:r w:rsidR="008B3D28" w:rsidRPr="00F51D6B">
        <w:rPr>
          <w:b/>
          <w:bCs/>
        </w:rPr>
        <w:t>/Abbreviations</w:t>
      </w:r>
    </w:p>
    <w:p w:rsidR="004745B2" w:rsidRPr="00F51D6B" w:rsidRDefault="004745B2" w:rsidP="00607992">
      <w:pPr>
        <w:spacing w:after="0" w:line="216" w:lineRule="auto"/>
      </w:pPr>
      <w:r w:rsidRPr="00F51D6B">
        <w:t>AfDB</w:t>
      </w:r>
      <w:r w:rsidRPr="00F51D6B">
        <w:tab/>
      </w:r>
      <w:r w:rsidRPr="00F51D6B">
        <w:tab/>
      </w:r>
      <w:r w:rsidR="008B3D28" w:rsidRPr="00F51D6B">
        <w:t>-</w:t>
      </w:r>
      <w:r w:rsidRPr="00F51D6B">
        <w:tab/>
        <w:t>African Development Bank</w:t>
      </w:r>
    </w:p>
    <w:p w:rsidR="004745B2" w:rsidRPr="00F51D6B" w:rsidRDefault="004745B2" w:rsidP="00607992">
      <w:pPr>
        <w:spacing w:after="0" w:line="216" w:lineRule="auto"/>
      </w:pPr>
      <w:r w:rsidRPr="00F51D6B">
        <w:t>AMCEN</w:t>
      </w:r>
      <w:r w:rsidR="00F51D6B">
        <w:tab/>
      </w:r>
      <w:r w:rsidRPr="00F51D6B">
        <w:tab/>
      </w:r>
      <w:r w:rsidR="008B3D28" w:rsidRPr="00F51D6B">
        <w:t>-</w:t>
      </w:r>
      <w:r w:rsidR="008B3D28" w:rsidRPr="00F51D6B">
        <w:tab/>
      </w:r>
      <w:r w:rsidRPr="00F51D6B">
        <w:t>African Ministerial Conference on the Environment</w:t>
      </w:r>
    </w:p>
    <w:p w:rsidR="004745B2" w:rsidRPr="00F51D6B" w:rsidRDefault="004745B2" w:rsidP="00607992">
      <w:pPr>
        <w:spacing w:after="0" w:line="216" w:lineRule="auto"/>
      </w:pPr>
      <w:r w:rsidRPr="00F51D6B">
        <w:t>AMCOW</w:t>
      </w:r>
      <w:r w:rsidRPr="00F51D6B">
        <w:tab/>
      </w:r>
      <w:r w:rsidR="008B3D28" w:rsidRPr="00F51D6B">
        <w:t>-</w:t>
      </w:r>
      <w:r w:rsidRPr="00F51D6B">
        <w:tab/>
        <w:t>African Ministers’ Council on Water</w:t>
      </w:r>
    </w:p>
    <w:p w:rsidR="00CA56F2" w:rsidRPr="00F51D6B" w:rsidRDefault="00CA56F2" w:rsidP="00607992">
      <w:pPr>
        <w:spacing w:after="0" w:line="216" w:lineRule="auto"/>
      </w:pPr>
      <w:r w:rsidRPr="00F51D6B">
        <w:t>AU</w:t>
      </w:r>
      <w:r w:rsidRPr="00F51D6B">
        <w:tab/>
      </w:r>
      <w:r w:rsidRPr="00F51D6B">
        <w:tab/>
        <w:t>-</w:t>
      </w:r>
      <w:r w:rsidRPr="00F51D6B">
        <w:tab/>
        <w:t>African Union</w:t>
      </w:r>
    </w:p>
    <w:p w:rsidR="004745B2" w:rsidRPr="00F51D6B" w:rsidRDefault="008B3D28" w:rsidP="00607992">
      <w:pPr>
        <w:spacing w:after="0" w:line="216" w:lineRule="auto"/>
      </w:pPr>
      <w:r w:rsidRPr="00F51D6B">
        <w:t>AUC</w:t>
      </w:r>
      <w:r w:rsidRPr="00F51D6B">
        <w:tab/>
      </w:r>
      <w:r w:rsidRPr="00F51D6B">
        <w:tab/>
        <w:t>-</w:t>
      </w:r>
      <w:r w:rsidRPr="00F51D6B">
        <w:tab/>
      </w:r>
      <w:r w:rsidR="004745B2" w:rsidRPr="00F51D6B">
        <w:t>African Union Commission</w:t>
      </w:r>
    </w:p>
    <w:p w:rsidR="004745B2" w:rsidRPr="00F51D6B" w:rsidRDefault="008B3D28" w:rsidP="00607992">
      <w:pPr>
        <w:spacing w:after="0" w:line="216" w:lineRule="auto"/>
      </w:pPr>
      <w:r w:rsidRPr="00F51D6B">
        <w:t>AWF</w:t>
      </w:r>
      <w:r w:rsidRPr="00F51D6B">
        <w:tab/>
      </w:r>
      <w:r w:rsidRPr="00F51D6B">
        <w:tab/>
        <w:t>-</w:t>
      </w:r>
      <w:r w:rsidRPr="00F51D6B">
        <w:tab/>
      </w:r>
      <w:r w:rsidR="004745B2" w:rsidRPr="00F51D6B">
        <w:t>Africa Water Facility</w:t>
      </w:r>
    </w:p>
    <w:p w:rsidR="004745B2" w:rsidRPr="00F51D6B" w:rsidRDefault="008B3D28" w:rsidP="00607992">
      <w:pPr>
        <w:spacing w:after="0" w:line="216" w:lineRule="auto"/>
      </w:pPr>
      <w:r w:rsidRPr="00F51D6B">
        <w:t>BADEA</w:t>
      </w:r>
      <w:r w:rsidRPr="00F51D6B">
        <w:tab/>
      </w:r>
      <w:r w:rsidR="00F51D6B">
        <w:tab/>
      </w:r>
      <w:r w:rsidRPr="00F51D6B">
        <w:t>-</w:t>
      </w:r>
      <w:r w:rsidRPr="00F51D6B">
        <w:tab/>
      </w:r>
      <w:r w:rsidR="004745B2" w:rsidRPr="00F51D6B">
        <w:t>Arab bank for Economic Development in Africa</w:t>
      </w:r>
    </w:p>
    <w:p w:rsidR="004745B2" w:rsidRPr="00F51D6B" w:rsidRDefault="008B3D28" w:rsidP="00607992">
      <w:pPr>
        <w:spacing w:after="0" w:line="216" w:lineRule="auto"/>
      </w:pPr>
      <w:r w:rsidRPr="00F51D6B">
        <w:t>COP</w:t>
      </w:r>
      <w:r w:rsidRPr="00F51D6B">
        <w:tab/>
      </w:r>
      <w:r w:rsidRPr="00F51D6B">
        <w:tab/>
        <w:t>-</w:t>
      </w:r>
      <w:r w:rsidRPr="00F51D6B">
        <w:tab/>
      </w:r>
      <w:r w:rsidR="004745B2" w:rsidRPr="00F51D6B">
        <w:t>Conference of the Parties (UNFCCC)</w:t>
      </w:r>
    </w:p>
    <w:p w:rsidR="00CA56F2" w:rsidRPr="00F51D6B" w:rsidRDefault="00CA56F2" w:rsidP="00607992">
      <w:pPr>
        <w:spacing w:after="0" w:line="216" w:lineRule="auto"/>
      </w:pPr>
      <w:r w:rsidRPr="00F51D6B">
        <w:rPr>
          <w:rFonts w:eastAsia="Times New Roman" w:cs="Times New Roman"/>
          <w:lang w:val="en-US"/>
        </w:rPr>
        <w:t>CWSA</w:t>
      </w:r>
      <w:r w:rsidR="00F51D6B">
        <w:tab/>
      </w:r>
      <w:r w:rsidRPr="00F51D6B">
        <w:tab/>
        <w:t>-</w:t>
      </w:r>
      <w:r w:rsidRPr="00F51D6B">
        <w:tab/>
        <w:t>Community Water and Sanitation Agency</w:t>
      </w:r>
    </w:p>
    <w:p w:rsidR="004745B2" w:rsidRPr="00F51D6B" w:rsidRDefault="008B3D28" w:rsidP="00607992">
      <w:pPr>
        <w:spacing w:after="0" w:line="216" w:lineRule="auto"/>
      </w:pPr>
      <w:r w:rsidRPr="00F51D6B">
        <w:t>DBSA</w:t>
      </w:r>
      <w:r w:rsidRPr="00F51D6B">
        <w:tab/>
      </w:r>
      <w:r w:rsidRPr="00F51D6B">
        <w:tab/>
        <w:t>-</w:t>
      </w:r>
      <w:r w:rsidRPr="00F51D6B">
        <w:tab/>
      </w:r>
      <w:r w:rsidR="004745B2" w:rsidRPr="00F51D6B">
        <w:t xml:space="preserve">Development Bank of Southern Africa </w:t>
      </w:r>
    </w:p>
    <w:p w:rsidR="0007221B" w:rsidRPr="00F51D6B" w:rsidRDefault="00CA56F2" w:rsidP="00607992">
      <w:pPr>
        <w:spacing w:after="0" w:line="216" w:lineRule="auto"/>
      </w:pPr>
      <w:r w:rsidRPr="00F51D6B">
        <w:t>EPA</w:t>
      </w:r>
      <w:r w:rsidRPr="00F51D6B">
        <w:tab/>
      </w:r>
      <w:r w:rsidRPr="00F51D6B">
        <w:tab/>
        <w:t>-</w:t>
      </w:r>
      <w:r w:rsidRPr="00F51D6B">
        <w:tab/>
        <w:t xml:space="preserve">Environmental Protection </w:t>
      </w:r>
      <w:r w:rsidR="0007221B" w:rsidRPr="00F51D6B">
        <w:t>Agency</w:t>
      </w:r>
    </w:p>
    <w:p w:rsidR="004745B2" w:rsidRPr="00F51D6B" w:rsidRDefault="004745B2" w:rsidP="00607992">
      <w:pPr>
        <w:spacing w:after="0" w:line="216" w:lineRule="auto"/>
      </w:pPr>
      <w:r w:rsidRPr="00F51D6B">
        <w:t>EUWI</w:t>
      </w:r>
      <w:r w:rsidRPr="00F51D6B">
        <w:tab/>
      </w:r>
      <w:r w:rsidRPr="00F51D6B">
        <w:tab/>
      </w:r>
      <w:r w:rsidR="008B3D28" w:rsidRPr="00F51D6B">
        <w:t>-</w:t>
      </w:r>
      <w:r w:rsidRPr="00F51D6B">
        <w:tab/>
        <w:t>European Union Water Initiative</w:t>
      </w:r>
    </w:p>
    <w:p w:rsidR="00CA56F2" w:rsidRPr="00F51D6B" w:rsidRDefault="00CA56F2" w:rsidP="00607992">
      <w:pPr>
        <w:spacing w:after="0" w:line="216" w:lineRule="auto"/>
      </w:pPr>
      <w:r w:rsidRPr="00F51D6B">
        <w:rPr>
          <w:rFonts w:eastAsia="Times New Roman" w:cs="Times New Roman"/>
          <w:lang w:val="en-US"/>
        </w:rPr>
        <w:t>FC</w:t>
      </w:r>
      <w:r w:rsidRPr="00F51D6B">
        <w:tab/>
      </w:r>
      <w:r w:rsidRPr="00F51D6B">
        <w:tab/>
        <w:t>-</w:t>
      </w:r>
      <w:r w:rsidRPr="00F51D6B">
        <w:tab/>
        <w:t>Forestry Commission</w:t>
      </w:r>
    </w:p>
    <w:p w:rsidR="004745B2" w:rsidRPr="00F51D6B" w:rsidRDefault="004745B2" w:rsidP="00607992">
      <w:pPr>
        <w:spacing w:after="0" w:line="216" w:lineRule="auto"/>
      </w:pPr>
      <w:r w:rsidRPr="00F51D6B">
        <w:t>FWG</w:t>
      </w:r>
      <w:r w:rsidRPr="00F51D6B">
        <w:tab/>
      </w:r>
      <w:r w:rsidRPr="00F51D6B">
        <w:tab/>
      </w:r>
      <w:r w:rsidR="008B3D28" w:rsidRPr="00F51D6B">
        <w:t>-</w:t>
      </w:r>
      <w:r w:rsidRPr="00F51D6B">
        <w:tab/>
        <w:t>Finance Working Group</w:t>
      </w:r>
    </w:p>
    <w:p w:rsidR="00D34662" w:rsidRPr="00F51D6B" w:rsidRDefault="00D34662" w:rsidP="00607992">
      <w:pPr>
        <w:spacing w:after="0" w:line="216" w:lineRule="auto"/>
        <w:rPr>
          <w:b/>
        </w:rPr>
      </w:pPr>
      <w:r w:rsidRPr="00F51D6B">
        <w:rPr>
          <w:rFonts w:eastAsia="Times New Roman" w:cs="Times New Roman"/>
          <w:lang w:val="en-US"/>
        </w:rPr>
        <w:t>GSGDA</w:t>
      </w:r>
      <w:r w:rsidR="00F51D6B">
        <w:rPr>
          <w:rFonts w:eastAsia="Times New Roman" w:cs="Times New Roman"/>
          <w:lang w:val="en-US"/>
        </w:rPr>
        <w:tab/>
      </w:r>
      <w:r w:rsidRPr="00F51D6B">
        <w:rPr>
          <w:rFonts w:eastAsia="Times New Roman" w:cs="Times New Roman"/>
          <w:lang w:val="en-US"/>
        </w:rPr>
        <w:tab/>
        <w:t>-</w:t>
      </w:r>
      <w:r w:rsidRPr="00F51D6B">
        <w:rPr>
          <w:rFonts w:eastAsia="Times New Roman" w:cs="Times New Roman"/>
          <w:lang w:val="en-US"/>
        </w:rPr>
        <w:tab/>
      </w:r>
      <w:r w:rsidR="009E532E" w:rsidRPr="00F51D6B">
        <w:rPr>
          <w:rFonts w:eastAsia="Times New Roman" w:cs="Times New Roman"/>
          <w:lang w:val="en-US"/>
        </w:rPr>
        <w:t>Ghana Shared Growth and Development Agenda</w:t>
      </w:r>
    </w:p>
    <w:p w:rsidR="00CA56F2" w:rsidRPr="00F51D6B" w:rsidRDefault="00CA56F2" w:rsidP="00607992">
      <w:pPr>
        <w:spacing w:after="0" w:line="216" w:lineRule="auto"/>
      </w:pPr>
      <w:r w:rsidRPr="00F51D6B">
        <w:t>GWCL</w:t>
      </w:r>
      <w:r w:rsidR="00607992" w:rsidRPr="00F51D6B">
        <w:tab/>
      </w:r>
      <w:r w:rsidRPr="00F51D6B">
        <w:tab/>
        <w:t>-</w:t>
      </w:r>
      <w:r w:rsidRPr="00F51D6B">
        <w:tab/>
        <w:t>Ghana Water Company Limited</w:t>
      </w:r>
    </w:p>
    <w:p w:rsidR="004745B2" w:rsidRPr="00F51D6B" w:rsidRDefault="004745B2" w:rsidP="00607992">
      <w:pPr>
        <w:spacing w:after="0" w:line="216" w:lineRule="auto"/>
      </w:pPr>
      <w:r w:rsidRPr="00F51D6B">
        <w:t>GWP</w:t>
      </w:r>
      <w:r w:rsidRPr="00F51D6B">
        <w:tab/>
      </w:r>
      <w:r w:rsidRPr="00F51D6B">
        <w:tab/>
      </w:r>
      <w:r w:rsidR="008B3D28" w:rsidRPr="00F51D6B">
        <w:t>-</w:t>
      </w:r>
      <w:r w:rsidRPr="00F51D6B">
        <w:tab/>
        <w:t>Global Water Partnership</w:t>
      </w:r>
    </w:p>
    <w:p w:rsidR="004745B2" w:rsidRPr="00F51D6B" w:rsidRDefault="004745B2" w:rsidP="00607992">
      <w:pPr>
        <w:spacing w:after="0" w:line="216" w:lineRule="auto"/>
      </w:pPr>
      <w:r w:rsidRPr="00F51D6B">
        <w:t>ICA</w:t>
      </w:r>
      <w:r w:rsidRPr="00F51D6B">
        <w:tab/>
      </w:r>
      <w:r w:rsidRPr="00F51D6B">
        <w:tab/>
      </w:r>
      <w:r w:rsidR="008B3D28" w:rsidRPr="00F51D6B">
        <w:t>-</w:t>
      </w:r>
      <w:r w:rsidRPr="00F51D6B">
        <w:tab/>
        <w:t xml:space="preserve">Infrastructure Consortium for Africa </w:t>
      </w:r>
    </w:p>
    <w:p w:rsidR="004745B2" w:rsidRPr="00F51D6B" w:rsidRDefault="004745B2" w:rsidP="00607992">
      <w:pPr>
        <w:spacing w:after="0" w:line="216" w:lineRule="auto"/>
      </w:pPr>
      <w:r w:rsidRPr="00F51D6B">
        <w:t>IFIs</w:t>
      </w:r>
      <w:r w:rsidRPr="00F51D6B">
        <w:tab/>
      </w:r>
      <w:r w:rsidRPr="00F51D6B">
        <w:tab/>
      </w:r>
      <w:r w:rsidR="008B3D28" w:rsidRPr="00F51D6B">
        <w:t>-</w:t>
      </w:r>
      <w:r w:rsidRPr="00F51D6B">
        <w:tab/>
        <w:t>International Financial Institutions</w:t>
      </w:r>
    </w:p>
    <w:p w:rsidR="004745B2" w:rsidRPr="00F51D6B" w:rsidRDefault="004745B2" w:rsidP="00607992">
      <w:pPr>
        <w:spacing w:after="0" w:line="216" w:lineRule="auto"/>
      </w:pPr>
      <w:r w:rsidRPr="00F51D6B">
        <w:t>ISDR</w:t>
      </w:r>
      <w:r w:rsidRPr="00F51D6B">
        <w:tab/>
      </w:r>
      <w:r w:rsidRPr="00F51D6B">
        <w:tab/>
      </w:r>
      <w:r w:rsidR="008B3D28" w:rsidRPr="00F51D6B">
        <w:t>-</w:t>
      </w:r>
      <w:r w:rsidRPr="00F51D6B">
        <w:tab/>
        <w:t>International Strategy for Disaster Reduction</w:t>
      </w:r>
    </w:p>
    <w:p w:rsidR="00A20C23" w:rsidRPr="00F51D6B" w:rsidRDefault="00A20C23" w:rsidP="00607992">
      <w:pPr>
        <w:spacing w:after="0" w:line="216" w:lineRule="auto"/>
        <w:rPr>
          <w:rFonts w:eastAsia="Times New Roman"/>
          <w:lang w:val="en-US"/>
        </w:rPr>
      </w:pPr>
      <w:r w:rsidRPr="00F51D6B">
        <w:rPr>
          <w:rFonts w:eastAsia="Times New Roman"/>
          <w:lang w:val="en-US"/>
        </w:rPr>
        <w:t>LI</w:t>
      </w:r>
      <w:r w:rsidR="00CC71CA" w:rsidRPr="00F51D6B">
        <w:rPr>
          <w:rFonts w:eastAsia="Times New Roman"/>
          <w:lang w:val="en-US"/>
        </w:rPr>
        <w:tab/>
      </w:r>
      <w:r w:rsidR="00CC71CA" w:rsidRPr="00F51D6B">
        <w:rPr>
          <w:rFonts w:eastAsia="Times New Roman"/>
          <w:lang w:val="en-US"/>
        </w:rPr>
        <w:tab/>
        <w:t xml:space="preserve">- </w:t>
      </w:r>
      <w:r w:rsidR="00CC71CA" w:rsidRPr="00F51D6B">
        <w:rPr>
          <w:rFonts w:eastAsia="Times New Roman"/>
          <w:lang w:val="en-US"/>
        </w:rPr>
        <w:tab/>
      </w:r>
      <w:r w:rsidR="00D9059D" w:rsidRPr="00F51D6B">
        <w:rPr>
          <w:rFonts w:eastAsia="Times New Roman"/>
          <w:lang w:val="en-US"/>
        </w:rPr>
        <w:t>Legislative Instruments</w:t>
      </w:r>
    </w:p>
    <w:p w:rsidR="00CA56F2" w:rsidRPr="00F51D6B" w:rsidRDefault="00CA56F2" w:rsidP="00607992">
      <w:pPr>
        <w:spacing w:after="0" w:line="216" w:lineRule="auto"/>
        <w:rPr>
          <w:rFonts w:eastAsia="Times New Roman" w:cs="Times New Roman"/>
          <w:lang w:val="en-US"/>
        </w:rPr>
      </w:pPr>
      <w:r w:rsidRPr="00F51D6B">
        <w:rPr>
          <w:rFonts w:eastAsia="Times New Roman" w:cs="Times New Roman"/>
          <w:lang w:val="en-US"/>
        </w:rPr>
        <w:t>M</w:t>
      </w:r>
      <w:r w:rsidR="009E2496" w:rsidRPr="00F51D6B">
        <w:rPr>
          <w:lang w:val="en-US"/>
        </w:rPr>
        <w:t>o</w:t>
      </w:r>
      <w:r w:rsidRPr="00F51D6B">
        <w:rPr>
          <w:rFonts w:eastAsia="Times New Roman" w:cs="Times New Roman"/>
          <w:lang w:val="en-US"/>
        </w:rPr>
        <w:t>E</w:t>
      </w:r>
      <w:r w:rsidR="009E2496" w:rsidRPr="00F51D6B">
        <w:rPr>
          <w:lang w:val="en-US"/>
        </w:rPr>
        <w:t>n</w:t>
      </w:r>
      <w:r w:rsidR="009E2496" w:rsidRPr="00F51D6B">
        <w:rPr>
          <w:lang w:val="en-US"/>
        </w:rPr>
        <w:tab/>
      </w:r>
      <w:r w:rsidR="009E2496" w:rsidRPr="00F51D6B">
        <w:rPr>
          <w:lang w:val="en-US"/>
        </w:rPr>
        <w:tab/>
        <w:t xml:space="preserve">-        </w:t>
      </w:r>
      <w:r w:rsidR="00F51D6B">
        <w:rPr>
          <w:lang w:val="en-US"/>
        </w:rPr>
        <w:tab/>
      </w:r>
      <w:r w:rsidRPr="00F51D6B">
        <w:t>Ministry of En</w:t>
      </w:r>
      <w:r w:rsidR="009E2496" w:rsidRPr="00F51D6B">
        <w:t xml:space="preserve">ergy </w:t>
      </w:r>
    </w:p>
    <w:p w:rsidR="00CA56F2" w:rsidRPr="00F51D6B" w:rsidRDefault="00CA56F2" w:rsidP="00607992">
      <w:pPr>
        <w:spacing w:after="0" w:line="216" w:lineRule="auto"/>
        <w:rPr>
          <w:rFonts w:eastAsia="Times New Roman" w:cs="Times New Roman"/>
          <w:lang w:val="en-US"/>
        </w:rPr>
      </w:pPr>
      <w:r w:rsidRPr="00F51D6B">
        <w:rPr>
          <w:rFonts w:eastAsia="Times New Roman" w:cs="Times New Roman"/>
          <w:lang w:val="en-US"/>
        </w:rPr>
        <w:t>MEST</w:t>
      </w:r>
      <w:r w:rsidR="00607992" w:rsidRPr="00F51D6B">
        <w:rPr>
          <w:rFonts w:eastAsia="Times New Roman" w:cs="Times New Roman"/>
          <w:lang w:val="en-US"/>
        </w:rPr>
        <w:tab/>
      </w:r>
      <w:r w:rsidR="004C548A" w:rsidRPr="00F51D6B">
        <w:rPr>
          <w:rFonts w:eastAsia="Times New Roman" w:cs="Times New Roman"/>
          <w:lang w:val="en-US"/>
        </w:rPr>
        <w:tab/>
        <w:t>-</w:t>
      </w:r>
      <w:r w:rsidR="004C548A" w:rsidRPr="00F51D6B">
        <w:rPr>
          <w:rFonts w:eastAsia="Times New Roman" w:cs="Times New Roman"/>
          <w:lang w:val="en-US"/>
        </w:rPr>
        <w:tab/>
        <w:t>Ministry of Environment Science and Technology</w:t>
      </w:r>
    </w:p>
    <w:p w:rsidR="00CA56F2" w:rsidRPr="00F51D6B" w:rsidRDefault="00CA56F2" w:rsidP="00607992">
      <w:pPr>
        <w:spacing w:after="0" w:line="216" w:lineRule="auto"/>
        <w:rPr>
          <w:rFonts w:eastAsia="Times New Roman" w:cs="Times New Roman"/>
          <w:lang w:val="en-US"/>
        </w:rPr>
      </w:pPr>
      <w:r w:rsidRPr="00F51D6B">
        <w:rPr>
          <w:rFonts w:eastAsia="Times New Roman" w:cs="Times New Roman"/>
          <w:lang w:val="en-US"/>
        </w:rPr>
        <w:t xml:space="preserve">MLNR </w:t>
      </w:r>
      <w:r w:rsidR="004C548A" w:rsidRPr="00F51D6B">
        <w:rPr>
          <w:rFonts w:eastAsia="Times New Roman" w:cs="Times New Roman"/>
          <w:lang w:val="en-US"/>
        </w:rPr>
        <w:tab/>
      </w:r>
      <w:r w:rsidR="00F51D6B">
        <w:rPr>
          <w:rFonts w:eastAsia="Times New Roman" w:cs="Times New Roman"/>
          <w:lang w:val="en-US"/>
        </w:rPr>
        <w:tab/>
        <w:t>-</w:t>
      </w:r>
      <w:r w:rsidR="004C548A" w:rsidRPr="00F51D6B">
        <w:rPr>
          <w:rFonts w:eastAsia="Times New Roman" w:cs="Times New Roman"/>
          <w:lang w:val="en-US"/>
        </w:rPr>
        <w:tab/>
      </w:r>
      <w:r w:rsidR="004C548A" w:rsidRPr="00F51D6B">
        <w:t>Ministry of Lands and Natural Resources</w:t>
      </w:r>
    </w:p>
    <w:p w:rsidR="00CA56F2" w:rsidRPr="00F51D6B" w:rsidRDefault="00CA56F2" w:rsidP="00607992">
      <w:pPr>
        <w:spacing w:after="0" w:line="216" w:lineRule="auto"/>
        <w:rPr>
          <w:rFonts w:eastAsia="Times New Roman" w:cs="Times New Roman"/>
          <w:lang w:val="en-US"/>
        </w:rPr>
      </w:pPr>
      <w:r w:rsidRPr="00F51D6B">
        <w:rPr>
          <w:rFonts w:eastAsia="Times New Roman" w:cs="Times New Roman"/>
          <w:lang w:val="en-US"/>
        </w:rPr>
        <w:t xml:space="preserve">MLGRD </w:t>
      </w:r>
      <w:r w:rsidR="004C548A" w:rsidRPr="00F51D6B">
        <w:rPr>
          <w:rFonts w:eastAsia="Times New Roman" w:cs="Times New Roman"/>
          <w:lang w:val="en-US"/>
        </w:rPr>
        <w:tab/>
        <w:t>-</w:t>
      </w:r>
      <w:r w:rsidR="004C548A" w:rsidRPr="00F51D6B">
        <w:rPr>
          <w:rFonts w:eastAsia="Times New Roman" w:cs="Times New Roman"/>
          <w:lang w:val="en-US"/>
        </w:rPr>
        <w:tab/>
      </w:r>
      <w:r w:rsidR="001A7779" w:rsidRPr="00F51D6B">
        <w:rPr>
          <w:rFonts w:eastAsia="Times New Roman" w:cs="Times New Roman"/>
          <w:lang w:val="en-US"/>
        </w:rPr>
        <w:t>Ministry of Local Government and Rural Development</w:t>
      </w:r>
    </w:p>
    <w:p w:rsidR="00D34662" w:rsidRPr="00F51D6B" w:rsidRDefault="00D34662" w:rsidP="00607992">
      <w:pPr>
        <w:spacing w:after="0" w:line="216" w:lineRule="auto"/>
        <w:rPr>
          <w:rFonts w:eastAsia="Times New Roman" w:cs="Times New Roman"/>
          <w:lang w:val="en-US"/>
        </w:rPr>
      </w:pPr>
      <w:r w:rsidRPr="00F51D6B">
        <w:rPr>
          <w:rFonts w:eastAsia="Times New Roman" w:cs="Times New Roman"/>
          <w:lang w:val="en-US"/>
        </w:rPr>
        <w:t>MMDAs</w:t>
      </w:r>
      <w:r w:rsidRPr="00F51D6B">
        <w:rPr>
          <w:rFonts w:eastAsia="Times New Roman" w:cs="Times New Roman"/>
          <w:lang w:val="en-US"/>
        </w:rPr>
        <w:tab/>
        <w:t>-</w:t>
      </w:r>
      <w:r w:rsidRPr="00F51D6B">
        <w:rPr>
          <w:rFonts w:eastAsia="Times New Roman" w:cs="Times New Roman"/>
          <w:lang w:val="en-US"/>
        </w:rPr>
        <w:tab/>
        <w:t>Metropolitan, Municipal and District Assemblies</w:t>
      </w:r>
    </w:p>
    <w:p w:rsidR="00CA56F2" w:rsidRPr="00F51D6B" w:rsidRDefault="00CA56F2" w:rsidP="00607992">
      <w:pPr>
        <w:spacing w:after="0" w:line="216" w:lineRule="auto"/>
        <w:rPr>
          <w:rFonts w:eastAsia="Times New Roman" w:cs="Times New Roman"/>
          <w:lang w:val="en-US"/>
        </w:rPr>
      </w:pPr>
      <w:r w:rsidRPr="00F51D6B">
        <w:rPr>
          <w:rFonts w:eastAsia="Times New Roman" w:cs="Times New Roman"/>
          <w:lang w:val="en-US"/>
        </w:rPr>
        <w:t xml:space="preserve">MOFA </w:t>
      </w:r>
      <w:r w:rsidRPr="00F51D6B">
        <w:rPr>
          <w:rFonts w:eastAsia="Times New Roman" w:cs="Times New Roman"/>
          <w:lang w:val="en-US"/>
        </w:rPr>
        <w:tab/>
      </w:r>
      <w:r w:rsidR="00F51D6B">
        <w:rPr>
          <w:rFonts w:eastAsia="Times New Roman" w:cs="Times New Roman"/>
          <w:lang w:val="en-US"/>
        </w:rPr>
        <w:tab/>
      </w:r>
      <w:r w:rsidRPr="00F51D6B">
        <w:rPr>
          <w:rFonts w:eastAsia="Times New Roman" w:cs="Times New Roman"/>
          <w:lang w:val="en-US"/>
        </w:rPr>
        <w:t>-</w:t>
      </w:r>
      <w:r w:rsidRPr="00F51D6B">
        <w:rPr>
          <w:rFonts w:eastAsia="Times New Roman" w:cs="Times New Roman"/>
          <w:lang w:val="en-US"/>
        </w:rPr>
        <w:tab/>
      </w:r>
      <w:r w:rsidRPr="00F51D6B">
        <w:t>Ministry of</w:t>
      </w:r>
      <w:r w:rsidR="004C548A" w:rsidRPr="00F51D6B">
        <w:t xml:space="preserve"> Food and Agriculture</w:t>
      </w:r>
    </w:p>
    <w:p w:rsidR="00CA56F2" w:rsidRPr="00F51D6B" w:rsidRDefault="00CA56F2" w:rsidP="00607992">
      <w:pPr>
        <w:spacing w:after="0" w:line="216" w:lineRule="auto"/>
      </w:pPr>
      <w:r w:rsidRPr="00F51D6B">
        <w:rPr>
          <w:rFonts w:eastAsia="Times New Roman" w:cs="Times New Roman"/>
          <w:lang w:val="en-US"/>
        </w:rPr>
        <w:t>MOFEP</w:t>
      </w:r>
      <w:r w:rsidR="00F51D6B">
        <w:rPr>
          <w:rFonts w:eastAsia="Times New Roman" w:cs="Times New Roman"/>
          <w:lang w:val="en-US"/>
        </w:rPr>
        <w:tab/>
      </w:r>
      <w:r w:rsidRPr="00F51D6B">
        <w:tab/>
        <w:t>-</w:t>
      </w:r>
      <w:r w:rsidRPr="00F51D6B">
        <w:tab/>
        <w:t>Ministry of Finance and Economic Planning</w:t>
      </w:r>
    </w:p>
    <w:p w:rsidR="00CA56F2" w:rsidRPr="00F51D6B" w:rsidRDefault="00CA56F2" w:rsidP="00607992">
      <w:pPr>
        <w:spacing w:after="0" w:line="216" w:lineRule="auto"/>
      </w:pPr>
      <w:r w:rsidRPr="00F51D6B">
        <w:rPr>
          <w:lang w:val="en-US"/>
        </w:rPr>
        <w:t>MOT</w:t>
      </w:r>
      <w:r w:rsidRPr="00F51D6B">
        <w:rPr>
          <w:lang w:val="en-US"/>
        </w:rPr>
        <w:tab/>
      </w:r>
      <w:r w:rsidR="00607992" w:rsidRPr="00F51D6B">
        <w:rPr>
          <w:lang w:val="en-US"/>
        </w:rPr>
        <w:tab/>
      </w:r>
      <w:r w:rsidRPr="00F51D6B">
        <w:rPr>
          <w:lang w:val="en-US"/>
        </w:rPr>
        <w:t>-</w:t>
      </w:r>
      <w:r w:rsidR="004C548A" w:rsidRPr="00F51D6B">
        <w:rPr>
          <w:lang w:val="en-US"/>
        </w:rPr>
        <w:tab/>
      </w:r>
      <w:r w:rsidR="00D34662" w:rsidRPr="00F51D6B">
        <w:t xml:space="preserve">Ministry of Transport </w:t>
      </w:r>
    </w:p>
    <w:p w:rsidR="004745B2" w:rsidRPr="00F51D6B" w:rsidRDefault="004745B2" w:rsidP="00607992">
      <w:pPr>
        <w:spacing w:after="0" w:line="216" w:lineRule="auto"/>
      </w:pPr>
      <w:r w:rsidRPr="00F51D6B">
        <w:t>MTEF</w:t>
      </w:r>
      <w:r w:rsidRPr="00F51D6B">
        <w:tab/>
      </w:r>
      <w:r w:rsidRPr="00F51D6B">
        <w:tab/>
      </w:r>
      <w:r w:rsidR="008B3D28" w:rsidRPr="00F51D6B">
        <w:t>-</w:t>
      </w:r>
      <w:r w:rsidRPr="00F51D6B">
        <w:tab/>
        <w:t>Medium Term Expenditure Framework</w:t>
      </w:r>
    </w:p>
    <w:p w:rsidR="00CA56F2" w:rsidRPr="00F51D6B" w:rsidRDefault="00CA56F2" w:rsidP="00607992">
      <w:pPr>
        <w:spacing w:after="0" w:line="216" w:lineRule="auto"/>
      </w:pPr>
      <w:r w:rsidRPr="00F51D6B">
        <w:rPr>
          <w:rFonts w:eastAsia="Times New Roman" w:cs="Times New Roman"/>
          <w:lang w:val="en-US"/>
        </w:rPr>
        <w:t>MWRWH</w:t>
      </w:r>
      <w:r w:rsidRPr="00F51D6B">
        <w:tab/>
        <w:t>-</w:t>
      </w:r>
      <w:r w:rsidRPr="00F51D6B">
        <w:tab/>
      </w:r>
      <w:r w:rsidR="00D34662" w:rsidRPr="00F51D6B">
        <w:t>Ministry of Water Resources, Works and Housing</w:t>
      </w:r>
    </w:p>
    <w:p w:rsidR="004745B2" w:rsidRPr="00F51D6B" w:rsidRDefault="004745B2" w:rsidP="00607992">
      <w:pPr>
        <w:spacing w:after="0" w:line="216" w:lineRule="auto"/>
        <w:rPr>
          <w:rStyle w:val="st"/>
        </w:rPr>
      </w:pPr>
      <w:r w:rsidRPr="00F51D6B">
        <w:t>NAPA</w:t>
      </w:r>
      <w:r w:rsidRPr="00F51D6B">
        <w:tab/>
      </w:r>
      <w:r w:rsidRPr="00F51D6B">
        <w:tab/>
      </w:r>
      <w:r w:rsidR="008B3D28" w:rsidRPr="00F51D6B">
        <w:t>-</w:t>
      </w:r>
      <w:r w:rsidRPr="00F51D6B">
        <w:tab/>
      </w:r>
      <w:r w:rsidRPr="00F51D6B">
        <w:rPr>
          <w:rStyle w:val="st"/>
        </w:rPr>
        <w:t>National Adaptation Programme of Action</w:t>
      </w:r>
    </w:p>
    <w:p w:rsidR="004745B2" w:rsidRPr="00F51D6B" w:rsidRDefault="004745B2" w:rsidP="00607992">
      <w:pPr>
        <w:spacing w:after="0" w:line="216" w:lineRule="auto"/>
        <w:rPr>
          <w:rStyle w:val="st"/>
        </w:rPr>
      </w:pPr>
      <w:r w:rsidRPr="00F51D6B">
        <w:rPr>
          <w:rStyle w:val="st"/>
        </w:rPr>
        <w:t>NA</w:t>
      </w:r>
      <w:r w:rsidR="00F03B41" w:rsidRPr="00F51D6B">
        <w:rPr>
          <w:rStyle w:val="st"/>
        </w:rPr>
        <w:t>SCC</w:t>
      </w:r>
      <w:r w:rsidRPr="00F51D6B">
        <w:rPr>
          <w:rStyle w:val="st"/>
        </w:rPr>
        <w:tab/>
      </w:r>
      <w:r w:rsidRPr="00F51D6B">
        <w:rPr>
          <w:rStyle w:val="st"/>
        </w:rPr>
        <w:tab/>
      </w:r>
      <w:r w:rsidR="00F51D6B">
        <w:rPr>
          <w:rStyle w:val="st"/>
        </w:rPr>
        <w:t>-</w:t>
      </w:r>
      <w:r w:rsidR="00F51D6B">
        <w:rPr>
          <w:rStyle w:val="st"/>
        </w:rPr>
        <w:tab/>
      </w:r>
      <w:r w:rsidR="00BC6DBA">
        <w:rPr>
          <w:rStyle w:val="st"/>
        </w:rPr>
        <w:t xml:space="preserve">National </w:t>
      </w:r>
      <w:r w:rsidR="00BC6DBA" w:rsidRPr="00F51D6B">
        <w:rPr>
          <w:rStyle w:val="st"/>
        </w:rPr>
        <w:t>Adaptation</w:t>
      </w:r>
      <w:r w:rsidR="009942A4">
        <w:rPr>
          <w:rStyle w:val="st"/>
        </w:rPr>
        <w:t xml:space="preserve"> </w:t>
      </w:r>
      <w:r w:rsidR="00F03B41" w:rsidRPr="00F51D6B">
        <w:rPr>
          <w:rStyle w:val="st"/>
        </w:rPr>
        <w:t>Strategies</w:t>
      </w:r>
      <w:r w:rsidR="00BC6DBA">
        <w:rPr>
          <w:rStyle w:val="st"/>
        </w:rPr>
        <w:t xml:space="preserve"> for Climate Change</w:t>
      </w:r>
    </w:p>
    <w:p w:rsidR="008B3D28" w:rsidRPr="00F51D6B" w:rsidRDefault="008B3D28" w:rsidP="00607992">
      <w:pPr>
        <w:spacing w:after="0" w:line="216" w:lineRule="auto"/>
        <w:rPr>
          <w:rStyle w:val="st"/>
        </w:rPr>
      </w:pPr>
      <w:r w:rsidRPr="00F51D6B">
        <w:rPr>
          <w:rFonts w:eastAsia="Times New Roman" w:cs="Times New Roman"/>
          <w:lang w:val="en-US"/>
        </w:rPr>
        <w:t>NDPC</w:t>
      </w:r>
      <w:r w:rsidRPr="00F51D6B">
        <w:rPr>
          <w:rFonts w:eastAsia="Times New Roman" w:cs="Times New Roman"/>
          <w:lang w:val="en-US"/>
        </w:rPr>
        <w:tab/>
      </w:r>
      <w:r w:rsidRPr="00F51D6B">
        <w:rPr>
          <w:rFonts w:eastAsia="Times New Roman" w:cs="Times New Roman"/>
          <w:lang w:val="en-US"/>
        </w:rPr>
        <w:tab/>
        <w:t>-</w:t>
      </w:r>
      <w:r w:rsidRPr="00F51D6B">
        <w:rPr>
          <w:rFonts w:eastAsia="Times New Roman" w:cs="Times New Roman"/>
          <w:lang w:val="en-US"/>
        </w:rPr>
        <w:tab/>
        <w:t>National Development Planning Commission</w:t>
      </w:r>
    </w:p>
    <w:p w:rsidR="004745B2" w:rsidRPr="00F51D6B" w:rsidRDefault="004745B2" w:rsidP="00607992">
      <w:pPr>
        <w:spacing w:after="0" w:line="216" w:lineRule="auto"/>
        <w:rPr>
          <w:rStyle w:val="st"/>
        </w:rPr>
      </w:pPr>
      <w:r w:rsidRPr="00F51D6B">
        <w:rPr>
          <w:rStyle w:val="st"/>
        </w:rPr>
        <w:t>ODA</w:t>
      </w:r>
      <w:r w:rsidRPr="00F51D6B">
        <w:rPr>
          <w:rStyle w:val="st"/>
        </w:rPr>
        <w:tab/>
      </w:r>
      <w:r w:rsidRPr="00F51D6B">
        <w:rPr>
          <w:rStyle w:val="st"/>
        </w:rPr>
        <w:tab/>
      </w:r>
      <w:r w:rsidR="008B3D28" w:rsidRPr="00F51D6B">
        <w:rPr>
          <w:rStyle w:val="st"/>
        </w:rPr>
        <w:t>-</w:t>
      </w:r>
      <w:r w:rsidRPr="00F51D6B">
        <w:rPr>
          <w:rStyle w:val="st"/>
        </w:rPr>
        <w:tab/>
        <w:t>Official Development Assistance</w:t>
      </w:r>
    </w:p>
    <w:p w:rsidR="004745B2" w:rsidRDefault="004745B2" w:rsidP="00607992">
      <w:pPr>
        <w:spacing w:after="0" w:line="216" w:lineRule="auto"/>
        <w:rPr>
          <w:rStyle w:val="st"/>
        </w:rPr>
      </w:pPr>
      <w:r w:rsidRPr="00F51D6B">
        <w:rPr>
          <w:rStyle w:val="st"/>
        </w:rPr>
        <w:t>OECD</w:t>
      </w:r>
      <w:r w:rsidR="00607992" w:rsidRPr="00F51D6B">
        <w:rPr>
          <w:rStyle w:val="st"/>
        </w:rPr>
        <w:tab/>
      </w:r>
      <w:r w:rsidRPr="00F51D6B">
        <w:rPr>
          <w:rStyle w:val="st"/>
        </w:rPr>
        <w:tab/>
      </w:r>
      <w:r w:rsidR="008B3D28" w:rsidRPr="00F51D6B">
        <w:rPr>
          <w:rStyle w:val="st"/>
        </w:rPr>
        <w:t>-</w:t>
      </w:r>
      <w:r w:rsidRPr="00F51D6B">
        <w:rPr>
          <w:rStyle w:val="st"/>
        </w:rPr>
        <w:tab/>
        <w:t>Organisation for Economic Co-operation and Development</w:t>
      </w:r>
    </w:p>
    <w:p w:rsidR="00BC6DBA" w:rsidRPr="00F51D6B" w:rsidRDefault="00BC6DBA" w:rsidP="00607992">
      <w:pPr>
        <w:spacing w:after="0" w:line="216" w:lineRule="auto"/>
        <w:rPr>
          <w:rStyle w:val="st"/>
        </w:rPr>
      </w:pPr>
      <w:r>
        <w:rPr>
          <w:rStyle w:val="st"/>
        </w:rPr>
        <w:t xml:space="preserve">PSC                      -              Project Steering Committee </w:t>
      </w:r>
    </w:p>
    <w:p w:rsidR="004745B2" w:rsidRPr="00F51D6B" w:rsidRDefault="004745B2" w:rsidP="00607992">
      <w:pPr>
        <w:spacing w:after="0" w:line="216" w:lineRule="auto"/>
        <w:rPr>
          <w:rStyle w:val="st"/>
        </w:rPr>
      </w:pPr>
      <w:r w:rsidRPr="00F51D6B">
        <w:rPr>
          <w:rStyle w:val="st"/>
        </w:rPr>
        <w:t>PPFs</w:t>
      </w:r>
      <w:r w:rsidRPr="00F51D6B">
        <w:rPr>
          <w:rStyle w:val="st"/>
        </w:rPr>
        <w:tab/>
      </w:r>
      <w:r w:rsidRPr="00F51D6B">
        <w:rPr>
          <w:rStyle w:val="st"/>
        </w:rPr>
        <w:tab/>
      </w:r>
      <w:r w:rsidR="008B3D28" w:rsidRPr="00F51D6B">
        <w:rPr>
          <w:rStyle w:val="st"/>
        </w:rPr>
        <w:t>-</w:t>
      </w:r>
      <w:r w:rsidRPr="00F51D6B">
        <w:rPr>
          <w:rStyle w:val="st"/>
        </w:rPr>
        <w:tab/>
        <w:t>Project Preparation Facilities</w:t>
      </w:r>
    </w:p>
    <w:p w:rsidR="004745B2" w:rsidRPr="00F51D6B" w:rsidRDefault="004745B2" w:rsidP="00607992">
      <w:pPr>
        <w:spacing w:after="0" w:line="216" w:lineRule="auto"/>
      </w:pPr>
      <w:r w:rsidRPr="00F51D6B">
        <w:rPr>
          <w:rStyle w:val="st"/>
        </w:rPr>
        <w:t>PRSPs</w:t>
      </w:r>
      <w:r w:rsidR="00607992" w:rsidRPr="00F51D6B">
        <w:rPr>
          <w:rStyle w:val="st"/>
        </w:rPr>
        <w:tab/>
      </w:r>
      <w:r w:rsidRPr="00F51D6B">
        <w:rPr>
          <w:rStyle w:val="st"/>
        </w:rPr>
        <w:tab/>
      </w:r>
      <w:r w:rsidR="008B3D28" w:rsidRPr="00F51D6B">
        <w:rPr>
          <w:rStyle w:val="st"/>
        </w:rPr>
        <w:t>-</w:t>
      </w:r>
      <w:r w:rsidRPr="00F51D6B">
        <w:rPr>
          <w:rStyle w:val="st"/>
        </w:rPr>
        <w:tab/>
        <w:t>Poverty Reduction Strategy Papers</w:t>
      </w:r>
    </w:p>
    <w:p w:rsidR="004745B2" w:rsidRPr="00F51D6B" w:rsidRDefault="004745B2" w:rsidP="00607992">
      <w:pPr>
        <w:spacing w:after="0" w:line="216" w:lineRule="auto"/>
      </w:pPr>
      <w:r w:rsidRPr="00F51D6B">
        <w:t>RBO</w:t>
      </w:r>
      <w:r w:rsidRPr="00F51D6B">
        <w:tab/>
      </w:r>
      <w:r w:rsidRPr="00F51D6B">
        <w:tab/>
      </w:r>
      <w:r w:rsidR="008B3D28" w:rsidRPr="00F51D6B">
        <w:t>-</w:t>
      </w:r>
      <w:r w:rsidRPr="00F51D6B">
        <w:tab/>
        <w:t>River Basin Organisation</w:t>
      </w:r>
    </w:p>
    <w:p w:rsidR="004745B2" w:rsidRPr="00F51D6B" w:rsidRDefault="004745B2" w:rsidP="00607992">
      <w:pPr>
        <w:spacing w:after="0" w:line="216" w:lineRule="auto"/>
      </w:pPr>
      <w:r w:rsidRPr="00F51D6B">
        <w:t>REC</w:t>
      </w:r>
      <w:r w:rsidRPr="00F51D6B">
        <w:tab/>
      </w:r>
      <w:r w:rsidRPr="00F51D6B">
        <w:tab/>
      </w:r>
      <w:r w:rsidR="008B3D28" w:rsidRPr="00F51D6B">
        <w:t>-</w:t>
      </w:r>
      <w:r w:rsidRPr="00F51D6B">
        <w:tab/>
        <w:t>Regional Economic Community</w:t>
      </w:r>
    </w:p>
    <w:p w:rsidR="00D34662" w:rsidRPr="00F51D6B" w:rsidRDefault="00D34662" w:rsidP="00607992">
      <w:pPr>
        <w:spacing w:after="0" w:line="216" w:lineRule="auto"/>
        <w:rPr>
          <w:rFonts w:eastAsia="Times New Roman" w:cs="Times New Roman"/>
          <w:lang w:val="en-US"/>
        </w:rPr>
      </w:pPr>
      <w:r w:rsidRPr="00F51D6B">
        <w:rPr>
          <w:rFonts w:eastAsia="Times New Roman" w:cs="Times New Roman"/>
          <w:lang w:val="en-US"/>
        </w:rPr>
        <w:t>RIAM</w:t>
      </w:r>
      <w:r w:rsidRPr="00F51D6B">
        <w:rPr>
          <w:rFonts w:eastAsia="Times New Roman" w:cs="Times New Roman"/>
          <w:lang w:val="en-US"/>
        </w:rPr>
        <w:tab/>
      </w:r>
      <w:r w:rsidRPr="00F51D6B">
        <w:rPr>
          <w:rFonts w:eastAsia="Times New Roman" w:cs="Times New Roman"/>
          <w:lang w:val="en-US"/>
        </w:rPr>
        <w:tab/>
        <w:t>-</w:t>
      </w:r>
      <w:r w:rsidRPr="00F51D6B">
        <w:rPr>
          <w:rFonts w:eastAsia="Times New Roman" w:cs="Times New Roman"/>
          <w:lang w:val="en-US"/>
        </w:rPr>
        <w:tab/>
        <w:t xml:space="preserve">Water Resources Rapid Impact Assessment </w:t>
      </w:r>
    </w:p>
    <w:p w:rsidR="004745B2" w:rsidRPr="00F51D6B" w:rsidRDefault="004745B2" w:rsidP="00607992">
      <w:pPr>
        <w:spacing w:after="0" w:line="216" w:lineRule="auto"/>
      </w:pPr>
      <w:r w:rsidRPr="00F51D6B">
        <w:t>SADC</w:t>
      </w:r>
      <w:r w:rsidRPr="00F51D6B">
        <w:tab/>
      </w:r>
      <w:r w:rsidRPr="00F51D6B">
        <w:tab/>
      </w:r>
      <w:r w:rsidR="008B3D28" w:rsidRPr="00F51D6B">
        <w:t>-</w:t>
      </w:r>
      <w:r w:rsidRPr="00F51D6B">
        <w:tab/>
        <w:t xml:space="preserve">Southern African Development Community </w:t>
      </w:r>
    </w:p>
    <w:p w:rsidR="00D34662" w:rsidRPr="00F51D6B" w:rsidRDefault="00D34662" w:rsidP="00607992">
      <w:pPr>
        <w:spacing w:after="0" w:line="216" w:lineRule="auto"/>
        <w:rPr>
          <w:rFonts w:eastAsia="Times New Roman" w:cs="Times New Roman"/>
          <w:lang w:val="en-US"/>
        </w:rPr>
      </w:pPr>
      <w:r w:rsidRPr="00F51D6B">
        <w:rPr>
          <w:rFonts w:eastAsia="Times New Roman" w:cs="Times New Roman"/>
          <w:lang w:val="en-US"/>
        </w:rPr>
        <w:t>SEA</w:t>
      </w:r>
      <w:r w:rsidRPr="00F51D6B">
        <w:rPr>
          <w:rFonts w:eastAsia="Times New Roman" w:cs="Times New Roman"/>
          <w:lang w:val="en-US"/>
        </w:rPr>
        <w:tab/>
      </w:r>
      <w:r w:rsidRPr="00F51D6B">
        <w:rPr>
          <w:rFonts w:eastAsia="Times New Roman" w:cs="Times New Roman"/>
          <w:lang w:val="en-US"/>
        </w:rPr>
        <w:tab/>
        <w:t>-</w:t>
      </w:r>
      <w:r w:rsidRPr="00F51D6B">
        <w:rPr>
          <w:rFonts w:eastAsia="Times New Roman" w:cs="Times New Roman"/>
          <w:lang w:val="en-US"/>
        </w:rPr>
        <w:tab/>
        <w:t xml:space="preserve">Strategic Environment Assessment </w:t>
      </w:r>
    </w:p>
    <w:p w:rsidR="004745B2" w:rsidRPr="00F51D6B" w:rsidRDefault="004745B2" w:rsidP="00607992">
      <w:pPr>
        <w:spacing w:after="0" w:line="216" w:lineRule="auto"/>
      </w:pPr>
      <w:r w:rsidRPr="00F51D6B">
        <w:t>UNCBD</w:t>
      </w:r>
      <w:r w:rsidRPr="00F51D6B">
        <w:tab/>
      </w:r>
      <w:r w:rsidR="00F51D6B">
        <w:tab/>
      </w:r>
      <w:r w:rsidRPr="00F51D6B">
        <w:tab/>
        <w:t>United Nations Convention on Biological Diversity</w:t>
      </w:r>
    </w:p>
    <w:p w:rsidR="004745B2" w:rsidRPr="00F51D6B" w:rsidRDefault="004745B2" w:rsidP="00607992">
      <w:pPr>
        <w:spacing w:after="0" w:line="216" w:lineRule="auto"/>
      </w:pPr>
      <w:r w:rsidRPr="00F51D6B">
        <w:t>UNCCD</w:t>
      </w:r>
      <w:r w:rsidRPr="00F51D6B">
        <w:tab/>
      </w:r>
      <w:r w:rsidR="00F51D6B">
        <w:tab/>
      </w:r>
      <w:r w:rsidR="008B3D28" w:rsidRPr="00F51D6B">
        <w:t>-</w:t>
      </w:r>
      <w:r w:rsidRPr="00F51D6B">
        <w:tab/>
        <w:t xml:space="preserve">United Nations </w:t>
      </w:r>
      <w:r w:rsidRPr="00F51D6B">
        <w:rPr>
          <w:rStyle w:val="Emphasis"/>
          <w:i w:val="0"/>
        </w:rPr>
        <w:t>Convention to Combat Desertification</w:t>
      </w:r>
    </w:p>
    <w:p w:rsidR="00D34662" w:rsidRPr="00F51D6B" w:rsidRDefault="00D34662" w:rsidP="00607992">
      <w:pPr>
        <w:spacing w:after="0" w:line="216" w:lineRule="auto"/>
      </w:pPr>
      <w:r w:rsidRPr="00F51D6B">
        <w:t xml:space="preserve">UNCBD </w:t>
      </w:r>
      <w:r w:rsidR="00F51D6B">
        <w:tab/>
      </w:r>
      <w:r w:rsidRPr="00F51D6B">
        <w:tab/>
        <w:t>-</w:t>
      </w:r>
      <w:r w:rsidRPr="00F51D6B">
        <w:tab/>
        <w:t xml:space="preserve">United Nations Convention on Biological Diversity </w:t>
      </w:r>
    </w:p>
    <w:p w:rsidR="004745B2" w:rsidRPr="00F51D6B" w:rsidRDefault="004745B2" w:rsidP="00607992">
      <w:pPr>
        <w:spacing w:after="0" w:line="216" w:lineRule="auto"/>
      </w:pPr>
      <w:r w:rsidRPr="00F51D6B">
        <w:t>UN ECA</w:t>
      </w:r>
      <w:r w:rsidR="00F51D6B">
        <w:tab/>
      </w:r>
      <w:r w:rsidRPr="00F51D6B">
        <w:tab/>
      </w:r>
      <w:r w:rsidR="008B3D28" w:rsidRPr="00F51D6B">
        <w:t>-</w:t>
      </w:r>
      <w:r w:rsidRPr="00F51D6B">
        <w:tab/>
        <w:t>United Nations Economic Commission for Africa</w:t>
      </w:r>
    </w:p>
    <w:p w:rsidR="004745B2" w:rsidRPr="00F51D6B" w:rsidRDefault="004745B2" w:rsidP="00607992">
      <w:pPr>
        <w:spacing w:after="0" w:line="216" w:lineRule="auto"/>
      </w:pPr>
      <w:r w:rsidRPr="00F51D6B">
        <w:t>UNDP</w:t>
      </w:r>
      <w:r w:rsidRPr="00F51D6B">
        <w:tab/>
      </w:r>
      <w:r w:rsidRPr="00F51D6B">
        <w:tab/>
      </w:r>
      <w:r w:rsidR="008B3D28" w:rsidRPr="00F51D6B">
        <w:t>-</w:t>
      </w:r>
      <w:r w:rsidRPr="00F51D6B">
        <w:tab/>
        <w:t xml:space="preserve">United Nations Development Programme </w:t>
      </w:r>
    </w:p>
    <w:p w:rsidR="00D34662" w:rsidRPr="00F51D6B" w:rsidRDefault="00D34662" w:rsidP="00607992">
      <w:pPr>
        <w:spacing w:after="0" w:line="216" w:lineRule="auto"/>
      </w:pPr>
      <w:r w:rsidRPr="00F51D6B">
        <w:t>UNEP</w:t>
      </w:r>
      <w:r w:rsidR="00607992" w:rsidRPr="00F51D6B">
        <w:tab/>
      </w:r>
      <w:r w:rsidR="00F51D6B">
        <w:tab/>
      </w:r>
      <w:r w:rsidRPr="00F51D6B">
        <w:tab/>
        <w:t xml:space="preserve">United Nation as Environment Programme </w:t>
      </w:r>
    </w:p>
    <w:p w:rsidR="00262ECF" w:rsidRDefault="00262ECF" w:rsidP="00607992">
      <w:pPr>
        <w:spacing w:after="0" w:line="216" w:lineRule="auto"/>
      </w:pPr>
    </w:p>
    <w:p w:rsidR="00262ECF" w:rsidRDefault="00262ECF" w:rsidP="00607992">
      <w:pPr>
        <w:spacing w:after="0" w:line="216" w:lineRule="auto"/>
      </w:pPr>
    </w:p>
    <w:p w:rsidR="004745B2" w:rsidRPr="00F51D6B" w:rsidRDefault="004745B2" w:rsidP="00607992">
      <w:pPr>
        <w:spacing w:after="0" w:line="216" w:lineRule="auto"/>
      </w:pPr>
      <w:r w:rsidRPr="00F51D6B">
        <w:t>UNEP</w:t>
      </w:r>
      <w:r w:rsidRPr="00F51D6B">
        <w:tab/>
      </w:r>
      <w:r w:rsidRPr="00F51D6B">
        <w:tab/>
      </w:r>
      <w:r w:rsidR="008B3D28" w:rsidRPr="00F51D6B">
        <w:t>-</w:t>
      </w:r>
      <w:r w:rsidRPr="00F51D6B">
        <w:tab/>
        <w:t>United Nations Environment Programme</w:t>
      </w:r>
    </w:p>
    <w:p w:rsidR="004745B2" w:rsidRDefault="004745B2" w:rsidP="00477C1A">
      <w:pPr>
        <w:tabs>
          <w:tab w:val="left" w:pos="720"/>
          <w:tab w:val="left" w:pos="1440"/>
          <w:tab w:val="left" w:pos="2160"/>
          <w:tab w:val="left" w:pos="2880"/>
          <w:tab w:val="left" w:pos="3600"/>
          <w:tab w:val="left" w:pos="4320"/>
          <w:tab w:val="left" w:pos="5040"/>
          <w:tab w:val="left" w:pos="5760"/>
          <w:tab w:val="left" w:pos="6480"/>
          <w:tab w:val="left" w:pos="7200"/>
          <w:tab w:val="left" w:pos="8138"/>
        </w:tabs>
        <w:spacing w:after="0" w:line="216" w:lineRule="auto"/>
      </w:pPr>
      <w:r w:rsidRPr="00F51D6B">
        <w:t>UNFCCC</w:t>
      </w:r>
      <w:r w:rsidRPr="00F51D6B">
        <w:tab/>
      </w:r>
      <w:r w:rsidR="008B3D28" w:rsidRPr="00F51D6B">
        <w:t>-</w:t>
      </w:r>
      <w:r w:rsidRPr="00F51D6B">
        <w:tab/>
        <w:t>United Nations Framework on Climate Change Convention</w:t>
      </w:r>
      <w:r w:rsidR="00477C1A">
        <w:tab/>
      </w:r>
    </w:p>
    <w:p w:rsidR="004745B2" w:rsidRPr="00F51D6B" w:rsidRDefault="004745B2" w:rsidP="00607992">
      <w:pPr>
        <w:spacing w:after="0" w:line="216" w:lineRule="auto"/>
      </w:pPr>
      <w:r w:rsidRPr="00F51D6B">
        <w:t>WACDEP</w:t>
      </w:r>
      <w:r w:rsidRPr="00F51D6B">
        <w:tab/>
      </w:r>
      <w:r w:rsidR="008B3D28" w:rsidRPr="00F51D6B">
        <w:t>-</w:t>
      </w:r>
      <w:r w:rsidRPr="00F51D6B">
        <w:tab/>
        <w:t>Water, Climate and Development Programme</w:t>
      </w:r>
    </w:p>
    <w:p w:rsidR="00A20C23" w:rsidRPr="00F51D6B" w:rsidRDefault="00A20C23" w:rsidP="00607992">
      <w:pPr>
        <w:spacing w:after="0" w:line="216" w:lineRule="auto"/>
      </w:pPr>
      <w:r w:rsidRPr="00F51D6B">
        <w:t>WEAP</w:t>
      </w:r>
      <w:r w:rsidR="00CC71CA" w:rsidRPr="00F51D6B">
        <w:tab/>
      </w:r>
      <w:r w:rsidR="00CC71CA" w:rsidRPr="00F51D6B">
        <w:tab/>
        <w:t xml:space="preserve">- </w:t>
      </w:r>
      <w:r w:rsidR="00CC71CA" w:rsidRPr="00F51D6B">
        <w:tab/>
        <w:t xml:space="preserve">Water Evaluation </w:t>
      </w:r>
      <w:r w:rsidR="00C033D4">
        <w:t>A</w:t>
      </w:r>
      <w:r w:rsidR="00C033D4" w:rsidRPr="00F51D6B">
        <w:t>nd</w:t>
      </w:r>
      <w:r w:rsidR="00CC71CA" w:rsidRPr="00F51D6B">
        <w:t xml:space="preserve"> Planning system</w:t>
      </w:r>
    </w:p>
    <w:p w:rsidR="00D34662" w:rsidRPr="00F51D6B" w:rsidRDefault="00D34662" w:rsidP="00607992">
      <w:pPr>
        <w:spacing w:after="0" w:line="216" w:lineRule="auto"/>
      </w:pPr>
      <w:r w:rsidRPr="00F51D6B">
        <w:t>WGF</w:t>
      </w:r>
      <w:r w:rsidRPr="00F51D6B">
        <w:tab/>
      </w:r>
      <w:r w:rsidRPr="00F51D6B">
        <w:tab/>
        <w:t>-</w:t>
      </w:r>
      <w:r w:rsidRPr="00F51D6B">
        <w:tab/>
        <w:t>Water Governance Facility</w:t>
      </w:r>
    </w:p>
    <w:p w:rsidR="004745B2" w:rsidRPr="00F51D6B" w:rsidRDefault="004745B2" w:rsidP="00607992">
      <w:pPr>
        <w:spacing w:after="0" w:line="216" w:lineRule="auto"/>
      </w:pPr>
      <w:r w:rsidRPr="00F51D6B">
        <w:t>WMO</w:t>
      </w:r>
      <w:r w:rsidRPr="00F51D6B">
        <w:tab/>
      </w:r>
      <w:r w:rsidRPr="00F51D6B">
        <w:tab/>
      </w:r>
      <w:r w:rsidR="008B3D28" w:rsidRPr="00F51D6B">
        <w:t>-</w:t>
      </w:r>
      <w:r w:rsidRPr="00F51D6B">
        <w:tab/>
        <w:t>World Meteorological Organisation</w:t>
      </w:r>
    </w:p>
    <w:p w:rsidR="00CA56F2" w:rsidRPr="00F51D6B" w:rsidRDefault="00CA56F2" w:rsidP="00607992">
      <w:pPr>
        <w:spacing w:after="0" w:line="216" w:lineRule="auto"/>
      </w:pPr>
      <w:r w:rsidRPr="00F51D6B">
        <w:rPr>
          <w:rFonts w:eastAsia="Times New Roman" w:cs="Times New Roman"/>
          <w:lang w:val="en-US"/>
        </w:rPr>
        <w:t>WRC</w:t>
      </w:r>
      <w:r w:rsidR="00D34662" w:rsidRPr="00F51D6B">
        <w:tab/>
      </w:r>
      <w:r w:rsidR="00D34662" w:rsidRPr="00F51D6B">
        <w:tab/>
        <w:t>-</w:t>
      </w:r>
      <w:r w:rsidR="00D34662" w:rsidRPr="00F51D6B">
        <w:tab/>
        <w:t>Water Resources Commission</w:t>
      </w:r>
    </w:p>
    <w:p w:rsidR="004745B2" w:rsidRPr="00F51D6B" w:rsidRDefault="004745B2" w:rsidP="00607992">
      <w:pPr>
        <w:spacing w:after="0" w:line="216" w:lineRule="auto"/>
      </w:pPr>
      <w:r w:rsidRPr="00F51D6B">
        <w:t>WSSD</w:t>
      </w:r>
      <w:r w:rsidRPr="00F51D6B">
        <w:tab/>
      </w:r>
      <w:r w:rsidR="00607992" w:rsidRPr="00F51D6B">
        <w:tab/>
      </w:r>
      <w:r w:rsidR="008B3D28" w:rsidRPr="00F51D6B">
        <w:t>-</w:t>
      </w:r>
      <w:r w:rsidRPr="00F51D6B">
        <w:tab/>
        <w:t xml:space="preserve">World Summit on Sustainable Development </w:t>
      </w:r>
    </w:p>
    <w:p w:rsidR="00F51D6B" w:rsidRDefault="00F51D6B">
      <w:pPr>
        <w:rPr>
          <w:b/>
        </w:rPr>
      </w:pPr>
      <w:r>
        <w:rPr>
          <w:b/>
        </w:rPr>
        <w:br w:type="page"/>
      </w:r>
    </w:p>
    <w:p w:rsidR="00607992" w:rsidRPr="00F51D6B" w:rsidRDefault="00607992" w:rsidP="00854C19">
      <w:pPr>
        <w:spacing w:after="0" w:line="240" w:lineRule="auto"/>
        <w:jc w:val="both"/>
        <w:rPr>
          <w:b/>
        </w:rPr>
      </w:pPr>
    </w:p>
    <w:p w:rsidR="002B6091" w:rsidRPr="00F51D6B" w:rsidRDefault="0048794D" w:rsidP="00854C19">
      <w:pPr>
        <w:spacing w:after="0" w:line="240" w:lineRule="auto"/>
        <w:jc w:val="both"/>
        <w:rPr>
          <w:b/>
          <w:i/>
        </w:rPr>
      </w:pPr>
      <w:r w:rsidRPr="00F51D6B">
        <w:rPr>
          <w:b/>
        </w:rPr>
        <w:t xml:space="preserve">1.0 </w:t>
      </w:r>
      <w:r w:rsidR="00955F85" w:rsidRPr="00F51D6B">
        <w:rPr>
          <w:b/>
        </w:rPr>
        <w:t>WA</w:t>
      </w:r>
      <w:r w:rsidR="0000073E" w:rsidRPr="00F51D6B">
        <w:rPr>
          <w:b/>
        </w:rPr>
        <w:t xml:space="preserve">TER, CLIMATE AND DEVELOPMENT PROGRAMME </w:t>
      </w:r>
    </w:p>
    <w:p w:rsidR="0048794D" w:rsidRPr="00F51D6B" w:rsidRDefault="0048794D" w:rsidP="00854C19">
      <w:pPr>
        <w:spacing w:after="0" w:line="360" w:lineRule="auto"/>
        <w:jc w:val="both"/>
        <w:rPr>
          <w:b/>
        </w:rPr>
      </w:pPr>
    </w:p>
    <w:p w:rsidR="00B87083" w:rsidRPr="00F51D6B" w:rsidRDefault="0048794D" w:rsidP="00854C19">
      <w:pPr>
        <w:spacing w:after="0" w:line="360" w:lineRule="auto"/>
        <w:jc w:val="both"/>
        <w:rPr>
          <w:b/>
        </w:rPr>
      </w:pPr>
      <w:r w:rsidRPr="00F51D6B">
        <w:rPr>
          <w:b/>
        </w:rPr>
        <w:t>1.1 B</w:t>
      </w:r>
      <w:r w:rsidR="00854C19" w:rsidRPr="00F51D6B">
        <w:rPr>
          <w:b/>
        </w:rPr>
        <w:t>ackground</w:t>
      </w:r>
    </w:p>
    <w:p w:rsidR="00A07F8A" w:rsidRPr="00F51D6B" w:rsidRDefault="00A07F8A" w:rsidP="00854C19">
      <w:pPr>
        <w:spacing w:after="0" w:line="240" w:lineRule="auto"/>
        <w:jc w:val="both"/>
        <w:rPr>
          <w:rFonts w:eastAsia="Times New Roman" w:cs="Times New Roman"/>
          <w:lang w:val="en-US"/>
        </w:rPr>
      </w:pPr>
      <w:r w:rsidRPr="00F51D6B">
        <w:rPr>
          <w:lang w:val="en-US"/>
        </w:rPr>
        <w:t xml:space="preserve">This background is presented </w:t>
      </w:r>
      <w:r w:rsidR="0028306C" w:rsidRPr="00F51D6B">
        <w:rPr>
          <w:rFonts w:eastAsia="Times New Roman" w:cs="Times New Roman"/>
          <w:lang w:val="en-US"/>
        </w:rPr>
        <w:t>in</w:t>
      </w:r>
      <w:r w:rsidR="009942A4">
        <w:rPr>
          <w:rFonts w:eastAsia="Times New Roman" w:cs="Times New Roman"/>
          <w:lang w:val="en-US"/>
        </w:rPr>
        <w:t xml:space="preserve"> </w:t>
      </w:r>
      <w:r w:rsidRPr="00F51D6B">
        <w:rPr>
          <w:lang w:val="en-US"/>
        </w:rPr>
        <w:t>the transboundary and national contexts.</w:t>
      </w:r>
    </w:p>
    <w:p w:rsidR="005A6959" w:rsidRPr="00F51D6B" w:rsidRDefault="005A6959" w:rsidP="00854C19">
      <w:pPr>
        <w:spacing w:after="0" w:line="240" w:lineRule="auto"/>
        <w:jc w:val="both"/>
        <w:rPr>
          <w:rFonts w:eastAsia="Times New Roman" w:cs="Times New Roman"/>
          <w:lang w:val="en-US"/>
        </w:rPr>
      </w:pPr>
    </w:p>
    <w:p w:rsidR="00A95CDF" w:rsidRPr="00F51D6B" w:rsidRDefault="00A95CDF" w:rsidP="00854C19">
      <w:pPr>
        <w:spacing w:after="0" w:line="240" w:lineRule="auto"/>
        <w:jc w:val="both"/>
        <w:rPr>
          <w:rFonts w:eastAsia="Times New Roman" w:cs="Times New Roman"/>
          <w:b/>
          <w:i/>
          <w:lang w:val="en-US"/>
        </w:rPr>
      </w:pPr>
      <w:r w:rsidRPr="00F51D6B">
        <w:rPr>
          <w:rFonts w:eastAsia="Times New Roman" w:cs="Times New Roman"/>
          <w:b/>
          <w:i/>
          <w:lang w:val="en-US"/>
        </w:rPr>
        <w:t xml:space="preserve">Transboundary Context </w:t>
      </w:r>
    </w:p>
    <w:p w:rsidR="00B87083" w:rsidRDefault="00B87083" w:rsidP="00854C19">
      <w:pPr>
        <w:spacing w:after="0" w:line="240" w:lineRule="auto"/>
        <w:jc w:val="both"/>
        <w:rPr>
          <w:rFonts w:eastAsia="Times New Roman" w:cs="Times New Roman"/>
          <w:lang w:val="en-US"/>
        </w:rPr>
      </w:pPr>
      <w:r w:rsidRPr="00F51D6B">
        <w:rPr>
          <w:rFonts w:eastAsia="Times New Roman" w:cs="Times New Roman"/>
          <w:lang w:val="en-US"/>
        </w:rPr>
        <w:t xml:space="preserve">The Volta River Basin is shared by Burkina Faso and Ghana and other riparian </w:t>
      </w:r>
      <w:r w:rsidR="009E2496" w:rsidRPr="00F51D6B">
        <w:rPr>
          <w:lang w:val="en-US"/>
        </w:rPr>
        <w:t>countries namely</w:t>
      </w:r>
      <w:r w:rsidRPr="00F51D6B">
        <w:rPr>
          <w:rFonts w:eastAsia="Times New Roman" w:cs="Times New Roman"/>
          <w:lang w:val="en-US"/>
        </w:rPr>
        <w:t xml:space="preserve">, Benin, Ivory Coast, Mali and Togo.  Burkina Faso and Ghana alone account for 85% of the 400,000 </w:t>
      </w:r>
      <w:r w:rsidR="00854C19" w:rsidRPr="00F51D6B">
        <w:rPr>
          <w:rFonts w:eastAsia="Times New Roman" w:cs="Times New Roman"/>
          <w:lang w:val="en-US"/>
        </w:rPr>
        <w:t>sq.</w:t>
      </w:r>
      <w:r w:rsidRPr="00F51D6B">
        <w:rPr>
          <w:rFonts w:eastAsia="Times New Roman" w:cs="Times New Roman"/>
          <w:lang w:val="en-US"/>
        </w:rPr>
        <w:t xml:space="preserve"> km surface area of the basin.</w:t>
      </w:r>
      <w:r w:rsidR="009147B0">
        <w:rPr>
          <w:rFonts w:eastAsia="Times New Roman" w:cs="Times New Roman"/>
          <w:lang w:val="en-US"/>
        </w:rPr>
        <w:t xml:space="preserve"> See Fig 1.</w:t>
      </w:r>
    </w:p>
    <w:p w:rsidR="0093449D" w:rsidRPr="00F51D6B" w:rsidRDefault="0093449D" w:rsidP="00854C19">
      <w:pPr>
        <w:spacing w:after="0" w:line="240" w:lineRule="auto"/>
        <w:jc w:val="both"/>
        <w:rPr>
          <w:rFonts w:eastAsia="Times New Roman" w:cs="Times New Roman"/>
          <w:lang w:val="en-US"/>
        </w:rPr>
      </w:pPr>
    </w:p>
    <w:p w:rsidR="00477C1A" w:rsidRDefault="00550940" w:rsidP="0093449D">
      <w:pPr>
        <w:tabs>
          <w:tab w:val="left" w:pos="2143"/>
        </w:tabs>
        <w:spacing w:after="0" w:line="240" w:lineRule="auto"/>
        <w:jc w:val="center"/>
        <w:rPr>
          <w:rFonts w:eastAsia="Times New Roman" w:cs="Times New Roman"/>
          <w:lang w:val="en-US"/>
        </w:rPr>
      </w:pPr>
      <w:r>
        <w:rPr>
          <w:rFonts w:eastAsia="Times New Roman" w:cs="Times New Roman"/>
          <w:noProof/>
          <w:lang w:val="en-US"/>
        </w:rPr>
        <w:pict>
          <v:shape id="Text Box 10" o:spid="_x0000_s1035" type="#_x0000_t202" style="position:absolute;left:0;text-align:left;margin-left:32.9pt;margin-top:422.95pt;width:385.05pt;height:19.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KYmwIAANQFAAAOAAAAZHJzL2Uyb0RvYy54bWysVFtP2zAUfp+0/2D5faQpKZeoKeqKmCZV&#10;gAYTz65jtxGOj2e7Tbpfz7GTXmBoEtNeEtvnO7fvXMZXba3IRlhXgS5oejKgRGgOZaWXBf35ePPl&#10;ghLnmS6ZAi0KuhWOXk0+fxo3JhdDWIEqhSVoRLu8MQVdeW/yJHF8JWrmTsAIjUIJtmYer3aZlJY1&#10;aL1WyXAwOEsasKWxwIVz+HrdCekk2pdScH8npROeqIJibD5+bfwuwjeZjFm+tMysKt6Hwf4hippV&#10;Gp3uTV0zz8jaVn+YqituwYH0JxzqBKSsuIg5YDbp4E02DytmRMwFyXFmT5P7f2b57ebekqrE2mWU&#10;aFZjjR5F68lXaEka+WmMyxH2YBDoW3xHbMzVmTnwZ4cUJkeYQL3LHaIDH620dfhjpgQVsQTbPe3B&#10;DcfH7OJykJ6OKOEoG2ZZdj4KdUkO2sY6/01ATcKhoBbLGiNgm7nzHXQHCc4cqKq8qZSKl9BKYqYs&#10;2TBsAuXT3vgrlNKkKejZ6WjQpfYXC4vlOxYwWKWDOxGbrg/rwEQ8+a0SAaP0DyGR9EjIOzEyzoXe&#10;xxnRASUxo48o9vhDVB9R7vJAjegZtN8r15UG27H0mtryeUeM7PB9Y7gu70CBbxdt7LZY4fCygHKL&#10;jWWhG01n+E2FRZ4z5++ZxVnElsH94u/wIxVgkaA/UbIC+/u994DHEUEpJQ3OdkHdrzWzghL1XePw&#10;XKZZFpZBvGSj8yFe7LFkcSzR63oG2DkpbjLD4zHgvdodpYX6CdfQNHhFEdMcfRfU744z320cXGNc&#10;TKcRhONvmJ/rB8N38xRa+LF9Ytb0fe5xQm5htwVY/qbdO2yoj4bp2oOs4iwcWO35x9URp6lfc2E3&#10;Hd8j6rCMJy8AAAD//wMAUEsDBBQABgAIAAAAIQCi/IMR3gAAAAoBAAAPAAAAZHJzL2Rvd25yZXYu&#10;eG1sTI/BTsMwEETvSPyDtUjcqJ02jdI0ToWQgCOiFImjGy9J1HgdxW4a/p7tCW6zmtHM23I3u15M&#10;OIbOk4ZkoUAg1d521Gg4fDw/5CBCNGRN7wk1/GCAXXV7U5rC+gu947SPjeASCoXR0MY4FFKGukVn&#10;wsIPSOx9+9GZyOfYSDuaC5e7Xi6VyqQzHfFCawZ8arE+7c9Og1eHT5u8Ta8SV92XGrLlKSYvWt/f&#10;zY9bEBHn+BeGKz6jQ8VMR38mG0SvIVszedSQp+sNCA7kq6s4ssjTFGRVyv8vVL8AAAD//wMAUEsB&#10;Ai0AFAAGAAgAAAAhALaDOJL+AAAA4QEAABMAAAAAAAAAAAAAAAAAAAAAAFtDb250ZW50X1R5cGVz&#10;XS54bWxQSwECLQAUAAYACAAAACEAOP0h/9YAAACUAQAACwAAAAAAAAAAAAAAAAAvAQAAX3JlbHMv&#10;LnJlbHNQSwECLQAUAAYACAAAACEAj3DymJsCAADUBQAADgAAAAAAAAAAAAAAAAAuAgAAZHJzL2Uy&#10;b0RvYy54bWxQSwECLQAUAAYACAAAACEAovyDEd4AAAAKAQAADwAAAAAAAAAAAAAAAAD1BAAAZHJz&#10;L2Rvd25yZXYueG1sUEsFBgAAAAAEAAQA8wAAAAAGAAAAAA==&#10;" fillcolor="white [3201]" strokecolor="white [3212]" strokeweight=".5pt">
            <v:path arrowok="t"/>
            <v:textbox>
              <w:txbxContent>
                <w:p w:rsidR="00330DD4" w:rsidRDefault="00330DD4"/>
              </w:txbxContent>
            </v:textbox>
          </v:shape>
        </w:pict>
      </w:r>
      <w:r>
        <w:rPr>
          <w:rFonts w:eastAsia="Times New Roman" w:cs="Times New Roman"/>
          <w:noProof/>
          <w:lang w:val="en-US"/>
        </w:rPr>
        <w:pict>
          <v:shape id="Text Box 11" o:spid="_x0000_s1036" type="#_x0000_t202" style="position:absolute;left:0;text-align:left;margin-left:32.9pt;margin-top:.15pt;width:385.05pt;height:40.2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Y6pAIAANQFAAAOAAAAZHJzL2Uyb0RvYy54bWysVFtP2zAUfp+0/2D5fSSBlkHUFHUgpkkV&#10;oMHEs+vYbYTj49luk+7Xc+wkvTBemPaS2D7fuX3nMrlqa0U2wroKdEGzk5QSoTmUlV4W9NfT7ZcL&#10;SpxnumQKtCjoVjh6Nf38adKYXJzCClQpLEEj2uWNKejKe5MnieMrUTN3AkZoFEqwNfN4tcuktKxB&#10;67VKTtP0PGnAlsYCF87h600npNNoX0rB/b2UTniiCoqx+fi18bsI32Q6YfnSMrOqeB8G+4coalZp&#10;dLozdcM8I2tb/WWqrrgFB9KfcKgTkLLiIuaA2WTpm2weV8yImAuS48yOJvf/zPK7zYMlVYm1O6NE&#10;sxpr9CRaT75BS7Is8NMYlyPs0SDQt/iO2JirM3PgLw4hyQGmU3CIDny00tbhj5kSVMQSbHe0Bzcc&#10;H0cXl2l2NqaEo2ycpeNRrEuy1zbW+e8CahIOBbVY1hgB28ydD/5ZPkCCMweqKm8rpeIltJK4VpZs&#10;GDbBYhmTQo0jlNKkKej52TjtUju0EEzv9RXjL4GWYwt4Uzq4E7Hp+rACLR0T8eS3SgSM0j+FRNIj&#10;Ie/EyDgX2g9xRnRASczoI4o9fh/VR5S7PFAjegbtd8p1pcF2LB1TW74MIcsO3zeG6/IOFPh20cZu&#10;Ox86awHlFhvLQjeazvDbCvmeM+cfmMVZxJbB/eLv8SMVYJGgP1GyAvvnvfeAxxFBKSUNznZB3e81&#10;s4IS9UPj8FxmI2wx4uNlNP56ihd7KFkcSvS6vgbsnAw3meHxGPBeDUdpoX7GNTQLXlHENEffBfXD&#10;8dp3GwfXGBezWQTh+Bvm5/rR8GGeQp89tc/Mmr7PPU7IHQxbgOVv2r3DhvpomK09yCrOQuC5Y7Xn&#10;H1dHbNd+zYXddHiPqP0ynr4CAAD//wMAUEsDBBQABgAIAAAAIQBxatpW3AAAAAYBAAAPAAAAZHJz&#10;L2Rvd25yZXYueG1sTM7dTsMwDAXgeyTeITISdyyFaWOUphO/EppA0wYP4Dam7dY4VeNt7dsTruDO&#10;1rGOv2w5uFYdqQ+NZwPXkwQUceltw5WBr8/XqwWoIMgWW89kYKQAy/z8LMPU+hNv6LiVSsUSDika&#10;qEW6VOtQ1uQwTHxHHLNv3zuUuPaVtj2eYrlr9U2SzLXDhuOHGjt6qqncbw/OwFCzrHfFuBsf9yt8&#10;fnv/0C+NGHN5MTzcgxIa5O8YfvmRDnk0Ff7ANqjWwHwW5WJgCiqmi+nsDlQRh+QWdJ7p//z8BwAA&#10;//8DAFBLAQItABQABgAIAAAAIQC2gziS/gAAAOEBAAATAAAAAAAAAAAAAAAAAAAAAABbQ29udGVu&#10;dF9UeXBlc10ueG1sUEsBAi0AFAAGAAgAAAAhADj9If/WAAAAlAEAAAsAAAAAAAAAAAAAAAAALwEA&#10;AF9yZWxzLy5yZWxzUEsBAi0AFAAGAAgAAAAhADH0hjqkAgAA1AUAAA4AAAAAAAAAAAAAAAAALgIA&#10;AGRycy9lMm9Eb2MueG1sUEsBAi0AFAAGAAgAAAAhAHFq2lbcAAAABgEAAA8AAAAAAAAAAAAAAAAA&#10;/gQAAGRycy9kb3ducmV2LnhtbFBLBQYAAAAABAAEAPMAAAAHBgAAAAA=&#10;" fillcolor="white [3212]" strokeweight=".5pt">
            <v:path arrowok="t"/>
            <v:textbox>
              <w:txbxContent>
                <w:p w:rsidR="00330DD4" w:rsidRDefault="00330DD4"/>
              </w:txbxContent>
            </v:textbox>
          </v:shape>
        </w:pict>
      </w:r>
      <w:r w:rsidR="00477C1A" w:rsidRPr="00995240">
        <w:rPr>
          <w:noProof/>
          <w:lang w:val="en-US"/>
        </w:rPr>
        <w:drawing>
          <wp:inline distT="0" distB="0" distL="0" distR="0">
            <wp:extent cx="4915488" cy="5805377"/>
            <wp:effectExtent l="0" t="0" r="0" b="5080"/>
            <wp:docPr id="41" name="Picture 11" descr="Cartes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tes_07"/>
                    <pic:cNvPicPr>
                      <a:picLocks noChangeAspect="1" noChangeArrowheads="1"/>
                    </pic:cNvPicPr>
                  </pic:nvPicPr>
                  <pic:blipFill>
                    <a:blip r:embed="rId23" cstate="print"/>
                    <a:srcRect l="5342" t="3328" r="6410" b="4690"/>
                    <a:stretch>
                      <a:fillRect/>
                    </a:stretch>
                  </pic:blipFill>
                  <pic:spPr bwMode="auto">
                    <a:xfrm>
                      <a:off x="0" y="0"/>
                      <a:ext cx="4913112" cy="5802571"/>
                    </a:xfrm>
                    <a:prstGeom prst="rect">
                      <a:avLst/>
                    </a:prstGeom>
                    <a:noFill/>
                    <a:ln w="9525">
                      <a:noFill/>
                      <a:miter lim="800000"/>
                      <a:headEnd/>
                      <a:tailEnd/>
                    </a:ln>
                  </pic:spPr>
                </pic:pic>
              </a:graphicData>
            </a:graphic>
          </wp:inline>
        </w:drawing>
      </w:r>
    </w:p>
    <w:p w:rsidR="00477C1A" w:rsidRDefault="00550940" w:rsidP="00854C19">
      <w:pPr>
        <w:spacing w:after="0" w:line="240" w:lineRule="auto"/>
        <w:jc w:val="both"/>
        <w:rPr>
          <w:rFonts w:eastAsia="Times New Roman" w:cs="Times New Roman"/>
          <w:lang w:val="en-US"/>
        </w:rPr>
      </w:pPr>
      <w:r w:rsidRPr="00550940">
        <w:rPr>
          <w:noProof/>
          <w:lang w:val="en-US"/>
        </w:rPr>
        <w:pict>
          <v:shape id="Text Box 5" o:spid="_x0000_s1037" type="#_x0000_t202" style="position:absolute;left:0;text-align:left;margin-left:8.65pt;margin-top:.3pt;width:412.5pt;height:54.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aTSQIAAI8EAAAOAAAAZHJzL2Uyb0RvYy54bWysVG1v2yAQ/j5p/wHxfXWSJU1q1am6dJ0m&#10;dS9Sux+AMbbRgGNAYme/vgckWdp9m+YPiOOOh7vnufP1zagV2QnnJZiKTi8mlAjDoZGmq+iPp/t3&#10;K0p8YKZhCoyo6F54erN+++Z6sKWYQQ+qEY4giPHlYCvah2DLovC8F5r5C7DCoLMFp1lA03VF49iA&#10;6FoVs8nkshjANdYBF97j6V120nXCb1vBw7e29SIQVVHMLaTVpbWOa7G+ZmXnmO0lP6TB/iELzaTB&#10;R09QdywwsnXyLygtuQMPbbjgoAtoW8lFqgGrmU5eVfPYMytSLUiOtyea/P+D5V933x2RDWo3o8Qw&#10;jRo9iTGQDzCSRaRnsL7EqEeLcWHEYwxNpXr7APynJwY2PTOduHUOhl6wBtObxpvF2dWM4yNIPXyB&#10;Bp9h2wAJaGydjtwhGwTRUab9SZqYCsfDxez9arlAF0ff5dVktUraFaw83rbOh08CNImbijqUPqGz&#10;3YMPMRtWHkPiYx6UbO6lUslwXb1RjuwYtsl9+lIBr8KUIUNFrxazRSbgBUTsWHECqbtMktpqrDYD&#10;Tyfxyy2H59iY+fxYSWr6CJGSfZGglgHHREld0dUZSmT7o2lSEwcmVd5jpcoc6I+MZ+7DWI9J6OVR&#10;1RqaPerhIE8FTjFuenC/KRlwIirqf22ZE5SozwY1vZrO53GEkjFfLGdouHNPfe5hhiNURQMlebsJ&#10;eey21smux5cyQQZusQ9amSSKDZOzOqSPXZ/IOExoHKtzO0X9+Y+snwEAAP//AwBQSwMEFAAGAAgA&#10;AAAhAH7OjXrbAAAABwEAAA8AAABkcnMvZG93bnJldi54bWxMjsFOwzAQRO9I/QdrK3GjNiUKbYhT&#10;VSB6Q4iACkcnXpKo8TqK3Tbw9SwnOL6d0ezLN5PrxQnH0HnScL1QIJBqbztqNLy9Pl6tQIRoyJre&#10;E2r4wgCbYnaRm8z6M73gqYyN4BEKmdHQxjhkUoa6RWfCwg9InH360ZnIODbSjubM466XS6VS6UxH&#10;/KE1A963WB/Ko9MQapXun5Ny/17JHX6vrX342D1pfTmftncgIk7xrwy/+qwOBTtV/kg2iJ759oab&#10;GlIQnK6SJWPFZ7VOQBa5/O9f/AAAAP//AwBQSwECLQAUAAYACAAAACEAtoM4kv4AAADhAQAAEwAA&#10;AAAAAAAAAAAAAAAAAAAAW0NvbnRlbnRfVHlwZXNdLnhtbFBLAQItABQABgAIAAAAIQA4/SH/1gAA&#10;AJQBAAALAAAAAAAAAAAAAAAAAC8BAABfcmVscy8ucmVsc1BLAQItABQABgAIAAAAIQBvwRaTSQIA&#10;AI8EAAAOAAAAAAAAAAAAAAAAAC4CAABkcnMvZTJvRG9jLnhtbFBLAQItABQABgAIAAAAIQB+zo16&#10;2wAAAAcBAAAPAAAAAAAAAAAAAAAAAKMEAABkcnMvZG93bnJldi54bWxQSwUGAAAAAAQABADzAAAA&#10;qwUAAAAA&#10;" strokecolor="white [3212]">
            <v:textbox>
              <w:txbxContent>
                <w:p w:rsidR="00330DD4" w:rsidRDefault="00330DD4" w:rsidP="00477C1A">
                  <w:pPr>
                    <w:jc w:val="center"/>
                  </w:pPr>
                  <w:r>
                    <w:t>Fig 1: Volta River Basin with Major Dams including Bagre Dam in Burkina Faso</w:t>
                  </w:r>
                </w:p>
                <w:p w:rsidR="00330DD4" w:rsidRDefault="00330DD4" w:rsidP="00477C1A">
                  <w:pPr>
                    <w:jc w:val="center"/>
                  </w:pPr>
                  <w:r>
                    <w:t>Source: Volta River Basin Authority</w:t>
                  </w:r>
                </w:p>
                <w:p w:rsidR="00330DD4" w:rsidRDefault="00330DD4" w:rsidP="00477C1A">
                  <w:pPr>
                    <w:jc w:val="center"/>
                  </w:pPr>
                </w:p>
                <w:p w:rsidR="00330DD4" w:rsidRDefault="00330DD4" w:rsidP="00477C1A">
                  <w:pPr>
                    <w:jc w:val="center"/>
                  </w:pPr>
                </w:p>
              </w:txbxContent>
            </v:textbox>
          </v:shape>
        </w:pict>
      </w:r>
    </w:p>
    <w:p w:rsidR="00477C1A" w:rsidRDefault="00477C1A" w:rsidP="00854C19">
      <w:pPr>
        <w:spacing w:after="0" w:line="240" w:lineRule="auto"/>
        <w:jc w:val="both"/>
        <w:rPr>
          <w:rFonts w:eastAsia="Times New Roman" w:cs="Times New Roman"/>
          <w:lang w:val="en-US"/>
        </w:rPr>
      </w:pPr>
    </w:p>
    <w:p w:rsidR="00B87083" w:rsidRPr="00F51D6B" w:rsidRDefault="00B87083" w:rsidP="00854C19">
      <w:pPr>
        <w:spacing w:after="0" w:line="240" w:lineRule="auto"/>
        <w:jc w:val="both"/>
        <w:rPr>
          <w:rFonts w:eastAsia="Times New Roman" w:cs="Times New Roman"/>
          <w:lang w:val="en-US"/>
        </w:rPr>
      </w:pPr>
      <w:r w:rsidRPr="00F51D6B">
        <w:rPr>
          <w:rFonts w:eastAsia="Times New Roman" w:cs="Times New Roman"/>
          <w:lang w:val="en-US"/>
        </w:rPr>
        <w:t xml:space="preserve">The Volta River has been a source of water for the populations in the basin for many years. Since the 1960s and with growth in population and economic development, there has been a corresponding growth in water use.  The river is presently developed as a source of hydropower in Ghana, Togo, Benin and Burkina Faso.  It is also a source of drinking and industrial water supply for rural communities and urban </w:t>
      </w:r>
      <w:r w:rsidR="009E2496" w:rsidRPr="00F51D6B">
        <w:rPr>
          <w:rFonts w:eastAsia="Times New Roman" w:cs="Times New Roman"/>
          <w:lang w:val="en-US"/>
        </w:rPr>
        <w:t>centers</w:t>
      </w:r>
      <w:r w:rsidRPr="00F51D6B">
        <w:rPr>
          <w:rFonts w:eastAsia="Times New Roman" w:cs="Times New Roman"/>
          <w:lang w:val="en-US"/>
        </w:rPr>
        <w:t xml:space="preserve"> like Ouagadougou, </w:t>
      </w:r>
      <w:r w:rsidR="005067EF" w:rsidRPr="00F51D6B">
        <w:rPr>
          <w:rFonts w:eastAsia="Times New Roman" w:cs="Times New Roman"/>
          <w:lang w:val="en-US"/>
        </w:rPr>
        <w:t xml:space="preserve">Bobo </w:t>
      </w:r>
      <w:r w:rsidRPr="00F51D6B">
        <w:rPr>
          <w:rFonts w:eastAsia="Times New Roman"/>
          <w:lang w:val="en-US"/>
        </w:rPr>
        <w:t>Dio</w:t>
      </w:r>
      <w:r w:rsidR="00F8527B" w:rsidRPr="00F51D6B">
        <w:rPr>
          <w:rFonts w:eastAsia="Times New Roman"/>
          <w:lang w:val="en-US"/>
        </w:rPr>
        <w:t>u</w:t>
      </w:r>
      <w:r w:rsidRPr="00F51D6B">
        <w:rPr>
          <w:rFonts w:eastAsia="Times New Roman"/>
          <w:lang w:val="en-US"/>
        </w:rPr>
        <w:t>lasso</w:t>
      </w:r>
      <w:r w:rsidRPr="00F51D6B">
        <w:rPr>
          <w:rFonts w:eastAsia="Times New Roman" w:cs="Times New Roman"/>
          <w:lang w:val="en-US"/>
        </w:rPr>
        <w:t xml:space="preserve">, Tamale and Accra.  The development of agriculture particularly in the drier parts of northern Ghana and Burkina Faso depends very much on a number of dams (small, medium and large) which have been constructed to provide irrigation water for dry season farming and for livestock watering.  </w:t>
      </w:r>
    </w:p>
    <w:p w:rsidR="00B87083" w:rsidRPr="00F51D6B" w:rsidRDefault="00B87083" w:rsidP="00854C19">
      <w:pPr>
        <w:spacing w:after="0" w:line="240" w:lineRule="auto"/>
        <w:jc w:val="both"/>
        <w:rPr>
          <w:rFonts w:eastAsia="Times New Roman" w:cs="Times New Roman"/>
          <w:lang w:val="en-US"/>
        </w:rPr>
      </w:pPr>
      <w:r w:rsidRPr="00F51D6B">
        <w:rPr>
          <w:rFonts w:eastAsia="Times New Roman" w:cs="Times New Roman"/>
          <w:lang w:val="en-US"/>
        </w:rPr>
        <w:t xml:space="preserve">These have resulted in land and water management problems.  These problems include water shortages, water quality degradation, water borne diseases, flooding, loss of biodiversity, growth of aquatic weeds, coastal erosion, etc.  </w:t>
      </w:r>
      <w:r w:rsidR="00A95CDF" w:rsidRPr="00F51D6B">
        <w:rPr>
          <w:rFonts w:eastAsia="Times New Roman" w:cs="Times New Roman"/>
          <w:lang w:val="en-US"/>
        </w:rPr>
        <w:t>They have</w:t>
      </w:r>
      <w:r w:rsidRPr="00F51D6B">
        <w:rPr>
          <w:rFonts w:eastAsia="Times New Roman" w:cs="Times New Roman"/>
          <w:lang w:val="en-US"/>
        </w:rPr>
        <w:t xml:space="preserve"> been worsened by the fact that the developments have been driven by individual</w:t>
      </w:r>
      <w:r w:rsidR="009942A4">
        <w:rPr>
          <w:rFonts w:eastAsia="Times New Roman" w:cs="Times New Roman"/>
          <w:lang w:val="en-US"/>
        </w:rPr>
        <w:t xml:space="preserve"> </w:t>
      </w:r>
      <w:r w:rsidRPr="00F51D6B">
        <w:rPr>
          <w:rFonts w:eastAsia="Times New Roman" w:cs="Times New Roman"/>
          <w:lang w:val="en-US"/>
        </w:rPr>
        <w:t xml:space="preserve">national needs with less consideration for other riparians.  In the past decade or so, there have been a number of initiatives to get the riparian countries to co-operate either at the bilateral or multilateral level in addressing the problems in an integrated </w:t>
      </w:r>
      <w:r w:rsidR="00EF5FCB" w:rsidRPr="00F51D6B">
        <w:rPr>
          <w:rFonts w:eastAsia="Times New Roman" w:cs="Times New Roman"/>
          <w:lang w:val="en-US"/>
        </w:rPr>
        <w:t>manner. Consequently</w:t>
      </w:r>
      <w:r w:rsidRPr="00F51D6B">
        <w:rPr>
          <w:rFonts w:eastAsia="Times New Roman" w:cs="Times New Roman"/>
          <w:lang w:val="en-US"/>
        </w:rPr>
        <w:t xml:space="preserve"> a Joint Technical Committee on Integrated Water Resources Management (IWRM) was created in December, 2005.</w:t>
      </w:r>
      <w:r w:rsidR="00A07F8A" w:rsidRPr="00F51D6B">
        <w:rPr>
          <w:rFonts w:eastAsia="Times New Roman" w:cs="Times New Roman"/>
          <w:lang w:val="en-US"/>
        </w:rPr>
        <w:t>Later w</w:t>
      </w:r>
      <w:r w:rsidR="006E1F6B" w:rsidRPr="00F51D6B">
        <w:rPr>
          <w:rFonts w:eastAsia="Times New Roman" w:cs="Times New Roman"/>
          <w:lang w:val="en-US"/>
        </w:rPr>
        <w:t>ith the assistance IUCN and other development Partners a Volta Basin Authority was established in 200</w:t>
      </w:r>
      <w:r w:rsidR="008B3D28" w:rsidRPr="00F51D6B">
        <w:rPr>
          <w:rFonts w:eastAsia="Times New Roman" w:cs="Times New Roman"/>
          <w:lang w:val="en-US"/>
        </w:rPr>
        <w:t xml:space="preserve">7 </w:t>
      </w:r>
      <w:r w:rsidR="00A75ABB" w:rsidRPr="00F51D6B">
        <w:rPr>
          <w:rFonts w:eastAsia="Times New Roman" w:cs="Times New Roman"/>
          <w:lang w:val="en-US"/>
        </w:rPr>
        <w:t>to</w:t>
      </w:r>
      <w:r w:rsidR="00A07F8A" w:rsidRPr="00F51D6B">
        <w:rPr>
          <w:rFonts w:eastAsia="Times New Roman" w:cs="Times New Roman"/>
          <w:lang w:val="en-US"/>
        </w:rPr>
        <w:t xml:space="preserve"> manage the resources of the basin</w:t>
      </w:r>
      <w:r w:rsidR="000F72ED" w:rsidRPr="00F51D6B">
        <w:rPr>
          <w:rFonts w:eastAsia="Times New Roman" w:cs="Times New Roman"/>
          <w:lang w:val="en-US"/>
        </w:rPr>
        <w:t>.</w:t>
      </w:r>
    </w:p>
    <w:p w:rsidR="00854C19" w:rsidRPr="00F51D6B" w:rsidRDefault="00854C19" w:rsidP="00854C19">
      <w:pPr>
        <w:spacing w:after="0" w:line="240" w:lineRule="auto"/>
        <w:jc w:val="both"/>
        <w:rPr>
          <w:rFonts w:eastAsia="Times New Roman" w:cs="Times New Roman"/>
          <w:lang w:val="en-US"/>
        </w:rPr>
      </w:pPr>
    </w:p>
    <w:p w:rsidR="00B05FDF" w:rsidRPr="00F51D6B" w:rsidRDefault="00B87083" w:rsidP="00854C19">
      <w:pPr>
        <w:spacing w:after="0" w:line="240" w:lineRule="auto"/>
        <w:jc w:val="both"/>
        <w:rPr>
          <w:rFonts w:eastAsia="Times New Roman" w:cs="Times New Roman"/>
          <w:lang w:val="en-US"/>
        </w:rPr>
      </w:pPr>
      <w:r w:rsidRPr="00F51D6B">
        <w:rPr>
          <w:rFonts w:eastAsia="Times New Roman" w:cs="Times New Roman"/>
          <w:lang w:val="en-US"/>
        </w:rPr>
        <w:t>As the pressure of human development on the basin grew, the six riparian countries have sought assistance from the Global Environmental Facility to help them manage the basin.  Towards this end, a Transboundary Diagnostic Analysis (TDA) has been carried out and a Strategic Action Programme (SAP) is being developed towards joint management of the basin for the equitable benefit of the countries.</w:t>
      </w:r>
    </w:p>
    <w:p w:rsidR="00B05FDF" w:rsidRPr="00F51D6B" w:rsidRDefault="00B05FDF" w:rsidP="00854C19">
      <w:pPr>
        <w:spacing w:after="0" w:line="240" w:lineRule="auto"/>
        <w:jc w:val="both"/>
        <w:rPr>
          <w:rFonts w:eastAsia="Times New Roman" w:cs="Times New Roman"/>
          <w:lang w:val="en-US"/>
        </w:rPr>
      </w:pPr>
    </w:p>
    <w:p w:rsidR="00B87083" w:rsidRPr="00F51D6B" w:rsidRDefault="008454BB" w:rsidP="00854C19">
      <w:pPr>
        <w:spacing w:after="0" w:line="240" w:lineRule="auto"/>
        <w:jc w:val="both"/>
        <w:rPr>
          <w:rFonts w:eastAsia="Times New Roman" w:cs="Times New Roman"/>
          <w:b/>
          <w:i/>
          <w:lang w:val="en-US"/>
        </w:rPr>
      </w:pPr>
      <w:r w:rsidRPr="00F51D6B">
        <w:rPr>
          <w:rFonts w:eastAsia="Times New Roman" w:cs="Times New Roman"/>
          <w:b/>
          <w:i/>
          <w:lang w:val="en-US"/>
        </w:rPr>
        <w:t>National</w:t>
      </w:r>
      <w:r w:rsidR="009942A4">
        <w:rPr>
          <w:rFonts w:eastAsia="Times New Roman" w:cs="Times New Roman"/>
          <w:b/>
          <w:i/>
          <w:lang w:val="en-US"/>
        </w:rPr>
        <w:t xml:space="preserve"> </w:t>
      </w:r>
      <w:r w:rsidR="00B87083" w:rsidRPr="00F51D6B">
        <w:rPr>
          <w:rFonts w:eastAsia="Times New Roman" w:cs="Times New Roman"/>
          <w:b/>
          <w:i/>
          <w:lang w:val="en-US"/>
        </w:rPr>
        <w:t>Context</w:t>
      </w:r>
    </w:p>
    <w:p w:rsidR="00B87083" w:rsidRPr="00F51D6B" w:rsidRDefault="008454BB" w:rsidP="00854C19">
      <w:pPr>
        <w:spacing w:after="0" w:line="240" w:lineRule="auto"/>
        <w:jc w:val="both"/>
        <w:rPr>
          <w:rFonts w:eastAsia="Times New Roman" w:cs="Times New Roman"/>
          <w:lang w:val="en-US"/>
        </w:rPr>
      </w:pPr>
      <w:r w:rsidRPr="00F51D6B">
        <w:rPr>
          <w:rFonts w:eastAsia="Times New Roman" w:cs="Times New Roman"/>
          <w:lang w:val="en-US"/>
        </w:rPr>
        <w:t xml:space="preserve">This </w:t>
      </w:r>
      <w:r w:rsidR="00F0057C" w:rsidRPr="00F51D6B">
        <w:rPr>
          <w:rFonts w:eastAsia="Times New Roman" w:cs="Times New Roman"/>
          <w:lang w:val="en-US"/>
        </w:rPr>
        <w:t>is presented</w:t>
      </w:r>
      <w:r w:rsidRPr="00F51D6B">
        <w:rPr>
          <w:rFonts w:eastAsia="Times New Roman" w:cs="Times New Roman"/>
          <w:lang w:val="en-US"/>
        </w:rPr>
        <w:t xml:space="preserve"> within the contexts of National Development, Water Resources, Environment</w:t>
      </w:r>
      <w:r w:rsidR="008B650B" w:rsidRPr="00F51D6B">
        <w:rPr>
          <w:rFonts w:eastAsia="Times New Roman" w:cs="Times New Roman"/>
          <w:lang w:val="en-US"/>
        </w:rPr>
        <w:t xml:space="preserve"> and Climate Change.</w:t>
      </w:r>
    </w:p>
    <w:p w:rsidR="008B650B" w:rsidRPr="00F51D6B" w:rsidRDefault="008B650B" w:rsidP="00854C19">
      <w:pPr>
        <w:spacing w:after="0" w:line="240" w:lineRule="auto"/>
        <w:jc w:val="both"/>
        <w:rPr>
          <w:rFonts w:eastAsia="Times New Roman" w:cs="Times New Roman"/>
          <w:lang w:val="en-US"/>
        </w:rPr>
      </w:pPr>
    </w:p>
    <w:p w:rsidR="00B87083" w:rsidRPr="00F51D6B" w:rsidRDefault="008454BB" w:rsidP="00854C19">
      <w:pPr>
        <w:spacing w:after="0" w:line="240" w:lineRule="auto"/>
        <w:jc w:val="both"/>
        <w:rPr>
          <w:rFonts w:eastAsia="Times New Roman" w:cs="Times New Roman"/>
          <w:b/>
          <w:i/>
          <w:lang w:val="en-US"/>
        </w:rPr>
      </w:pPr>
      <w:r w:rsidRPr="00F51D6B">
        <w:rPr>
          <w:rFonts w:eastAsia="Times New Roman" w:cs="Times New Roman"/>
          <w:b/>
          <w:i/>
          <w:lang w:val="en-US"/>
        </w:rPr>
        <w:t>Development</w:t>
      </w:r>
      <w:r w:rsidR="00B87083" w:rsidRPr="00F51D6B">
        <w:rPr>
          <w:rFonts w:eastAsia="Times New Roman" w:cs="Times New Roman"/>
          <w:b/>
          <w:i/>
          <w:lang w:val="en-US"/>
        </w:rPr>
        <w:t xml:space="preserve"> Context</w:t>
      </w:r>
    </w:p>
    <w:p w:rsidR="00E36963" w:rsidRPr="00F51D6B" w:rsidRDefault="00A75ABB" w:rsidP="00854C19">
      <w:pPr>
        <w:spacing w:after="0" w:line="240" w:lineRule="auto"/>
        <w:jc w:val="both"/>
        <w:rPr>
          <w:rFonts w:eastAsia="Times New Roman" w:cs="Times New Roman"/>
          <w:lang w:val="en-US"/>
        </w:rPr>
      </w:pPr>
      <w:r w:rsidRPr="00F51D6B">
        <w:rPr>
          <w:rFonts w:eastAsia="Times New Roman" w:cs="Times New Roman"/>
          <w:lang w:val="en-US"/>
        </w:rPr>
        <w:t>F</w:t>
      </w:r>
      <w:r w:rsidR="002B6091" w:rsidRPr="00F51D6B">
        <w:rPr>
          <w:rFonts w:eastAsia="Times New Roman" w:cs="Times New Roman"/>
          <w:lang w:val="en-US"/>
        </w:rPr>
        <w:t>rom 1994 Ghana embarked upon an integrated programme of economic and social policies to provide a comprehensive framework for accelerated growth and sustainable development to reverse the social and economic decline which the country experienced from the mid- 1970s to mid-1990s. The goal was to make Ghana a middle income country by 2015, reduce poverty, increase access to basic services like water and sanitation, enhance the quality of life, improve social and cultural assets, create better economic conditions, minimize environmental degradation and promote good governance.</w:t>
      </w:r>
    </w:p>
    <w:p w:rsidR="00A95CDF" w:rsidRPr="00F51D6B" w:rsidRDefault="00A95CDF" w:rsidP="00854C19">
      <w:pPr>
        <w:spacing w:after="0" w:line="240" w:lineRule="auto"/>
        <w:jc w:val="both"/>
        <w:rPr>
          <w:rFonts w:eastAsia="Times New Roman" w:cs="Times New Roman"/>
          <w:lang w:val="en-US"/>
        </w:rPr>
      </w:pPr>
      <w:r w:rsidRPr="00F51D6B">
        <w:rPr>
          <w:rFonts w:eastAsia="Times New Roman" w:cs="Times New Roman"/>
          <w:lang w:val="en-US"/>
        </w:rPr>
        <w:t xml:space="preserve">The development of water resources to meet various </w:t>
      </w:r>
      <w:r w:rsidR="0028306C" w:rsidRPr="00F51D6B">
        <w:rPr>
          <w:rFonts w:eastAsia="Times New Roman" w:cs="Times New Roman"/>
          <w:lang w:val="en-US"/>
        </w:rPr>
        <w:t>sectoral</w:t>
      </w:r>
      <w:r w:rsidRPr="00F51D6B">
        <w:rPr>
          <w:rFonts w:eastAsia="Times New Roman" w:cs="Times New Roman"/>
          <w:lang w:val="en-US"/>
        </w:rPr>
        <w:t xml:space="preserve"> needs in a sustainable manner is </w:t>
      </w:r>
      <w:r w:rsidR="00A75ABB" w:rsidRPr="00F51D6B">
        <w:rPr>
          <w:rFonts w:eastAsia="Times New Roman" w:cs="Times New Roman"/>
          <w:lang w:val="en-US"/>
        </w:rPr>
        <w:t>seen within</w:t>
      </w:r>
      <w:r w:rsidRPr="00F51D6B">
        <w:rPr>
          <w:rFonts w:eastAsia="Times New Roman" w:cs="Times New Roman"/>
          <w:lang w:val="en-US"/>
        </w:rPr>
        <w:t xml:space="preserve"> the national contexts of the National Water Vision and the Goals of National Poverty Reduction Strategy Papers, the West African Water Vision, The African Water Vision and the goals of the New Partnership for African Development, and the Millennium Development Goals.</w:t>
      </w:r>
    </w:p>
    <w:p w:rsidR="00854C19" w:rsidRPr="00F51D6B" w:rsidRDefault="00854C19" w:rsidP="00854C19">
      <w:pPr>
        <w:spacing w:after="0" w:line="240" w:lineRule="auto"/>
        <w:jc w:val="both"/>
        <w:rPr>
          <w:rFonts w:eastAsia="Times New Roman" w:cs="Times New Roman"/>
          <w:lang w:val="en-US"/>
        </w:rPr>
      </w:pPr>
    </w:p>
    <w:p w:rsidR="00E36963" w:rsidRPr="00F51D6B" w:rsidRDefault="00E36963" w:rsidP="00854C19">
      <w:pPr>
        <w:spacing w:after="0" w:line="240" w:lineRule="auto"/>
        <w:jc w:val="both"/>
        <w:rPr>
          <w:rFonts w:eastAsia="Times New Roman" w:cs="Times New Roman"/>
          <w:lang w:val="en-US"/>
        </w:rPr>
      </w:pPr>
      <w:r w:rsidRPr="00F51D6B">
        <w:rPr>
          <w:rFonts w:eastAsia="Times New Roman" w:cs="Times New Roman"/>
          <w:lang w:val="en-US"/>
        </w:rPr>
        <w:t>The development targets have been mainly based on national needs</w:t>
      </w:r>
      <w:r w:rsidR="0087001A" w:rsidRPr="00F51D6B">
        <w:rPr>
          <w:rFonts w:eastAsia="Times New Roman" w:cs="Times New Roman"/>
          <w:lang w:val="en-US"/>
        </w:rPr>
        <w:t xml:space="preserve"> as reflected in the PRSPs, </w:t>
      </w:r>
    </w:p>
    <w:p w:rsidR="0087001A" w:rsidRPr="00F51D6B" w:rsidRDefault="0009092F" w:rsidP="00854C19">
      <w:pPr>
        <w:spacing w:after="0" w:line="240" w:lineRule="auto"/>
        <w:jc w:val="both"/>
        <w:rPr>
          <w:rFonts w:eastAsia="Times New Roman" w:cs="Times New Roman"/>
          <w:lang w:val="en-US"/>
        </w:rPr>
      </w:pPr>
      <w:r w:rsidRPr="00F51D6B">
        <w:rPr>
          <w:rFonts w:eastAsia="Times New Roman" w:cs="Times New Roman"/>
          <w:lang w:val="en-US"/>
        </w:rPr>
        <w:t>The current GSGDA 2010-2013 is planned to prioritise expenditures in the areas of Agriculture, Infrastructure (including transport, energy, IWRM)</w:t>
      </w:r>
      <w:r w:rsidR="00011084" w:rsidRPr="00F51D6B">
        <w:rPr>
          <w:rFonts w:eastAsia="Times New Roman" w:cs="Times New Roman"/>
          <w:lang w:val="en-US"/>
        </w:rPr>
        <w:t>, Water</w:t>
      </w:r>
      <w:r w:rsidRPr="00F51D6B">
        <w:rPr>
          <w:rFonts w:eastAsia="Times New Roman" w:cs="Times New Roman"/>
          <w:lang w:val="en-US"/>
        </w:rPr>
        <w:t xml:space="preserve"> and Sanitation, Health and Education</w:t>
      </w:r>
      <w:r w:rsidR="005D4AE4" w:rsidRPr="00F51D6B">
        <w:rPr>
          <w:rFonts w:eastAsia="Times New Roman" w:cs="Times New Roman"/>
          <w:lang w:val="en-US"/>
        </w:rPr>
        <w:t>. This includes implies the adaptation and reduction of climate variability and cha</w:t>
      </w:r>
      <w:r w:rsidR="00CD1A79" w:rsidRPr="00F51D6B">
        <w:rPr>
          <w:rFonts w:eastAsia="Times New Roman" w:cs="Times New Roman"/>
          <w:lang w:val="en-US"/>
        </w:rPr>
        <w:t>nge impact on development.</w:t>
      </w:r>
    </w:p>
    <w:p w:rsidR="00CD1A79" w:rsidRPr="00F51D6B" w:rsidRDefault="00CD1A79" w:rsidP="00854C19">
      <w:pPr>
        <w:spacing w:after="0" w:line="240" w:lineRule="auto"/>
        <w:jc w:val="both"/>
        <w:rPr>
          <w:rFonts w:eastAsia="Times New Roman" w:cs="Times New Roman"/>
          <w:lang w:val="en-US"/>
        </w:rPr>
      </w:pPr>
    </w:p>
    <w:p w:rsidR="0093449D" w:rsidRDefault="0093449D" w:rsidP="00854C19">
      <w:pPr>
        <w:spacing w:after="0" w:line="240" w:lineRule="auto"/>
        <w:jc w:val="both"/>
        <w:rPr>
          <w:rFonts w:eastAsia="Times New Roman" w:cs="Times New Roman"/>
          <w:lang w:val="en-US"/>
        </w:rPr>
      </w:pPr>
    </w:p>
    <w:p w:rsidR="00716540" w:rsidRPr="00F51D6B" w:rsidRDefault="00011084" w:rsidP="00854C19">
      <w:pPr>
        <w:spacing w:after="0" w:line="240" w:lineRule="auto"/>
        <w:jc w:val="both"/>
        <w:rPr>
          <w:rFonts w:eastAsia="Times New Roman" w:cs="Times New Roman"/>
          <w:lang w:val="en-US"/>
        </w:rPr>
      </w:pPr>
      <w:r w:rsidRPr="00F51D6B">
        <w:rPr>
          <w:rFonts w:eastAsia="Times New Roman" w:cs="Times New Roman"/>
          <w:lang w:val="en-US"/>
        </w:rPr>
        <w:t xml:space="preserve">In addition GSGDA responds to </w:t>
      </w:r>
      <w:r w:rsidR="00716540" w:rsidRPr="00F51D6B">
        <w:rPr>
          <w:rFonts w:eastAsia="Times New Roman" w:cs="Times New Roman"/>
          <w:lang w:val="en-US"/>
        </w:rPr>
        <w:t>the</w:t>
      </w:r>
      <w:r w:rsidR="008B3D28" w:rsidRPr="00F51D6B">
        <w:rPr>
          <w:rFonts w:eastAsia="Times New Roman" w:cs="Times New Roman"/>
          <w:lang w:val="en-US"/>
        </w:rPr>
        <w:t>:-</w:t>
      </w:r>
    </w:p>
    <w:p w:rsidR="00716540" w:rsidRPr="00F51D6B" w:rsidRDefault="00011084" w:rsidP="0092253A">
      <w:pPr>
        <w:pStyle w:val="ListParagraph"/>
        <w:numPr>
          <w:ilvl w:val="0"/>
          <w:numId w:val="10"/>
        </w:numPr>
        <w:spacing w:after="0" w:line="240" w:lineRule="auto"/>
        <w:jc w:val="both"/>
        <w:rPr>
          <w:rFonts w:eastAsia="Times New Roman" w:cs="Times New Roman"/>
          <w:lang w:val="en-US"/>
        </w:rPr>
      </w:pPr>
      <w:r w:rsidRPr="00F51D6B">
        <w:rPr>
          <w:rFonts w:eastAsia="Times New Roman" w:cs="Times New Roman"/>
          <w:lang w:val="en-US"/>
        </w:rPr>
        <w:t>Sharm el Sheikh declaration by AU heads of state to</w:t>
      </w:r>
      <w:r w:rsidR="009942A4">
        <w:rPr>
          <w:rFonts w:eastAsia="Times New Roman" w:cs="Times New Roman"/>
          <w:lang w:val="en-US"/>
        </w:rPr>
        <w:t xml:space="preserve"> </w:t>
      </w:r>
      <w:r w:rsidRPr="00F51D6B">
        <w:rPr>
          <w:rFonts w:eastAsia="Times New Roman" w:cs="Times New Roman"/>
          <w:lang w:val="en-US"/>
        </w:rPr>
        <w:t xml:space="preserve">make progress in the challenges of water and sanitation ,infrastructure financing, water conservation and equitable distribution, closing the sanitation </w:t>
      </w:r>
      <w:r w:rsidRPr="00F51D6B">
        <w:rPr>
          <w:rFonts w:eastAsia="Times New Roman" w:cs="Times New Roman"/>
          <w:lang w:val="en-US"/>
        </w:rPr>
        <w:lastRenderedPageBreak/>
        <w:t>gap,</w:t>
      </w:r>
      <w:r w:rsidR="00B664ED">
        <w:rPr>
          <w:rFonts w:eastAsia="Times New Roman" w:cs="Times New Roman"/>
          <w:lang w:val="en-US"/>
        </w:rPr>
        <w:t xml:space="preserve"> </w:t>
      </w:r>
      <w:r w:rsidRPr="00F51D6B">
        <w:rPr>
          <w:rFonts w:eastAsia="Times New Roman" w:cs="Times New Roman"/>
          <w:lang w:val="en-US"/>
        </w:rPr>
        <w:t xml:space="preserve">breaking the silence on sanitation and hygiene, adapting to climate change, </w:t>
      </w:r>
      <w:r w:rsidR="00716540" w:rsidRPr="00F51D6B">
        <w:rPr>
          <w:rFonts w:eastAsia="Times New Roman" w:cs="Times New Roman"/>
          <w:lang w:val="en-US"/>
        </w:rPr>
        <w:t>integrated</w:t>
      </w:r>
      <w:r w:rsidRPr="00F51D6B">
        <w:rPr>
          <w:rFonts w:eastAsia="Times New Roman" w:cs="Times New Roman"/>
          <w:lang w:val="en-US"/>
        </w:rPr>
        <w:t xml:space="preserve"> management of transboundary and national surface and groundwater, investing in infrastructure, knowledge, monitoring and institutional development as well as capacity building, avoiding water related disasters </w:t>
      </w:r>
    </w:p>
    <w:p w:rsidR="00402B36" w:rsidRPr="00F51D6B" w:rsidRDefault="00011084" w:rsidP="0092253A">
      <w:pPr>
        <w:pStyle w:val="ListParagraph"/>
        <w:numPr>
          <w:ilvl w:val="0"/>
          <w:numId w:val="10"/>
        </w:numPr>
        <w:spacing w:after="0" w:line="240" w:lineRule="auto"/>
        <w:jc w:val="both"/>
        <w:rPr>
          <w:rFonts w:eastAsia="Times New Roman" w:cs="Times New Roman"/>
          <w:i/>
          <w:lang w:eastAsia="da-DK"/>
        </w:rPr>
      </w:pPr>
      <w:r w:rsidRPr="00F51D6B">
        <w:rPr>
          <w:rFonts w:eastAsia="Times New Roman" w:cs="Times New Roman"/>
          <w:lang w:val="en-US"/>
        </w:rPr>
        <w:t xml:space="preserve">AMCOW Work Plan of 2011- 2013 which focuses on 4 Key Issues namely IWRM and </w:t>
      </w:r>
      <w:r w:rsidR="00716540" w:rsidRPr="00F51D6B">
        <w:rPr>
          <w:rFonts w:eastAsia="Times New Roman" w:cs="Times New Roman"/>
          <w:lang w:val="en-US"/>
        </w:rPr>
        <w:t xml:space="preserve"> W</w:t>
      </w:r>
      <w:r w:rsidRPr="00F51D6B">
        <w:rPr>
          <w:rFonts w:eastAsia="Times New Roman" w:cs="Times New Roman"/>
          <w:lang w:val="en-US"/>
        </w:rPr>
        <w:t>ater for Growth and Development</w:t>
      </w:r>
      <w:r w:rsidR="005067EF" w:rsidRPr="00F51D6B">
        <w:rPr>
          <w:rFonts w:eastAsia="Times New Roman" w:cs="Times New Roman"/>
          <w:lang w:val="en-US"/>
        </w:rPr>
        <w:t xml:space="preserve">, </w:t>
      </w:r>
      <w:r w:rsidRPr="00F51D6B">
        <w:rPr>
          <w:rFonts w:eastAsia="Times New Roman" w:cs="Times New Roman"/>
          <w:lang w:val="en-US"/>
        </w:rPr>
        <w:t>Climate change and variability</w:t>
      </w:r>
      <w:r w:rsidR="00716540" w:rsidRPr="00F51D6B">
        <w:rPr>
          <w:rFonts w:eastAsia="Times New Roman" w:cs="Times New Roman"/>
          <w:lang w:val="en-US"/>
        </w:rPr>
        <w:t xml:space="preserve">, </w:t>
      </w:r>
      <w:r w:rsidRPr="00F51D6B">
        <w:rPr>
          <w:rFonts w:eastAsia="Times New Roman" w:cs="Times New Roman"/>
          <w:lang w:val="en-US"/>
        </w:rPr>
        <w:t>Sanitation</w:t>
      </w:r>
      <w:r w:rsidR="00716540" w:rsidRPr="00F51D6B">
        <w:rPr>
          <w:rFonts w:eastAsia="Times New Roman" w:cs="Times New Roman"/>
          <w:lang w:val="en-US"/>
        </w:rPr>
        <w:t xml:space="preserve">, </w:t>
      </w:r>
      <w:r w:rsidRPr="00F51D6B">
        <w:rPr>
          <w:rFonts w:eastAsia="Times New Roman" w:cs="Times New Roman"/>
          <w:lang w:val="en-US"/>
        </w:rPr>
        <w:t>Optimal use of g</w:t>
      </w:r>
      <w:r w:rsidR="00716540" w:rsidRPr="00F51D6B">
        <w:rPr>
          <w:rFonts w:eastAsia="Times New Roman" w:cs="Times New Roman"/>
          <w:lang w:val="en-US"/>
        </w:rPr>
        <w:t>r</w:t>
      </w:r>
      <w:r w:rsidRPr="00F51D6B">
        <w:rPr>
          <w:rFonts w:eastAsia="Times New Roman" w:cs="Times New Roman"/>
          <w:lang w:val="en-US"/>
        </w:rPr>
        <w:t>oundwater</w:t>
      </w:r>
      <w:r w:rsidR="00402B36" w:rsidRPr="00F51D6B">
        <w:rPr>
          <w:rFonts w:eastAsia="Times New Roman" w:cs="Times New Roman"/>
          <w:lang w:val="en-US"/>
        </w:rPr>
        <w:t>.</w:t>
      </w:r>
    </w:p>
    <w:p w:rsidR="009A43A8" w:rsidRPr="00F51D6B" w:rsidRDefault="009A43A8" w:rsidP="0092253A">
      <w:pPr>
        <w:pStyle w:val="ListParagraph"/>
        <w:numPr>
          <w:ilvl w:val="0"/>
          <w:numId w:val="10"/>
        </w:numPr>
        <w:spacing w:after="0" w:line="240" w:lineRule="auto"/>
        <w:jc w:val="both"/>
        <w:rPr>
          <w:rFonts w:eastAsia="Times New Roman" w:cs="Times New Roman"/>
          <w:i/>
          <w:lang w:eastAsia="da-DK"/>
        </w:rPr>
      </w:pPr>
      <w:r w:rsidRPr="00F51D6B">
        <w:rPr>
          <w:rFonts w:eastAsia="Times New Roman" w:cs="Times New Roman"/>
          <w:lang w:val="en-US"/>
        </w:rPr>
        <w:t xml:space="preserve">The Global Water Partnership initiatives on IWRM which in Ghana </w:t>
      </w:r>
      <w:r w:rsidRPr="00F51D6B">
        <w:rPr>
          <w:rFonts w:eastAsia="Calibri" w:cs="Times New Roman"/>
        </w:rPr>
        <w:t xml:space="preserve"> has been adopted as </w:t>
      </w:r>
      <w:r w:rsidRPr="00F51D6B">
        <w:rPr>
          <w:rFonts w:eastAsia="Times New Roman" w:cs="Times New Roman"/>
          <w:i/>
          <w:lang w:eastAsia="da-DK"/>
        </w:rPr>
        <w:t>a process which promotes the coordinated development and management of water, land and related resources in order to maximise economic and social welfare in an equitable manner without compromising the sus</w:t>
      </w:r>
      <w:r w:rsidR="00854C19" w:rsidRPr="00F51D6B">
        <w:rPr>
          <w:rFonts w:eastAsia="Times New Roman" w:cs="Times New Roman"/>
          <w:i/>
          <w:lang w:eastAsia="da-DK"/>
        </w:rPr>
        <w:t>tainability of vital ecosystems.</w:t>
      </w:r>
    </w:p>
    <w:p w:rsidR="008B3D28" w:rsidRPr="00F51D6B" w:rsidRDefault="008B3D28" w:rsidP="008B3D28">
      <w:pPr>
        <w:pStyle w:val="ListParagraph"/>
        <w:spacing w:after="0" w:line="240" w:lineRule="auto"/>
        <w:ind w:left="567"/>
        <w:jc w:val="both"/>
        <w:rPr>
          <w:rFonts w:eastAsia="Times New Roman" w:cs="Times New Roman"/>
          <w:i/>
          <w:lang w:eastAsia="da-DK"/>
        </w:rPr>
      </w:pPr>
    </w:p>
    <w:p w:rsidR="00B87083" w:rsidRPr="00F51D6B" w:rsidRDefault="00B87083" w:rsidP="00854C19">
      <w:pPr>
        <w:spacing w:after="0" w:line="240" w:lineRule="auto"/>
        <w:jc w:val="both"/>
        <w:rPr>
          <w:rFonts w:eastAsia="Times New Roman" w:cs="Times New Roman"/>
          <w:b/>
          <w:i/>
          <w:lang w:val="en-US"/>
        </w:rPr>
      </w:pPr>
      <w:r w:rsidRPr="00F51D6B">
        <w:rPr>
          <w:rFonts w:eastAsia="Times New Roman" w:cs="Times New Roman"/>
          <w:b/>
          <w:i/>
          <w:lang w:val="en-US"/>
        </w:rPr>
        <w:t xml:space="preserve">Water Resources </w:t>
      </w:r>
      <w:r w:rsidR="00E2575D" w:rsidRPr="00F51D6B">
        <w:rPr>
          <w:rFonts w:eastAsia="Times New Roman" w:cs="Times New Roman"/>
          <w:b/>
          <w:i/>
          <w:lang w:val="en-US"/>
        </w:rPr>
        <w:t xml:space="preserve">Management </w:t>
      </w:r>
      <w:r w:rsidRPr="00F51D6B">
        <w:rPr>
          <w:rFonts w:eastAsia="Times New Roman" w:cs="Times New Roman"/>
          <w:b/>
          <w:i/>
          <w:lang w:val="en-US"/>
        </w:rPr>
        <w:t>Context</w:t>
      </w:r>
    </w:p>
    <w:p w:rsidR="008454BB" w:rsidRPr="00F51D6B" w:rsidRDefault="00402B36" w:rsidP="00854C19">
      <w:pPr>
        <w:spacing w:after="0" w:line="240" w:lineRule="auto"/>
        <w:jc w:val="both"/>
        <w:rPr>
          <w:rFonts w:eastAsia="Times New Roman" w:cs="Times New Roman"/>
          <w:lang w:val="en-US"/>
        </w:rPr>
      </w:pPr>
      <w:r w:rsidRPr="00F51D6B">
        <w:rPr>
          <w:rFonts w:eastAsia="Times New Roman" w:cs="Times New Roman"/>
          <w:lang w:val="en-US"/>
        </w:rPr>
        <w:t xml:space="preserve">Ghana’s surface and ground water resources are within the river basins of the </w:t>
      </w:r>
      <w:r w:rsidR="005067EF" w:rsidRPr="00F51D6B">
        <w:rPr>
          <w:rFonts w:eastAsia="Times New Roman" w:cs="Times New Roman"/>
          <w:lang w:val="en-US"/>
        </w:rPr>
        <w:t>country. The</w:t>
      </w:r>
      <w:r w:rsidRPr="00F51D6B">
        <w:rPr>
          <w:rFonts w:eastAsia="Times New Roman" w:cs="Times New Roman"/>
          <w:lang w:val="en-US"/>
        </w:rPr>
        <w:t xml:space="preserve"> basins are drained by 3 main river basin systems which are the Volta (consisting of the Black Volta, W</w:t>
      </w:r>
      <w:r w:rsidR="009206AF" w:rsidRPr="00F51D6B">
        <w:rPr>
          <w:rFonts w:eastAsia="Times New Roman" w:cs="Times New Roman"/>
          <w:lang w:val="en-US"/>
        </w:rPr>
        <w:t xml:space="preserve">hite Volta, Oti, Lower Volta); </w:t>
      </w:r>
      <w:r w:rsidRPr="00F51D6B">
        <w:rPr>
          <w:rFonts w:eastAsia="Times New Roman" w:cs="Times New Roman"/>
          <w:lang w:val="en-US"/>
        </w:rPr>
        <w:t xml:space="preserve">the Southwest </w:t>
      </w:r>
      <w:r w:rsidR="009206AF" w:rsidRPr="00F51D6B">
        <w:rPr>
          <w:rFonts w:eastAsia="Times New Roman" w:cs="Times New Roman"/>
          <w:lang w:val="en-US"/>
        </w:rPr>
        <w:t>(consisting of the Ankobra, Bia, Pra, Tano</w:t>
      </w:r>
      <w:r w:rsidR="004B2BAD" w:rsidRPr="00F51D6B">
        <w:rPr>
          <w:rFonts w:eastAsia="Times New Roman"/>
          <w:lang w:val="en-US"/>
        </w:rPr>
        <w:t>)</w:t>
      </w:r>
      <w:r w:rsidRPr="00F51D6B">
        <w:rPr>
          <w:rFonts w:eastAsia="Times New Roman" w:cs="Times New Roman"/>
          <w:lang w:val="en-US"/>
        </w:rPr>
        <w:t>and the Coastal</w:t>
      </w:r>
      <w:r w:rsidR="009206AF" w:rsidRPr="00F51D6B">
        <w:rPr>
          <w:rFonts w:eastAsia="Times New Roman" w:cs="Times New Roman"/>
          <w:lang w:val="en-US"/>
        </w:rPr>
        <w:t xml:space="preserve"> (consisting of the Ayensu, Densu, Ochi-Amissah, Ochi –Nakwa)</w:t>
      </w:r>
      <w:r w:rsidRPr="00F51D6B">
        <w:rPr>
          <w:rFonts w:eastAsia="Times New Roman" w:cs="Times New Roman"/>
          <w:lang w:val="en-US"/>
        </w:rPr>
        <w:t xml:space="preserve"> basin </w:t>
      </w:r>
      <w:r w:rsidR="00EF5FCB" w:rsidRPr="00F51D6B">
        <w:rPr>
          <w:rFonts w:eastAsia="Times New Roman" w:cs="Times New Roman"/>
          <w:lang w:val="en-US"/>
        </w:rPr>
        <w:t>systems. The</w:t>
      </w:r>
      <w:r w:rsidR="00CA4A1D" w:rsidRPr="00F51D6B">
        <w:rPr>
          <w:rFonts w:eastAsia="Times New Roman" w:cs="Times New Roman"/>
          <w:lang w:val="en-US"/>
        </w:rPr>
        <w:t xml:space="preserve"> river flows correspond to the seasonal variations of rainfall. Some flow all year round, while others dry up during the dry season. There </w:t>
      </w:r>
      <w:r w:rsidR="0028306C" w:rsidRPr="00F51D6B">
        <w:rPr>
          <w:rFonts w:eastAsia="Times New Roman" w:cs="Times New Roman"/>
          <w:lang w:val="en-US"/>
        </w:rPr>
        <w:t>are</w:t>
      </w:r>
      <w:r w:rsidR="00CA4A1D" w:rsidRPr="00F51D6B">
        <w:rPr>
          <w:rFonts w:eastAsia="Times New Roman" w:cs="Times New Roman"/>
          <w:lang w:val="en-US"/>
        </w:rPr>
        <w:t xml:space="preserve"> some which have one peak flow in the year while others have two peak flows.</w:t>
      </w:r>
    </w:p>
    <w:p w:rsidR="00CA4A1D" w:rsidRPr="00F51D6B" w:rsidRDefault="009206AF" w:rsidP="00854C19">
      <w:pPr>
        <w:spacing w:after="0" w:line="240" w:lineRule="auto"/>
        <w:jc w:val="both"/>
        <w:rPr>
          <w:rFonts w:eastAsia="Times New Roman" w:cs="Times New Roman"/>
          <w:lang w:val="en-US"/>
        </w:rPr>
      </w:pPr>
      <w:r w:rsidRPr="00F51D6B">
        <w:rPr>
          <w:rFonts w:eastAsia="Times New Roman" w:cs="Times New Roman"/>
          <w:lang w:val="en-US"/>
        </w:rPr>
        <w:t xml:space="preserve">The groundwater occurs mainly in crystalline rocks with little primary porosity </w:t>
      </w:r>
      <w:r w:rsidR="00CA4A1D" w:rsidRPr="00F51D6B">
        <w:rPr>
          <w:rFonts w:eastAsia="Times New Roman" w:cs="Times New Roman"/>
          <w:lang w:val="en-US"/>
        </w:rPr>
        <w:t xml:space="preserve">and in sedimentary rocks which have better water holding capacities. </w:t>
      </w:r>
    </w:p>
    <w:p w:rsidR="00CA4A1D" w:rsidRPr="00F51D6B" w:rsidRDefault="00CA4A1D" w:rsidP="00854C19">
      <w:pPr>
        <w:spacing w:after="0" w:line="240" w:lineRule="auto"/>
        <w:jc w:val="both"/>
        <w:rPr>
          <w:rFonts w:eastAsia="Times New Roman" w:cs="Times New Roman"/>
          <w:lang w:val="en-US"/>
        </w:rPr>
      </w:pPr>
    </w:p>
    <w:p w:rsidR="002B6091" w:rsidRPr="00F51D6B" w:rsidRDefault="00CA4A1D" w:rsidP="00854C19">
      <w:pPr>
        <w:spacing w:after="0" w:line="240" w:lineRule="auto"/>
        <w:jc w:val="both"/>
        <w:rPr>
          <w:rFonts w:eastAsia="Times New Roman" w:cs="Times New Roman"/>
          <w:lang w:val="en-US"/>
        </w:rPr>
      </w:pPr>
      <w:r w:rsidRPr="00F51D6B">
        <w:rPr>
          <w:rFonts w:eastAsia="Times New Roman" w:cs="Times New Roman"/>
          <w:lang w:val="en-US"/>
        </w:rPr>
        <w:t>In</w:t>
      </w:r>
      <w:r w:rsidR="0087001A" w:rsidRPr="00F51D6B">
        <w:rPr>
          <w:rFonts w:eastAsia="Times New Roman" w:cs="Times New Roman"/>
          <w:lang w:val="en-US"/>
        </w:rPr>
        <w:t xml:space="preserve"> response to the development agenda a number of reform activities were undertaken in the water sector resulting </w:t>
      </w:r>
      <w:r w:rsidR="004B2BAD" w:rsidRPr="00F51D6B">
        <w:rPr>
          <w:rFonts w:eastAsia="Times New Roman"/>
          <w:lang w:val="en-US"/>
        </w:rPr>
        <w:t xml:space="preserve">in </w:t>
      </w:r>
      <w:r w:rsidR="00A75ABB" w:rsidRPr="00F51D6B">
        <w:rPr>
          <w:rFonts w:eastAsia="Times New Roman" w:cs="Times New Roman"/>
          <w:lang w:val="en-US"/>
        </w:rPr>
        <w:t>the passing of ACT 522 of 1996 by parliament to vest the water resources in the President of the Republic, and for it to be managed by a Water Resources Commission (WRC).  The ACT, also gave authority to regulate and manage the utilization of water resources and the co-ordination of any policy in relation to them.  Its functions include among others comprehensive, planning, granting of water rights, data collection and dissemination of information in water resources, monitor and evaluate programmes for operation and maintenance of water resources, advise pollution control agencies, on matters concerning pollution of waters. The Water Resources Commission</w:t>
      </w:r>
      <w:r w:rsidR="005A6959" w:rsidRPr="00F51D6B">
        <w:rPr>
          <w:rFonts w:eastAsia="Times New Roman" w:cs="Times New Roman"/>
          <w:lang w:val="en-US"/>
        </w:rPr>
        <w:t xml:space="preserve"> in pursuit of its mandate has</w:t>
      </w:r>
      <w:r w:rsidR="00FF2E50" w:rsidRPr="00F51D6B">
        <w:rPr>
          <w:rFonts w:eastAsia="Times New Roman" w:cs="Times New Roman"/>
          <w:lang w:val="en-US"/>
        </w:rPr>
        <w:t>:-</w:t>
      </w:r>
    </w:p>
    <w:p w:rsidR="005A6959" w:rsidRPr="00F51D6B" w:rsidRDefault="005A6959" w:rsidP="00A63AE1">
      <w:pPr>
        <w:pStyle w:val="ListParagraph"/>
        <w:numPr>
          <w:ilvl w:val="0"/>
          <w:numId w:val="1"/>
        </w:numPr>
        <w:spacing w:after="0" w:line="240" w:lineRule="auto"/>
        <w:ind w:left="567" w:hanging="567"/>
        <w:jc w:val="both"/>
        <w:rPr>
          <w:rFonts w:eastAsia="Times New Roman" w:cs="Times New Roman"/>
          <w:lang w:val="en-US"/>
        </w:rPr>
      </w:pPr>
      <w:r w:rsidRPr="00F51D6B">
        <w:rPr>
          <w:rFonts w:eastAsia="Times New Roman" w:cs="Times New Roman"/>
          <w:lang w:val="en-US"/>
        </w:rPr>
        <w:t xml:space="preserve">Championed the preparation and approval of a </w:t>
      </w:r>
      <w:r w:rsidR="002B6091" w:rsidRPr="00F51D6B">
        <w:rPr>
          <w:rFonts w:eastAsia="Times New Roman" w:cs="Times New Roman"/>
          <w:lang w:val="en-US"/>
        </w:rPr>
        <w:t>comp</w:t>
      </w:r>
      <w:r w:rsidRPr="00F51D6B">
        <w:rPr>
          <w:rFonts w:eastAsia="Times New Roman" w:cs="Times New Roman"/>
          <w:lang w:val="en-US"/>
        </w:rPr>
        <w:t xml:space="preserve">rehensive National Water Policy </w:t>
      </w:r>
      <w:r w:rsidR="002B6091" w:rsidRPr="00F51D6B">
        <w:rPr>
          <w:rFonts w:eastAsia="Times New Roman" w:cs="Times New Roman"/>
          <w:lang w:val="en-US"/>
        </w:rPr>
        <w:t>in 2007</w:t>
      </w:r>
      <w:r w:rsidRPr="00F51D6B">
        <w:rPr>
          <w:rFonts w:eastAsia="Times New Roman" w:cs="Times New Roman"/>
          <w:lang w:val="en-US"/>
        </w:rPr>
        <w:t xml:space="preserve">. </w:t>
      </w:r>
    </w:p>
    <w:p w:rsidR="0010490E" w:rsidRPr="00F51D6B" w:rsidRDefault="005A6959" w:rsidP="00A63AE1">
      <w:pPr>
        <w:pStyle w:val="ListParagraph"/>
        <w:numPr>
          <w:ilvl w:val="0"/>
          <w:numId w:val="1"/>
        </w:numPr>
        <w:spacing w:after="0" w:line="240" w:lineRule="auto"/>
        <w:ind w:left="567" w:hanging="567"/>
        <w:jc w:val="both"/>
        <w:rPr>
          <w:rFonts w:eastAsia="Times New Roman" w:cs="Times New Roman"/>
          <w:lang w:val="en-US"/>
        </w:rPr>
      </w:pPr>
      <w:r w:rsidRPr="00F51D6B">
        <w:rPr>
          <w:rFonts w:eastAsia="Times New Roman" w:cs="Times New Roman"/>
          <w:lang w:val="en-US"/>
        </w:rPr>
        <w:t>A</w:t>
      </w:r>
      <w:r w:rsidR="00124E02" w:rsidRPr="00F51D6B">
        <w:rPr>
          <w:rFonts w:eastAsia="Times New Roman" w:cs="Times New Roman"/>
          <w:lang w:val="en-US"/>
        </w:rPr>
        <w:t xml:space="preserve">dopted an Integrated Management approach at managing the water resources of the country instead of the </w:t>
      </w:r>
      <w:r w:rsidR="00B90F9A" w:rsidRPr="00F51D6B">
        <w:rPr>
          <w:rFonts w:eastAsia="Times New Roman" w:cs="Times New Roman"/>
          <w:lang w:val="en-US"/>
        </w:rPr>
        <w:t>sectoral</w:t>
      </w:r>
      <w:r w:rsidR="00124E02" w:rsidRPr="00F51D6B">
        <w:rPr>
          <w:rFonts w:eastAsia="Times New Roman" w:cs="Times New Roman"/>
          <w:lang w:val="en-US"/>
        </w:rPr>
        <w:t xml:space="preserve"> approach which existed before the Commission was established</w:t>
      </w:r>
      <w:r w:rsidRPr="00F51D6B">
        <w:rPr>
          <w:rFonts w:eastAsia="Times New Roman" w:cs="Times New Roman"/>
          <w:lang w:val="en-US"/>
        </w:rPr>
        <w:t>.</w:t>
      </w:r>
    </w:p>
    <w:p w:rsidR="0010490E" w:rsidRPr="00F51D6B" w:rsidRDefault="005A6959" w:rsidP="00A63AE1">
      <w:pPr>
        <w:pStyle w:val="ListParagraph"/>
        <w:numPr>
          <w:ilvl w:val="0"/>
          <w:numId w:val="1"/>
        </w:numPr>
        <w:spacing w:after="0" w:line="240" w:lineRule="auto"/>
        <w:ind w:left="567" w:hanging="567"/>
        <w:jc w:val="both"/>
        <w:rPr>
          <w:rFonts w:eastAsia="Times New Roman" w:cs="Times New Roman"/>
          <w:lang w:val="en-US"/>
        </w:rPr>
      </w:pPr>
      <w:r w:rsidRPr="00F51D6B">
        <w:rPr>
          <w:rFonts w:eastAsia="Times New Roman" w:cs="Times New Roman"/>
          <w:lang w:val="en-US"/>
        </w:rPr>
        <w:t>P</w:t>
      </w:r>
      <w:r w:rsidR="002B6091" w:rsidRPr="00F51D6B">
        <w:rPr>
          <w:rFonts w:eastAsia="Times New Roman" w:cs="Times New Roman"/>
          <w:lang w:val="en-US"/>
        </w:rPr>
        <w:t xml:space="preserve">rovided leadership and advised government on the management and use of the water resources which Ghana shares with neighboring countries </w:t>
      </w:r>
      <w:r w:rsidRPr="00F51D6B">
        <w:rPr>
          <w:rFonts w:eastAsia="Times New Roman" w:cs="Times New Roman"/>
          <w:lang w:val="en-US"/>
        </w:rPr>
        <w:t>in the</w:t>
      </w:r>
      <w:r w:rsidR="0010490E" w:rsidRPr="00F51D6B">
        <w:rPr>
          <w:rFonts w:eastAsia="Times New Roman" w:cs="Times New Roman"/>
          <w:lang w:val="en-US"/>
        </w:rPr>
        <w:t xml:space="preserve"> Volta River Basin,</w:t>
      </w:r>
      <w:r w:rsidR="002B6091" w:rsidRPr="00F51D6B">
        <w:rPr>
          <w:rFonts w:eastAsia="Times New Roman" w:cs="Times New Roman"/>
          <w:lang w:val="en-US"/>
        </w:rPr>
        <w:t xml:space="preserve"> result</w:t>
      </w:r>
      <w:r w:rsidR="0010490E" w:rsidRPr="00F51D6B">
        <w:rPr>
          <w:rFonts w:eastAsia="Times New Roman" w:cs="Times New Roman"/>
          <w:lang w:val="en-US"/>
        </w:rPr>
        <w:t xml:space="preserve">ing </w:t>
      </w:r>
      <w:r w:rsidR="002B6091" w:rsidRPr="00F51D6B">
        <w:rPr>
          <w:rFonts w:eastAsia="Times New Roman" w:cs="Times New Roman"/>
          <w:lang w:val="en-US"/>
        </w:rPr>
        <w:t xml:space="preserve">in the </w:t>
      </w:r>
      <w:r w:rsidR="0010490E" w:rsidRPr="00F51D6B">
        <w:rPr>
          <w:rFonts w:eastAsia="Times New Roman" w:cs="Times New Roman"/>
          <w:lang w:val="en-US"/>
        </w:rPr>
        <w:t>establishment the Volta</w:t>
      </w:r>
      <w:r w:rsidR="002B6091" w:rsidRPr="00F51D6B">
        <w:rPr>
          <w:rFonts w:eastAsia="Times New Roman" w:cs="Times New Roman"/>
          <w:lang w:val="en-US"/>
        </w:rPr>
        <w:t xml:space="preserve"> Basin Authority.</w:t>
      </w:r>
    </w:p>
    <w:p w:rsidR="00C073F0" w:rsidRPr="00F51D6B" w:rsidRDefault="0010490E" w:rsidP="00A63AE1">
      <w:pPr>
        <w:pStyle w:val="ListParagraph"/>
        <w:numPr>
          <w:ilvl w:val="0"/>
          <w:numId w:val="1"/>
        </w:numPr>
        <w:spacing w:after="0" w:line="240" w:lineRule="auto"/>
        <w:ind w:left="567" w:hanging="567"/>
        <w:jc w:val="both"/>
        <w:rPr>
          <w:rFonts w:eastAsia="Times New Roman" w:cs="Times New Roman"/>
          <w:lang w:val="en-US"/>
        </w:rPr>
      </w:pPr>
      <w:r w:rsidRPr="00F51D6B">
        <w:rPr>
          <w:rFonts w:eastAsia="Times New Roman" w:cs="Times New Roman"/>
          <w:lang w:val="en-US"/>
        </w:rPr>
        <w:t xml:space="preserve">Established Six (6) out of seventeen (17 </w:t>
      </w:r>
      <w:r w:rsidR="002B6091" w:rsidRPr="00F51D6B">
        <w:rPr>
          <w:rFonts w:eastAsia="Times New Roman" w:cs="Times New Roman"/>
          <w:lang w:val="en-US"/>
        </w:rPr>
        <w:t>River Basin Boards.)</w:t>
      </w:r>
    </w:p>
    <w:p w:rsidR="00C073F0" w:rsidRPr="00F51D6B" w:rsidRDefault="0010490E" w:rsidP="00A63AE1">
      <w:pPr>
        <w:pStyle w:val="ListParagraph"/>
        <w:numPr>
          <w:ilvl w:val="0"/>
          <w:numId w:val="1"/>
        </w:numPr>
        <w:spacing w:after="0" w:line="240" w:lineRule="auto"/>
        <w:ind w:left="567" w:hanging="567"/>
        <w:jc w:val="both"/>
        <w:rPr>
          <w:rFonts w:eastAsia="Times New Roman" w:cs="Times New Roman"/>
          <w:lang w:val="en-US"/>
        </w:rPr>
      </w:pPr>
      <w:r w:rsidRPr="00F51D6B">
        <w:rPr>
          <w:rFonts w:eastAsia="Times New Roman" w:cs="Times New Roman"/>
          <w:lang w:val="en-US"/>
        </w:rPr>
        <w:t>Assessed the</w:t>
      </w:r>
      <w:r w:rsidR="00C073F0" w:rsidRPr="00F51D6B">
        <w:rPr>
          <w:rFonts w:eastAsia="Times New Roman" w:cs="Times New Roman"/>
          <w:lang w:val="en-US"/>
        </w:rPr>
        <w:t>;</w:t>
      </w:r>
    </w:p>
    <w:p w:rsidR="00C073F0" w:rsidRPr="00F51D6B" w:rsidRDefault="00C073F0" w:rsidP="00370D88">
      <w:pPr>
        <w:pStyle w:val="ListParagraph"/>
        <w:tabs>
          <w:tab w:val="left" w:pos="1418"/>
        </w:tabs>
        <w:spacing w:after="0" w:line="240" w:lineRule="auto"/>
        <w:ind w:left="992" w:hanging="414"/>
        <w:jc w:val="both"/>
        <w:rPr>
          <w:rFonts w:eastAsia="Times New Roman" w:cs="Times New Roman"/>
          <w:lang w:val="en-US"/>
        </w:rPr>
      </w:pPr>
      <w:r w:rsidRPr="00F51D6B">
        <w:rPr>
          <w:rFonts w:eastAsia="Times New Roman" w:cs="Times New Roman"/>
          <w:lang w:val="en-US"/>
        </w:rPr>
        <w:t xml:space="preserve">a) </w:t>
      </w:r>
      <w:r w:rsidR="00CD1A79" w:rsidRPr="00F51D6B">
        <w:rPr>
          <w:rFonts w:eastAsia="Times New Roman" w:cs="Times New Roman"/>
          <w:lang w:val="en-US"/>
        </w:rPr>
        <w:tab/>
      </w:r>
      <w:r w:rsidR="002B6091" w:rsidRPr="00F51D6B">
        <w:rPr>
          <w:rFonts w:eastAsia="Times New Roman" w:cs="Times New Roman"/>
          <w:lang w:val="en-US"/>
        </w:rPr>
        <w:t>Surface and ground water availability at</w:t>
      </w:r>
      <w:r w:rsidR="00854C19" w:rsidRPr="00F51D6B">
        <w:rPr>
          <w:rFonts w:eastAsia="Times New Roman" w:cs="Times New Roman"/>
          <w:lang w:val="en-US"/>
        </w:rPr>
        <w:t xml:space="preserve"> the national level and in the </w:t>
      </w:r>
      <w:r w:rsidR="002B6091" w:rsidRPr="00F51D6B">
        <w:rPr>
          <w:rFonts w:eastAsia="Times New Roman" w:cs="Times New Roman"/>
          <w:lang w:val="en-US"/>
        </w:rPr>
        <w:t>six (6) river basins.</w:t>
      </w:r>
    </w:p>
    <w:p w:rsidR="002B6091" w:rsidRPr="00F51D6B" w:rsidRDefault="00C073F0" w:rsidP="00370D88">
      <w:pPr>
        <w:pStyle w:val="ListParagraph"/>
        <w:tabs>
          <w:tab w:val="left" w:pos="1418"/>
        </w:tabs>
        <w:spacing w:after="0" w:line="240" w:lineRule="auto"/>
        <w:ind w:left="992" w:hanging="414"/>
        <w:jc w:val="both"/>
        <w:rPr>
          <w:rFonts w:eastAsia="Times New Roman" w:cs="Times New Roman"/>
          <w:lang w:val="en-US"/>
        </w:rPr>
      </w:pPr>
      <w:r w:rsidRPr="00F51D6B">
        <w:rPr>
          <w:rFonts w:eastAsia="Times New Roman" w:cs="Times New Roman"/>
          <w:lang w:val="en-US"/>
        </w:rPr>
        <w:t xml:space="preserve">b) </w:t>
      </w:r>
      <w:r w:rsidR="00CD1A79" w:rsidRPr="00F51D6B">
        <w:rPr>
          <w:rFonts w:eastAsia="Times New Roman" w:cs="Times New Roman"/>
          <w:lang w:val="en-US"/>
        </w:rPr>
        <w:tab/>
      </w:r>
      <w:r w:rsidR="002B6091" w:rsidRPr="00F51D6B">
        <w:rPr>
          <w:rFonts w:eastAsia="Times New Roman" w:cs="Times New Roman"/>
          <w:lang w:val="en-US"/>
        </w:rPr>
        <w:t>Current and long term water demand for the various sectors and the aquatic ecosystem up to 2030.</w:t>
      </w:r>
    </w:p>
    <w:p w:rsidR="008A4126" w:rsidRPr="00F51D6B" w:rsidRDefault="008A4126" w:rsidP="00370D88">
      <w:pPr>
        <w:pStyle w:val="ListParagraph"/>
        <w:tabs>
          <w:tab w:val="left" w:pos="1418"/>
        </w:tabs>
        <w:spacing w:after="0" w:line="240" w:lineRule="auto"/>
        <w:ind w:left="992" w:hanging="414"/>
        <w:jc w:val="both"/>
        <w:rPr>
          <w:rFonts w:eastAsia="Times New Roman" w:cs="Times New Roman"/>
          <w:lang w:val="en-US"/>
        </w:rPr>
      </w:pPr>
      <w:r w:rsidRPr="00F51D6B">
        <w:rPr>
          <w:rFonts w:eastAsia="Times New Roman" w:cs="Times New Roman"/>
          <w:lang w:val="en-US"/>
        </w:rPr>
        <w:t xml:space="preserve">c) </w:t>
      </w:r>
      <w:r w:rsidR="00CD1A79" w:rsidRPr="00F51D6B">
        <w:rPr>
          <w:rFonts w:eastAsia="Times New Roman" w:cs="Times New Roman"/>
          <w:lang w:val="en-US"/>
        </w:rPr>
        <w:tab/>
      </w:r>
      <w:r w:rsidRPr="00F51D6B">
        <w:rPr>
          <w:rFonts w:eastAsia="Times New Roman" w:cs="Times New Roman"/>
          <w:lang w:val="en-US"/>
        </w:rPr>
        <w:t xml:space="preserve">The </w:t>
      </w:r>
      <w:r w:rsidR="00264087" w:rsidRPr="00F51D6B">
        <w:rPr>
          <w:rFonts w:eastAsia="Times New Roman" w:cs="Times New Roman"/>
          <w:lang w:val="en-US"/>
        </w:rPr>
        <w:t xml:space="preserve">balance between </w:t>
      </w:r>
      <w:r w:rsidRPr="00F51D6B">
        <w:rPr>
          <w:rFonts w:eastAsia="Times New Roman" w:cs="Times New Roman"/>
          <w:lang w:val="en-US"/>
        </w:rPr>
        <w:t xml:space="preserve">water </w:t>
      </w:r>
      <w:r w:rsidR="00264087" w:rsidRPr="00F51D6B">
        <w:rPr>
          <w:rFonts w:eastAsia="Times New Roman" w:cs="Times New Roman"/>
          <w:lang w:val="en-US"/>
        </w:rPr>
        <w:t>availability under various scenarios of climate variability and change</w:t>
      </w:r>
      <w:r w:rsidR="00B664ED">
        <w:rPr>
          <w:rFonts w:eastAsia="Times New Roman" w:cs="Times New Roman"/>
          <w:lang w:val="en-US"/>
        </w:rPr>
        <w:t xml:space="preserve"> </w:t>
      </w:r>
      <w:r w:rsidR="008156D8" w:rsidRPr="00F51D6B">
        <w:rPr>
          <w:rFonts w:eastAsia="Times New Roman" w:cs="Times New Roman"/>
          <w:lang w:val="en-US"/>
        </w:rPr>
        <w:t>and the</w:t>
      </w:r>
      <w:r w:rsidR="00264087" w:rsidRPr="00F51D6B">
        <w:rPr>
          <w:rFonts w:eastAsia="Times New Roman" w:cs="Times New Roman"/>
          <w:lang w:val="en-US"/>
        </w:rPr>
        <w:t xml:space="preserve"> present and the projected future up to 2030.It uses the </w:t>
      </w:r>
      <w:r w:rsidR="00CC71CA" w:rsidRPr="00F51D6B">
        <w:t>"</w:t>
      </w:r>
      <w:r w:rsidR="00CC71CA" w:rsidRPr="00F51D6B">
        <w:rPr>
          <w:rFonts w:eastAsia="Times New Roman" w:cs="Times New Roman"/>
          <w:lang w:val="en-US"/>
        </w:rPr>
        <w:t>Water Evaluation And Planning</w:t>
      </w:r>
      <w:r w:rsidR="00CC71CA" w:rsidRPr="00F51D6B">
        <w:t>" (</w:t>
      </w:r>
      <w:r w:rsidR="00264087" w:rsidRPr="00F51D6B">
        <w:rPr>
          <w:rFonts w:eastAsia="Times New Roman" w:cs="Times New Roman"/>
          <w:lang w:val="en-US"/>
        </w:rPr>
        <w:t>WEAP</w:t>
      </w:r>
      <w:r w:rsidR="00CC71CA" w:rsidRPr="00F51D6B">
        <w:rPr>
          <w:rFonts w:eastAsia="Times New Roman"/>
          <w:lang w:val="en-US"/>
        </w:rPr>
        <w:t>)</w:t>
      </w:r>
      <w:r w:rsidR="00264087" w:rsidRPr="00F51D6B">
        <w:rPr>
          <w:rFonts w:eastAsia="Times New Roman" w:cs="Times New Roman"/>
          <w:lang w:val="en-US"/>
        </w:rPr>
        <w:t xml:space="preserve"> Model of the Stockholm Environment Institute.</w:t>
      </w:r>
    </w:p>
    <w:p w:rsidR="002B6091" w:rsidRPr="00F51D6B" w:rsidRDefault="00C073F0" w:rsidP="00370D88">
      <w:pPr>
        <w:spacing w:after="0" w:line="240" w:lineRule="auto"/>
        <w:ind w:left="567" w:hanging="425"/>
        <w:contextualSpacing/>
        <w:jc w:val="both"/>
        <w:rPr>
          <w:rFonts w:eastAsia="Times New Roman" w:cs="Times New Roman"/>
          <w:lang w:val="en-US"/>
        </w:rPr>
      </w:pPr>
      <w:r w:rsidRPr="00F51D6B">
        <w:rPr>
          <w:rFonts w:eastAsia="Times New Roman" w:cs="Times New Roman"/>
          <w:lang w:val="en-US"/>
        </w:rPr>
        <w:t>vi)</w:t>
      </w:r>
      <w:r w:rsidR="00370D88" w:rsidRPr="00F51D6B">
        <w:rPr>
          <w:rFonts w:eastAsia="Times New Roman" w:cs="Times New Roman"/>
          <w:lang w:val="en-US"/>
        </w:rPr>
        <w:tab/>
      </w:r>
      <w:r w:rsidRPr="00F51D6B">
        <w:rPr>
          <w:rFonts w:eastAsia="Times New Roman" w:cs="Times New Roman"/>
          <w:lang w:val="en-US"/>
        </w:rPr>
        <w:t>H</w:t>
      </w:r>
      <w:r w:rsidR="002B6091" w:rsidRPr="00F51D6B">
        <w:rPr>
          <w:rFonts w:eastAsia="Times New Roman" w:cs="Times New Roman"/>
          <w:lang w:val="en-US"/>
        </w:rPr>
        <w:t>ad</w:t>
      </w:r>
      <w:r w:rsidR="00B664ED">
        <w:rPr>
          <w:rFonts w:eastAsia="Times New Roman" w:cs="Times New Roman"/>
          <w:lang w:val="en-US"/>
        </w:rPr>
        <w:t xml:space="preserve"> </w:t>
      </w:r>
      <w:r w:rsidR="002B6091" w:rsidRPr="00F51D6B">
        <w:rPr>
          <w:rFonts w:eastAsia="Times New Roman" w:cs="Times New Roman"/>
          <w:lang w:val="en-US"/>
        </w:rPr>
        <w:t xml:space="preserve">two Legislative Instruments </w:t>
      </w:r>
      <w:r w:rsidR="00A20C23" w:rsidRPr="00F51D6B">
        <w:rPr>
          <w:rFonts w:eastAsia="Times New Roman"/>
          <w:lang w:val="en-US"/>
        </w:rPr>
        <w:t xml:space="preserve">(LI) </w:t>
      </w:r>
      <w:r w:rsidR="002B6091" w:rsidRPr="00F51D6B">
        <w:rPr>
          <w:rFonts w:eastAsia="Times New Roman" w:cs="Times New Roman"/>
          <w:lang w:val="en-US"/>
        </w:rPr>
        <w:t>for water re</w:t>
      </w:r>
      <w:r w:rsidRPr="00F51D6B">
        <w:rPr>
          <w:rFonts w:eastAsia="Times New Roman" w:cs="Times New Roman"/>
          <w:lang w:val="en-US"/>
        </w:rPr>
        <w:t>sources regulation promulgated. The titles are</w:t>
      </w:r>
      <w:r w:rsidR="00854C19" w:rsidRPr="00F51D6B">
        <w:rPr>
          <w:rFonts w:eastAsia="Times New Roman" w:cs="Times New Roman"/>
          <w:lang w:val="en-US"/>
        </w:rPr>
        <w:t>:-</w:t>
      </w:r>
    </w:p>
    <w:p w:rsidR="002B6091" w:rsidRPr="00F51D6B" w:rsidRDefault="002B6091" w:rsidP="00A63AE1">
      <w:pPr>
        <w:pStyle w:val="ListParagraph"/>
        <w:numPr>
          <w:ilvl w:val="0"/>
          <w:numId w:val="2"/>
        </w:numPr>
        <w:spacing w:after="0" w:line="240" w:lineRule="auto"/>
        <w:ind w:left="993" w:hanging="426"/>
        <w:jc w:val="both"/>
        <w:rPr>
          <w:rFonts w:eastAsia="Times New Roman" w:cs="Times New Roman"/>
          <w:lang w:val="en-US"/>
        </w:rPr>
      </w:pPr>
      <w:r w:rsidRPr="00F51D6B">
        <w:rPr>
          <w:rFonts w:eastAsia="Times New Roman" w:cs="Times New Roman"/>
          <w:lang w:val="en-US"/>
        </w:rPr>
        <w:t xml:space="preserve">Water Use Regulations </w:t>
      </w:r>
      <w:r w:rsidR="00FF2E50" w:rsidRPr="00F51D6B">
        <w:rPr>
          <w:rFonts w:eastAsia="Times New Roman" w:cs="Times New Roman"/>
          <w:lang w:val="en-US"/>
        </w:rPr>
        <w:t xml:space="preserve">LI 1692 </w:t>
      </w:r>
      <w:r w:rsidRPr="00F51D6B">
        <w:rPr>
          <w:rFonts w:eastAsia="Times New Roman" w:cs="Times New Roman"/>
          <w:lang w:val="en-US"/>
        </w:rPr>
        <w:t>of 2001. This LI demands that any person who wishes to have water for domestic, commercial, industrial, municipal, agricultural, power generation, fisheries, etc. purposes shall apply for a water permit from the Commission.</w:t>
      </w:r>
    </w:p>
    <w:p w:rsidR="002B6091" w:rsidRPr="00F51D6B" w:rsidRDefault="002B6091" w:rsidP="00A63AE1">
      <w:pPr>
        <w:pStyle w:val="ListParagraph"/>
        <w:numPr>
          <w:ilvl w:val="0"/>
          <w:numId w:val="2"/>
        </w:numPr>
        <w:spacing w:after="0" w:line="240" w:lineRule="auto"/>
        <w:ind w:left="993" w:hanging="426"/>
        <w:jc w:val="both"/>
        <w:rPr>
          <w:rFonts w:eastAsia="Times New Roman" w:cs="Times New Roman"/>
          <w:lang w:val="en-US"/>
        </w:rPr>
      </w:pPr>
      <w:r w:rsidRPr="00F51D6B">
        <w:rPr>
          <w:rFonts w:eastAsia="Times New Roman" w:cs="Times New Roman"/>
          <w:lang w:val="en-US"/>
        </w:rPr>
        <w:lastRenderedPageBreak/>
        <w:t xml:space="preserve">Drilling License and Groundwater Development Regulations </w:t>
      </w:r>
      <w:r w:rsidR="00FF2E50" w:rsidRPr="00F51D6B">
        <w:rPr>
          <w:rFonts w:eastAsia="Times New Roman" w:cs="Times New Roman"/>
          <w:lang w:val="en-US"/>
        </w:rPr>
        <w:t>LI 1827</w:t>
      </w:r>
      <w:r w:rsidRPr="00F51D6B">
        <w:rPr>
          <w:rFonts w:eastAsia="Times New Roman" w:cs="Times New Roman"/>
          <w:lang w:val="en-US"/>
        </w:rPr>
        <w:t>of 2006 requires that any person who wishes to construct a well for the abstraction or monitoring of groundwater for research should obtain a water drilling license from the Commission.</w:t>
      </w:r>
    </w:p>
    <w:p w:rsidR="00854C19" w:rsidRPr="00F51D6B" w:rsidRDefault="00854C19" w:rsidP="00370D88">
      <w:pPr>
        <w:pStyle w:val="ListParagraph"/>
        <w:spacing w:after="0" w:line="240" w:lineRule="auto"/>
        <w:ind w:left="567"/>
        <w:jc w:val="both"/>
        <w:rPr>
          <w:rFonts w:eastAsia="Times New Roman" w:cs="Times New Roman"/>
          <w:lang w:val="en-US"/>
        </w:rPr>
      </w:pPr>
    </w:p>
    <w:p w:rsidR="002B6091" w:rsidRPr="00F51D6B" w:rsidRDefault="002B6091" w:rsidP="00370D88">
      <w:pPr>
        <w:spacing w:after="0" w:line="240" w:lineRule="auto"/>
        <w:ind w:left="567" w:hanging="425"/>
        <w:contextualSpacing/>
        <w:jc w:val="both"/>
        <w:rPr>
          <w:rFonts w:eastAsia="Times New Roman" w:cs="Times New Roman"/>
          <w:lang w:val="en-US"/>
        </w:rPr>
      </w:pPr>
      <w:r w:rsidRPr="00F51D6B">
        <w:rPr>
          <w:rFonts w:eastAsia="Times New Roman" w:cs="Times New Roman"/>
          <w:lang w:val="en-US"/>
        </w:rPr>
        <w:t>v</w:t>
      </w:r>
      <w:r w:rsidR="00FF2E50" w:rsidRPr="00F51D6B">
        <w:rPr>
          <w:rFonts w:eastAsia="Times New Roman" w:cs="Times New Roman"/>
          <w:lang w:val="en-US"/>
        </w:rPr>
        <w:t>ii</w:t>
      </w:r>
      <w:r w:rsidRPr="00F51D6B">
        <w:rPr>
          <w:rFonts w:eastAsia="Times New Roman" w:cs="Times New Roman"/>
          <w:lang w:val="en-US"/>
        </w:rPr>
        <w:t xml:space="preserve">) </w:t>
      </w:r>
      <w:r w:rsidRPr="00F51D6B">
        <w:rPr>
          <w:rFonts w:eastAsia="Times New Roman" w:cs="Times New Roman"/>
          <w:lang w:val="en-US"/>
        </w:rPr>
        <w:tab/>
      </w:r>
      <w:r w:rsidR="00FF2E50" w:rsidRPr="00F51D6B">
        <w:rPr>
          <w:rFonts w:eastAsia="Times New Roman" w:cs="Times New Roman"/>
          <w:lang w:val="en-US"/>
        </w:rPr>
        <w:t>O</w:t>
      </w:r>
      <w:r w:rsidRPr="00F51D6B">
        <w:rPr>
          <w:rFonts w:eastAsia="Times New Roman" w:cs="Times New Roman"/>
          <w:lang w:val="en-US"/>
        </w:rPr>
        <w:t>btained external assistance to strengthen water resources information agencies namely for hydro meteorological data: the Ghana Meteorological Service, of the Ministry of Transport and Communication, the Hydrological Services Division of the Ministry of Water Resources Works and Housing (Hydrological data) and Water Research Institute of the CSIR for groundwater  and aquatic ecosystem data.</w:t>
      </w:r>
    </w:p>
    <w:p w:rsidR="002B6091" w:rsidRPr="00F51D6B" w:rsidRDefault="002B6091" w:rsidP="00370D88">
      <w:pPr>
        <w:spacing w:after="0" w:line="240" w:lineRule="auto"/>
        <w:ind w:left="567" w:hanging="425"/>
        <w:contextualSpacing/>
        <w:jc w:val="both"/>
        <w:rPr>
          <w:rFonts w:eastAsia="Times New Roman" w:cs="Times New Roman"/>
          <w:lang w:val="en-US"/>
        </w:rPr>
      </w:pPr>
      <w:r w:rsidRPr="00F51D6B">
        <w:rPr>
          <w:rFonts w:eastAsia="Times New Roman" w:cs="Times New Roman"/>
          <w:lang w:val="en-US"/>
        </w:rPr>
        <w:t>v</w:t>
      </w:r>
      <w:r w:rsidR="00FF2E50" w:rsidRPr="00F51D6B">
        <w:rPr>
          <w:rFonts w:eastAsia="Times New Roman" w:cs="Times New Roman"/>
          <w:lang w:val="en-US"/>
        </w:rPr>
        <w:t>ii</w:t>
      </w:r>
      <w:r w:rsidRPr="00F51D6B">
        <w:rPr>
          <w:rFonts w:eastAsia="Times New Roman" w:cs="Times New Roman"/>
          <w:lang w:val="en-US"/>
        </w:rPr>
        <w:t xml:space="preserve">) </w:t>
      </w:r>
      <w:r w:rsidRPr="00F51D6B">
        <w:rPr>
          <w:rFonts w:eastAsia="Times New Roman" w:cs="Times New Roman"/>
          <w:lang w:val="en-US"/>
        </w:rPr>
        <w:tab/>
      </w:r>
      <w:r w:rsidR="00FF2E50" w:rsidRPr="00F51D6B">
        <w:rPr>
          <w:rFonts w:eastAsia="Times New Roman" w:cs="Times New Roman"/>
          <w:lang w:val="en-US"/>
        </w:rPr>
        <w:t>E</w:t>
      </w:r>
      <w:r w:rsidRPr="00F51D6B">
        <w:rPr>
          <w:rFonts w:eastAsia="Times New Roman" w:cs="Times New Roman"/>
          <w:lang w:val="en-US"/>
        </w:rPr>
        <w:t xml:space="preserve">ntered into a Memorandum of Understanding with the Environmental Protection Agency on surface and ground water quality and the discharge of wastes into water bodies. </w:t>
      </w:r>
    </w:p>
    <w:p w:rsidR="002B6091" w:rsidRPr="00F51D6B" w:rsidRDefault="00AF559D" w:rsidP="00370D88">
      <w:pPr>
        <w:spacing w:after="0" w:line="240" w:lineRule="auto"/>
        <w:ind w:left="567" w:hanging="425"/>
        <w:contextualSpacing/>
        <w:jc w:val="both"/>
        <w:rPr>
          <w:rFonts w:eastAsia="Times New Roman" w:cs="Times New Roman"/>
          <w:lang w:val="en-US"/>
        </w:rPr>
      </w:pPr>
      <w:r w:rsidRPr="00F51D6B">
        <w:rPr>
          <w:rFonts w:eastAsia="Times New Roman" w:cs="Times New Roman"/>
          <w:lang w:val="en-US"/>
        </w:rPr>
        <w:t>vi</w:t>
      </w:r>
      <w:r w:rsidR="00FF2E50" w:rsidRPr="00F51D6B">
        <w:rPr>
          <w:rFonts w:eastAsia="Times New Roman" w:cs="Times New Roman"/>
          <w:lang w:val="en-US"/>
        </w:rPr>
        <w:t>ii</w:t>
      </w:r>
      <w:r w:rsidRPr="00F51D6B">
        <w:rPr>
          <w:rFonts w:eastAsia="Times New Roman" w:cs="Times New Roman"/>
          <w:lang w:val="en-US"/>
        </w:rPr>
        <w:t xml:space="preserve">) </w:t>
      </w:r>
      <w:r w:rsidR="002B6091" w:rsidRPr="00F51D6B">
        <w:rPr>
          <w:rFonts w:eastAsia="Times New Roman" w:cs="Times New Roman"/>
          <w:lang w:val="en-US"/>
        </w:rPr>
        <w:tab/>
        <w:t>I</w:t>
      </w:r>
      <w:r w:rsidR="00FF2E50" w:rsidRPr="00F51D6B">
        <w:rPr>
          <w:rFonts w:eastAsia="Times New Roman" w:cs="Times New Roman"/>
          <w:lang w:val="en-US"/>
        </w:rPr>
        <w:t>n</w:t>
      </w:r>
      <w:r w:rsidR="002B6091" w:rsidRPr="00F51D6B">
        <w:rPr>
          <w:rFonts w:eastAsia="Times New Roman" w:cs="Times New Roman"/>
          <w:lang w:val="en-US"/>
        </w:rPr>
        <w:t>s</w:t>
      </w:r>
      <w:r w:rsidR="00FF2E50" w:rsidRPr="00F51D6B">
        <w:rPr>
          <w:rFonts w:eastAsia="Times New Roman" w:cs="Times New Roman"/>
          <w:lang w:val="en-US"/>
        </w:rPr>
        <w:t xml:space="preserve">tituted </w:t>
      </w:r>
      <w:r w:rsidR="002A0078" w:rsidRPr="00F51D6B">
        <w:rPr>
          <w:rFonts w:eastAsia="Times New Roman" w:cs="Times New Roman"/>
          <w:lang w:val="en-US"/>
        </w:rPr>
        <w:t>the application</w:t>
      </w:r>
      <w:r w:rsidR="00B664ED">
        <w:rPr>
          <w:rFonts w:eastAsia="Times New Roman" w:cs="Times New Roman"/>
          <w:lang w:val="en-US"/>
        </w:rPr>
        <w:t xml:space="preserve"> </w:t>
      </w:r>
      <w:r w:rsidR="00AB163B" w:rsidRPr="00F51D6B">
        <w:rPr>
          <w:rFonts w:eastAsia="Times New Roman" w:cs="Times New Roman"/>
          <w:lang w:val="en-US"/>
        </w:rPr>
        <w:t>of Strategic</w:t>
      </w:r>
      <w:r w:rsidR="002B6091" w:rsidRPr="00F51D6B">
        <w:rPr>
          <w:rFonts w:eastAsia="Times New Roman" w:cs="Times New Roman"/>
          <w:lang w:val="en-US"/>
        </w:rPr>
        <w:t xml:space="preserve"> Environmental Assessment (SEA) </w:t>
      </w:r>
      <w:r w:rsidR="002A0078" w:rsidRPr="00F51D6B">
        <w:rPr>
          <w:rFonts w:eastAsia="Times New Roman" w:cs="Times New Roman"/>
          <w:lang w:val="en-US"/>
        </w:rPr>
        <w:t xml:space="preserve">principles </w:t>
      </w:r>
      <w:r w:rsidR="002B6091" w:rsidRPr="00F51D6B">
        <w:rPr>
          <w:rFonts w:eastAsia="Times New Roman" w:cs="Times New Roman"/>
          <w:lang w:val="en-US"/>
        </w:rPr>
        <w:t>to its integrated water resources plans for the river basins.</w:t>
      </w:r>
    </w:p>
    <w:p w:rsidR="002B6091" w:rsidRPr="00F51D6B" w:rsidRDefault="008C50EF" w:rsidP="00370D88">
      <w:pPr>
        <w:spacing w:after="0" w:line="240" w:lineRule="auto"/>
        <w:ind w:left="567" w:hanging="425"/>
        <w:jc w:val="both"/>
        <w:rPr>
          <w:rFonts w:eastAsia="Times New Roman" w:cs="Times New Roman"/>
          <w:lang w:val="en-US"/>
        </w:rPr>
      </w:pPr>
      <w:r w:rsidRPr="00F51D6B">
        <w:rPr>
          <w:rFonts w:eastAsia="Times New Roman" w:cs="Times New Roman"/>
          <w:lang w:val="en-US"/>
        </w:rPr>
        <w:t xml:space="preserve">ix) </w:t>
      </w:r>
      <w:r w:rsidR="002B6091" w:rsidRPr="00F51D6B">
        <w:rPr>
          <w:rFonts w:eastAsia="Times New Roman" w:cs="Times New Roman"/>
          <w:lang w:val="en-US"/>
        </w:rPr>
        <w:t>Prepared a Buffer Zone Policy and St</w:t>
      </w:r>
      <w:r w:rsidR="00FF2E50" w:rsidRPr="00F51D6B">
        <w:rPr>
          <w:rFonts w:eastAsia="Times New Roman" w:cs="Times New Roman"/>
          <w:lang w:val="en-US"/>
        </w:rPr>
        <w:t>rategy for Catchment Management which is awaiting cabinet approval</w:t>
      </w:r>
      <w:r w:rsidR="002A0078" w:rsidRPr="00F51D6B">
        <w:rPr>
          <w:rFonts w:eastAsia="Times New Roman" w:cs="Times New Roman"/>
          <w:lang w:val="en-US"/>
        </w:rPr>
        <w:t>.</w:t>
      </w:r>
    </w:p>
    <w:p w:rsidR="008C50EF" w:rsidRPr="00F51D6B" w:rsidRDefault="00854C19" w:rsidP="00370D88">
      <w:pPr>
        <w:pStyle w:val="ListParagraph"/>
        <w:spacing w:after="0" w:line="240" w:lineRule="auto"/>
        <w:ind w:left="567" w:hanging="425"/>
        <w:jc w:val="both"/>
        <w:rPr>
          <w:rFonts w:eastAsia="Times New Roman" w:cs="Times New Roman"/>
          <w:lang w:val="en-US"/>
        </w:rPr>
      </w:pPr>
      <w:r w:rsidRPr="00F51D6B">
        <w:rPr>
          <w:rFonts w:eastAsia="Times New Roman" w:cs="Times New Roman"/>
          <w:lang w:val="en-US"/>
        </w:rPr>
        <w:t xml:space="preserve">x) </w:t>
      </w:r>
      <w:r w:rsidR="002A0078" w:rsidRPr="00F51D6B">
        <w:rPr>
          <w:rFonts w:eastAsia="Times New Roman" w:cs="Times New Roman"/>
          <w:lang w:val="en-US"/>
        </w:rPr>
        <w:t xml:space="preserve">Established </w:t>
      </w:r>
      <w:r w:rsidR="00AB163B" w:rsidRPr="00F51D6B">
        <w:rPr>
          <w:rFonts w:eastAsia="Times New Roman" w:cs="Times New Roman"/>
          <w:lang w:val="en-US"/>
        </w:rPr>
        <w:t>a</w:t>
      </w:r>
      <w:r w:rsidR="002A0078" w:rsidRPr="00F51D6B">
        <w:rPr>
          <w:rFonts w:eastAsia="Times New Roman" w:cs="Times New Roman"/>
          <w:lang w:val="en-US"/>
        </w:rPr>
        <w:t xml:space="preserve"> National Dam Safety Unit to ensure that dam design, construction, operation and decommissioning are properly done to avoid damage to infrastructure, communities etc. A Dam Safety Regulation </w:t>
      </w:r>
      <w:r w:rsidR="00AB163B" w:rsidRPr="00F51D6B">
        <w:rPr>
          <w:rFonts w:eastAsia="Times New Roman" w:cs="Times New Roman"/>
          <w:lang w:val="en-US"/>
        </w:rPr>
        <w:t>has been prepared and it is presently being processed to be promulgated as Legislative Instrument</w:t>
      </w:r>
      <w:r w:rsidRPr="00F51D6B">
        <w:rPr>
          <w:rFonts w:eastAsia="Times New Roman" w:cs="Times New Roman"/>
          <w:lang w:val="en-US"/>
        </w:rPr>
        <w:t>.</w:t>
      </w:r>
    </w:p>
    <w:p w:rsidR="00CF3075" w:rsidRPr="00F51D6B" w:rsidRDefault="008C50EF" w:rsidP="00370D88">
      <w:pPr>
        <w:pStyle w:val="ListParagraph"/>
        <w:spacing w:after="0" w:line="240" w:lineRule="auto"/>
        <w:ind w:left="567" w:hanging="425"/>
        <w:jc w:val="both"/>
        <w:rPr>
          <w:rFonts w:eastAsia="Times New Roman" w:cs="Times New Roman"/>
          <w:lang w:val="en-US"/>
        </w:rPr>
      </w:pPr>
      <w:r w:rsidRPr="00F51D6B">
        <w:rPr>
          <w:rFonts w:eastAsia="Times New Roman" w:cs="Times New Roman"/>
          <w:lang w:val="en-US"/>
        </w:rPr>
        <w:t>xi) Entered into a Memorandum of Understanding with the EPA for the protection and conservation of Water Quality.</w:t>
      </w:r>
    </w:p>
    <w:p w:rsidR="008C50EF" w:rsidRPr="00F51D6B" w:rsidRDefault="008C50EF" w:rsidP="00854C19">
      <w:pPr>
        <w:spacing w:after="0" w:line="240" w:lineRule="auto"/>
        <w:jc w:val="both"/>
        <w:rPr>
          <w:b/>
        </w:rPr>
      </w:pPr>
    </w:p>
    <w:p w:rsidR="00CF3075" w:rsidRPr="00F51D6B" w:rsidRDefault="00CF3075" w:rsidP="00854C19">
      <w:pPr>
        <w:spacing w:after="0" w:line="240" w:lineRule="auto"/>
        <w:jc w:val="both"/>
        <w:rPr>
          <w:b/>
          <w:i/>
        </w:rPr>
      </w:pPr>
      <w:r w:rsidRPr="00F51D6B">
        <w:rPr>
          <w:b/>
          <w:i/>
        </w:rPr>
        <w:t>Environment Context</w:t>
      </w:r>
    </w:p>
    <w:p w:rsidR="00B57A92" w:rsidRPr="00F51D6B" w:rsidRDefault="00B57A92" w:rsidP="00854C19">
      <w:pPr>
        <w:spacing w:after="0" w:line="240" w:lineRule="auto"/>
        <w:jc w:val="both"/>
      </w:pPr>
      <w:r w:rsidRPr="00F51D6B">
        <w:t xml:space="preserve">The context takes into consideration the outcomes of the 1992 Rio Conference on Environment and Development and the UN Conference on Sustainable Development 2002 in Johannesburg and the 2012 Rio Conference on Sustainable Development. </w:t>
      </w:r>
    </w:p>
    <w:p w:rsidR="00A71CD6" w:rsidRPr="00F51D6B" w:rsidRDefault="008C50EF" w:rsidP="00854C19">
      <w:pPr>
        <w:spacing w:after="0" w:line="240" w:lineRule="auto"/>
        <w:jc w:val="both"/>
        <w:rPr>
          <w:rFonts w:eastAsia="Times New Roman" w:cs="Times New Roman"/>
          <w:lang w:val="en-US"/>
        </w:rPr>
      </w:pPr>
      <w:r w:rsidRPr="00F51D6B">
        <w:rPr>
          <w:rFonts w:eastAsia="Times New Roman" w:cs="Times New Roman"/>
          <w:lang w:val="en-US"/>
        </w:rPr>
        <w:t xml:space="preserve">The areas of environmental concern are the natural and the built environments. The natural consists of the </w:t>
      </w:r>
      <w:r w:rsidR="006B32D0" w:rsidRPr="00F51D6B">
        <w:rPr>
          <w:rFonts w:eastAsia="Times New Roman" w:cs="Times New Roman"/>
          <w:lang w:val="en-US"/>
        </w:rPr>
        <w:t>terrestrial and the wetlands. In Ghana the terrestrial consists of the eco</w:t>
      </w:r>
      <w:r w:rsidR="00A41694" w:rsidRPr="00F51D6B">
        <w:rPr>
          <w:rFonts w:eastAsia="Times New Roman" w:cs="Times New Roman"/>
          <w:lang w:val="en-US"/>
        </w:rPr>
        <w:t>-</w:t>
      </w:r>
      <w:r w:rsidR="006B32D0" w:rsidRPr="00F51D6B">
        <w:rPr>
          <w:rFonts w:eastAsia="Times New Roman" w:cs="Times New Roman"/>
          <w:lang w:val="en-US"/>
        </w:rPr>
        <w:t>climatic systems made up of the Coastal Savannah, the Evergreen Forests, the Deciduous and Semi Deciduous, the Transition Zone the Guinea Savannah and Sudan Savannah areas.</w:t>
      </w:r>
      <w:r w:rsidR="00B664ED">
        <w:rPr>
          <w:rFonts w:eastAsia="Times New Roman" w:cs="Times New Roman"/>
          <w:lang w:val="en-US"/>
        </w:rPr>
        <w:t xml:space="preserve"> </w:t>
      </w:r>
      <w:r w:rsidR="006B32D0" w:rsidRPr="00F51D6B">
        <w:rPr>
          <w:rFonts w:eastAsia="Times New Roman" w:cs="Times New Roman"/>
          <w:lang w:val="en-US"/>
        </w:rPr>
        <w:t>The hotspots in these Eco climatic areas are areas threatened by desertification in the north of the country</w:t>
      </w:r>
      <w:r w:rsidR="00DA01FE" w:rsidRPr="00F51D6B">
        <w:rPr>
          <w:rFonts w:eastAsia="Times New Roman" w:cs="Times New Roman"/>
          <w:lang w:val="en-US"/>
        </w:rPr>
        <w:t>,</w:t>
      </w:r>
      <w:r w:rsidR="00B664ED">
        <w:rPr>
          <w:rFonts w:eastAsia="Times New Roman" w:cs="Times New Roman"/>
          <w:lang w:val="en-US"/>
        </w:rPr>
        <w:t xml:space="preserve"> </w:t>
      </w:r>
      <w:r w:rsidR="006B32D0" w:rsidRPr="00F51D6B">
        <w:rPr>
          <w:rFonts w:eastAsia="Times New Roman" w:cs="Times New Roman"/>
          <w:lang w:val="en-US"/>
        </w:rPr>
        <w:t>the</w:t>
      </w:r>
      <w:r w:rsidR="00B664ED">
        <w:rPr>
          <w:rFonts w:eastAsia="Times New Roman" w:cs="Times New Roman"/>
          <w:lang w:val="en-US"/>
        </w:rPr>
        <w:t xml:space="preserve"> </w:t>
      </w:r>
      <w:r w:rsidR="004657A5" w:rsidRPr="00F51D6B">
        <w:rPr>
          <w:rFonts w:eastAsia="Times New Roman" w:cs="Times New Roman"/>
          <w:lang w:val="en-US"/>
        </w:rPr>
        <w:t>deforestation and degrad</w:t>
      </w:r>
      <w:r w:rsidR="000116CB" w:rsidRPr="00F51D6B">
        <w:rPr>
          <w:rFonts w:eastAsia="Times New Roman" w:cs="Times New Roman"/>
          <w:lang w:val="en-US"/>
        </w:rPr>
        <w:t xml:space="preserve">ation </w:t>
      </w:r>
      <w:r w:rsidR="00EA5203" w:rsidRPr="00F51D6B">
        <w:rPr>
          <w:rFonts w:eastAsia="Times New Roman" w:cs="Times New Roman"/>
          <w:lang w:val="en-US"/>
        </w:rPr>
        <w:t xml:space="preserve">forests </w:t>
      </w:r>
      <w:r w:rsidR="004657A5" w:rsidRPr="00F51D6B">
        <w:rPr>
          <w:rFonts w:eastAsia="Times New Roman" w:cs="Times New Roman"/>
          <w:lang w:val="en-US"/>
        </w:rPr>
        <w:t>in the forest</w:t>
      </w:r>
      <w:r w:rsidR="00DA01FE" w:rsidRPr="00F51D6B">
        <w:rPr>
          <w:rFonts w:eastAsia="Times New Roman" w:cs="Times New Roman"/>
          <w:lang w:val="en-US"/>
        </w:rPr>
        <w:t xml:space="preserve"> and transition zones and the loss soil fertility.</w:t>
      </w:r>
      <w:r w:rsidR="00AF1F0A" w:rsidRPr="00F51D6B">
        <w:rPr>
          <w:rFonts w:eastAsia="Times New Roman" w:cs="Times New Roman"/>
          <w:lang w:val="en-US"/>
        </w:rPr>
        <w:t xml:space="preserve"> There is loss of Biodiversity in the natural environment</w:t>
      </w:r>
      <w:r w:rsidR="00C4254E" w:rsidRPr="00F51D6B">
        <w:rPr>
          <w:rFonts w:eastAsia="Times New Roman" w:cs="Times New Roman"/>
          <w:lang w:val="en-US"/>
        </w:rPr>
        <w:t>.</w:t>
      </w:r>
      <w:r w:rsidR="000116CB" w:rsidRPr="00F51D6B">
        <w:rPr>
          <w:rFonts w:eastAsia="Times New Roman" w:cs="Times New Roman"/>
          <w:lang w:val="en-US"/>
        </w:rPr>
        <w:t xml:space="preserve"> The </w:t>
      </w:r>
      <w:r w:rsidR="00C4254E" w:rsidRPr="00F51D6B">
        <w:rPr>
          <w:rFonts w:eastAsia="Times New Roman" w:cs="Times New Roman"/>
          <w:lang w:val="en-US"/>
        </w:rPr>
        <w:t>previous policy on land and forestry has recently been replaced by</w:t>
      </w:r>
      <w:r w:rsidR="008B6D3E" w:rsidRPr="00F51D6B">
        <w:rPr>
          <w:rFonts w:eastAsia="Times New Roman" w:cs="Times New Roman"/>
          <w:lang w:val="en-US"/>
        </w:rPr>
        <w:t xml:space="preserve"> a new Forestry and Wild Life Policy approved in 2011</w:t>
      </w:r>
      <w:r w:rsidR="00A71CD6" w:rsidRPr="00F51D6B">
        <w:rPr>
          <w:rFonts w:eastAsia="Times New Roman" w:cs="Times New Roman"/>
          <w:lang w:val="en-US"/>
        </w:rPr>
        <w:t>.</w:t>
      </w:r>
    </w:p>
    <w:p w:rsidR="00854C19" w:rsidRPr="00F51D6B" w:rsidRDefault="00854C19" w:rsidP="00854C19">
      <w:pPr>
        <w:spacing w:after="0" w:line="240" w:lineRule="auto"/>
        <w:jc w:val="both"/>
        <w:rPr>
          <w:rFonts w:eastAsia="Times New Roman" w:cs="Times New Roman"/>
          <w:lang w:val="en-US"/>
        </w:rPr>
      </w:pPr>
    </w:p>
    <w:p w:rsidR="00A71CD6" w:rsidRPr="00F51D6B" w:rsidRDefault="004657A5" w:rsidP="00854C19">
      <w:pPr>
        <w:spacing w:after="0" w:line="240" w:lineRule="auto"/>
        <w:jc w:val="both"/>
        <w:rPr>
          <w:rFonts w:eastAsia="Times New Roman" w:cs="Times New Roman"/>
          <w:lang w:val="en-US"/>
        </w:rPr>
      </w:pPr>
      <w:r w:rsidRPr="00F51D6B">
        <w:rPr>
          <w:rFonts w:eastAsia="Times New Roman" w:cs="Times New Roman"/>
          <w:lang w:val="en-US"/>
        </w:rPr>
        <w:t>The Wetlands</w:t>
      </w:r>
      <w:r w:rsidR="009942A4">
        <w:rPr>
          <w:rFonts w:eastAsia="Times New Roman" w:cs="Times New Roman"/>
          <w:lang w:val="en-US"/>
        </w:rPr>
        <w:t xml:space="preserve"> </w:t>
      </w:r>
      <w:r w:rsidRPr="00F51D6B">
        <w:rPr>
          <w:rFonts w:eastAsia="Times New Roman" w:cs="Times New Roman"/>
          <w:lang w:val="en-US"/>
        </w:rPr>
        <w:t>consist of the rivers, natural lakes (Lake Bosumtwi) and man-made lakes (like Akosombo, Kpong, Weija, Barikese,</w:t>
      </w:r>
      <w:r w:rsidR="009942A4">
        <w:rPr>
          <w:rFonts w:eastAsia="Times New Roman" w:cs="Times New Roman"/>
          <w:lang w:val="en-US"/>
        </w:rPr>
        <w:t xml:space="preserve"> </w:t>
      </w:r>
      <w:r w:rsidR="00EA5203" w:rsidRPr="00F51D6B">
        <w:rPr>
          <w:rFonts w:eastAsia="Times New Roman" w:cs="Times New Roman"/>
          <w:lang w:val="en-US"/>
        </w:rPr>
        <w:t>Tono, Vea</w:t>
      </w:r>
      <w:r w:rsidR="004F4F0D" w:rsidRPr="00F51D6B">
        <w:rPr>
          <w:rFonts w:eastAsia="Times New Roman" w:cs="Times New Roman"/>
          <w:lang w:val="en-US"/>
        </w:rPr>
        <w:t>,</w:t>
      </w:r>
      <w:r w:rsidR="00EA5203" w:rsidRPr="00F51D6B">
        <w:rPr>
          <w:rFonts w:eastAsia="Times New Roman" w:cs="Times New Roman"/>
          <w:lang w:val="en-US"/>
        </w:rPr>
        <w:t xml:space="preserve"> Bui), the Lagoons, estuaries, deltas, mangroves and the coastal marine zones. Some of the hotspots are the pollution of lagoo</w:t>
      </w:r>
      <w:r w:rsidR="00140DD4" w:rsidRPr="00F51D6B">
        <w:rPr>
          <w:rFonts w:eastAsia="Times New Roman" w:cs="Times New Roman"/>
          <w:lang w:val="en-US"/>
        </w:rPr>
        <w:t>n</w:t>
      </w:r>
      <w:r w:rsidR="00EA5203" w:rsidRPr="00F51D6B">
        <w:rPr>
          <w:rFonts w:eastAsia="Times New Roman" w:cs="Times New Roman"/>
          <w:lang w:val="en-US"/>
        </w:rPr>
        <w:t>s like Korle</w:t>
      </w:r>
      <w:r w:rsidR="00B664ED">
        <w:rPr>
          <w:rFonts w:eastAsia="Times New Roman" w:cs="Times New Roman"/>
          <w:lang w:val="en-US"/>
        </w:rPr>
        <w:t xml:space="preserve"> </w:t>
      </w:r>
      <w:r w:rsidR="00EA5203" w:rsidRPr="00F51D6B">
        <w:rPr>
          <w:rFonts w:eastAsia="Times New Roman" w:cs="Times New Roman"/>
          <w:lang w:val="en-US"/>
        </w:rPr>
        <w:t>Lagoon,</w:t>
      </w:r>
      <w:r w:rsidR="00B664ED">
        <w:rPr>
          <w:rFonts w:eastAsia="Times New Roman" w:cs="Times New Roman"/>
          <w:lang w:val="en-US"/>
        </w:rPr>
        <w:t xml:space="preserve"> </w:t>
      </w:r>
      <w:r w:rsidR="00EA5203" w:rsidRPr="00F51D6B">
        <w:rPr>
          <w:rFonts w:eastAsia="Times New Roman" w:cs="Times New Roman"/>
          <w:lang w:val="en-US"/>
        </w:rPr>
        <w:t>Chemu Lagoon, the Lower Volta downstream Akosombo/Kpong resulting in weed infestation like water hyacinth</w:t>
      </w:r>
      <w:r w:rsidR="00DA01FE" w:rsidRPr="00F51D6B">
        <w:rPr>
          <w:rFonts w:eastAsia="Times New Roman" w:cs="Times New Roman"/>
          <w:lang w:val="en-US"/>
        </w:rPr>
        <w:t xml:space="preserve">. </w:t>
      </w:r>
      <w:r w:rsidR="008B6D3E" w:rsidRPr="00F51D6B">
        <w:rPr>
          <w:rFonts w:eastAsia="Times New Roman" w:cs="Times New Roman"/>
          <w:lang w:val="en-US"/>
        </w:rPr>
        <w:t>There is the pollution of water bodies from mining activities.</w:t>
      </w:r>
    </w:p>
    <w:p w:rsidR="00854C19" w:rsidRPr="00F51D6B" w:rsidRDefault="00854C19" w:rsidP="00854C19">
      <w:pPr>
        <w:spacing w:after="0" w:line="240" w:lineRule="auto"/>
        <w:jc w:val="both"/>
        <w:rPr>
          <w:rFonts w:eastAsia="Times New Roman" w:cs="Times New Roman"/>
          <w:lang w:val="en-US"/>
        </w:rPr>
      </w:pPr>
    </w:p>
    <w:p w:rsidR="00A71CD6" w:rsidRPr="00F51D6B" w:rsidRDefault="00DA01FE" w:rsidP="00854C19">
      <w:pPr>
        <w:spacing w:after="0" w:line="240" w:lineRule="auto"/>
        <w:jc w:val="both"/>
        <w:rPr>
          <w:rFonts w:eastAsia="Times New Roman" w:cs="Times New Roman"/>
          <w:lang w:val="en-US"/>
        </w:rPr>
      </w:pPr>
      <w:r w:rsidRPr="00F51D6B">
        <w:rPr>
          <w:rFonts w:eastAsia="Times New Roman" w:cs="Times New Roman"/>
          <w:lang w:val="en-US"/>
        </w:rPr>
        <w:t>The Built Environment consists Agricultural lands, Human Settlements (Rural, Small Towns Urban areas made up Metropolitan, Municipal and District areas.)</w:t>
      </w:r>
      <w:r w:rsidR="009032BF" w:rsidRPr="00F51D6B">
        <w:rPr>
          <w:rFonts w:eastAsia="Times New Roman" w:cs="Times New Roman"/>
          <w:lang w:val="en-US"/>
        </w:rPr>
        <w:t>, Industrial</w:t>
      </w:r>
      <w:r w:rsidRPr="00F51D6B">
        <w:rPr>
          <w:rFonts w:eastAsia="Times New Roman" w:cs="Times New Roman"/>
          <w:lang w:val="en-US"/>
        </w:rPr>
        <w:t xml:space="preserve"> including Mining areas</w:t>
      </w:r>
      <w:r w:rsidR="00140DD4" w:rsidRPr="00F51D6B">
        <w:rPr>
          <w:rFonts w:eastAsia="Times New Roman" w:cs="Times New Roman"/>
          <w:lang w:val="en-US"/>
        </w:rPr>
        <w:t>.</w:t>
      </w:r>
    </w:p>
    <w:p w:rsidR="00A71CD6" w:rsidRPr="00F51D6B" w:rsidRDefault="00140DD4" w:rsidP="00854C19">
      <w:pPr>
        <w:spacing w:after="0" w:line="240" w:lineRule="auto"/>
        <w:jc w:val="both"/>
        <w:rPr>
          <w:rFonts w:eastAsia="Times New Roman" w:cs="Times New Roman"/>
          <w:lang w:val="en-US"/>
        </w:rPr>
      </w:pPr>
      <w:r w:rsidRPr="00F51D6B">
        <w:rPr>
          <w:rFonts w:eastAsia="Times New Roman" w:cs="Times New Roman"/>
          <w:lang w:val="en-US"/>
        </w:rPr>
        <w:t>Some of the hotspots in the built environment include inadequate access to water and sanitation, lack of water for agricultural production in the dry season</w:t>
      </w:r>
      <w:r w:rsidR="009032BF" w:rsidRPr="00F51D6B">
        <w:rPr>
          <w:rFonts w:eastAsia="Times New Roman" w:cs="Times New Roman"/>
          <w:lang w:val="en-US"/>
        </w:rPr>
        <w:t xml:space="preserve"> and poor</w:t>
      </w:r>
      <w:r w:rsidRPr="00F51D6B">
        <w:rPr>
          <w:rFonts w:eastAsia="Times New Roman" w:cs="Times New Roman"/>
          <w:lang w:val="en-US"/>
        </w:rPr>
        <w:t xml:space="preserve"> urban drainage.</w:t>
      </w:r>
    </w:p>
    <w:p w:rsidR="00854C19" w:rsidRPr="00F51D6B" w:rsidRDefault="00854C19" w:rsidP="00854C19">
      <w:pPr>
        <w:spacing w:after="0" w:line="240" w:lineRule="auto"/>
        <w:jc w:val="both"/>
        <w:rPr>
          <w:rFonts w:eastAsia="Times New Roman" w:cs="Times New Roman"/>
          <w:lang w:val="en-US"/>
        </w:rPr>
      </w:pPr>
    </w:p>
    <w:p w:rsidR="00B57A92" w:rsidRPr="00F51D6B" w:rsidRDefault="00CF3075" w:rsidP="00854C19">
      <w:pPr>
        <w:spacing w:after="0" w:line="240" w:lineRule="auto"/>
        <w:jc w:val="both"/>
        <w:rPr>
          <w:rFonts w:eastAsia="Times New Roman" w:cs="Times New Roman"/>
          <w:lang w:val="en-US"/>
        </w:rPr>
      </w:pPr>
      <w:r w:rsidRPr="00F51D6B">
        <w:rPr>
          <w:rFonts w:eastAsia="Times New Roman" w:cs="Times New Roman"/>
          <w:lang w:val="en-US"/>
        </w:rPr>
        <w:t xml:space="preserve">In 1994 based </w:t>
      </w:r>
      <w:r w:rsidR="00AF1F0A" w:rsidRPr="00F51D6B">
        <w:rPr>
          <w:rFonts w:eastAsia="Times New Roman" w:cs="Times New Roman"/>
          <w:lang w:val="en-US"/>
        </w:rPr>
        <w:t>on an Environment</w:t>
      </w:r>
      <w:r w:rsidRPr="00F51D6B">
        <w:rPr>
          <w:rFonts w:eastAsia="Times New Roman" w:cs="Times New Roman"/>
          <w:lang w:val="en-US"/>
        </w:rPr>
        <w:t xml:space="preserve"> Policy developed in </w:t>
      </w:r>
      <w:r w:rsidR="00AF1F0A" w:rsidRPr="00F51D6B">
        <w:rPr>
          <w:rFonts w:eastAsia="Times New Roman" w:cs="Times New Roman"/>
          <w:lang w:val="en-US"/>
        </w:rPr>
        <w:t xml:space="preserve">1992, </w:t>
      </w:r>
      <w:r w:rsidR="00AF1F0A" w:rsidRPr="00F51D6B">
        <w:rPr>
          <w:rFonts w:eastAsia="Times New Roman"/>
          <w:lang w:val="en-US"/>
        </w:rPr>
        <w:t>ACT</w:t>
      </w:r>
      <w:r w:rsidR="00AF1F0A" w:rsidRPr="00F51D6B">
        <w:rPr>
          <w:rFonts w:eastAsia="Times New Roman" w:cs="Times New Roman"/>
          <w:lang w:val="en-US"/>
        </w:rPr>
        <w:t>490 was</w:t>
      </w:r>
      <w:r w:rsidRPr="00F51D6B">
        <w:rPr>
          <w:rFonts w:eastAsia="Times New Roman" w:cs="Times New Roman"/>
          <w:lang w:val="en-US"/>
        </w:rPr>
        <w:t xml:space="preserve"> passed to </w:t>
      </w:r>
      <w:r w:rsidR="00AF1F0A" w:rsidRPr="00F51D6B">
        <w:rPr>
          <w:rFonts w:eastAsia="Times New Roman" w:cs="Times New Roman"/>
          <w:lang w:val="en-US"/>
        </w:rPr>
        <w:t>establish</w:t>
      </w:r>
      <w:r w:rsidRPr="00F51D6B">
        <w:rPr>
          <w:rFonts w:eastAsia="Times New Roman" w:cs="Times New Roman"/>
          <w:lang w:val="en-US"/>
        </w:rPr>
        <w:t xml:space="preserve"> a new Environmental Protection Agency required to prescribe standards and guidelines relating to the pollution of </w:t>
      </w:r>
      <w:r w:rsidRPr="00F51D6B">
        <w:rPr>
          <w:rFonts w:eastAsia="Times New Roman" w:cs="Times New Roman"/>
          <w:lang w:val="en-US"/>
        </w:rPr>
        <w:lastRenderedPageBreak/>
        <w:t xml:space="preserve">air, water, land and other forms of environmental pollution including the discharge of wastes and </w:t>
      </w:r>
      <w:r w:rsidR="00AF1F0A" w:rsidRPr="00F51D6B">
        <w:rPr>
          <w:rFonts w:eastAsia="Times New Roman" w:cs="Times New Roman"/>
          <w:lang w:val="en-US"/>
        </w:rPr>
        <w:t>the control of toxic substances and their enforcement. Following the mandate give</w:t>
      </w:r>
      <w:r w:rsidR="00A71CD6" w:rsidRPr="00F51D6B">
        <w:rPr>
          <w:rFonts w:eastAsia="Times New Roman" w:cs="Times New Roman"/>
          <w:lang w:val="en-US"/>
        </w:rPr>
        <w:t>n</w:t>
      </w:r>
      <w:r w:rsidR="00AF1F0A" w:rsidRPr="00F51D6B">
        <w:rPr>
          <w:rFonts w:eastAsia="Times New Roman" w:cs="Times New Roman"/>
          <w:lang w:val="en-US"/>
        </w:rPr>
        <w:t xml:space="preserve"> to it</w:t>
      </w:r>
      <w:r w:rsidR="00A71CD6" w:rsidRPr="00F51D6B">
        <w:rPr>
          <w:rFonts w:eastAsia="Times New Roman" w:cs="Times New Roman"/>
          <w:lang w:val="en-US"/>
        </w:rPr>
        <w:t xml:space="preserve"> t</w:t>
      </w:r>
      <w:r w:rsidRPr="00F51D6B">
        <w:rPr>
          <w:rFonts w:eastAsia="Times New Roman" w:cs="Times New Roman"/>
          <w:lang w:val="en-US"/>
        </w:rPr>
        <w:t>he Environmental Protection Agency has</w:t>
      </w:r>
      <w:r w:rsidR="00AF1F0A" w:rsidRPr="00F51D6B">
        <w:rPr>
          <w:rFonts w:eastAsia="Times New Roman" w:cs="Times New Roman"/>
          <w:lang w:val="en-US"/>
        </w:rPr>
        <w:t xml:space="preserve">:- </w:t>
      </w:r>
    </w:p>
    <w:p w:rsidR="000C3ED5" w:rsidRPr="00F51D6B" w:rsidRDefault="00AF1F0A" w:rsidP="0092253A">
      <w:pPr>
        <w:pStyle w:val="ListParagraph"/>
        <w:numPr>
          <w:ilvl w:val="0"/>
          <w:numId w:val="8"/>
        </w:numPr>
        <w:spacing w:after="0" w:line="240" w:lineRule="auto"/>
        <w:jc w:val="both"/>
        <w:rPr>
          <w:rFonts w:eastAsia="Times New Roman" w:cs="Times New Roman"/>
          <w:lang w:val="en-US"/>
        </w:rPr>
      </w:pPr>
      <w:r w:rsidRPr="00F51D6B">
        <w:rPr>
          <w:rFonts w:eastAsia="Times New Roman" w:cs="Times New Roman"/>
          <w:lang w:val="en-US"/>
        </w:rPr>
        <w:t>P</w:t>
      </w:r>
      <w:r w:rsidR="00CF3075" w:rsidRPr="00F51D6B">
        <w:rPr>
          <w:rFonts w:eastAsia="Times New Roman" w:cs="Times New Roman"/>
          <w:lang w:val="en-US"/>
        </w:rPr>
        <w:t>romulgated LI 1652 Environmental Assessment Regulations of 1999. This requires that no person shall undertake certain identified</w:t>
      </w:r>
      <w:r w:rsidR="00BC6DBA" w:rsidRPr="00F51D6B">
        <w:rPr>
          <w:rFonts w:eastAsia="Times New Roman" w:cs="Times New Roman"/>
          <w:lang w:val="en-US"/>
        </w:rPr>
        <w:t xml:space="preserve"> activities</w:t>
      </w:r>
      <w:r w:rsidR="00CF3075" w:rsidRPr="00F51D6B">
        <w:rPr>
          <w:rFonts w:eastAsia="Times New Roman" w:cs="Times New Roman"/>
          <w:lang w:val="en-US"/>
        </w:rPr>
        <w:t xml:space="preserve"> which have an impact on the environment without registering it and obtaining a license before from the Agency. In the case of the water environment it covers not only impact on the quality but also on the ecological changes and processes as they affect communities, habitats, flora and fauna.</w:t>
      </w:r>
      <w:r w:rsidR="00430A4C" w:rsidRPr="00F51D6B">
        <w:rPr>
          <w:rFonts w:eastAsia="Times New Roman" w:cs="Times New Roman"/>
          <w:lang w:val="en-US"/>
        </w:rPr>
        <w:t xml:space="preserve"> Provided advice to Government to ratify a number of international conventions on Desertification and Climate Change</w:t>
      </w:r>
      <w:r w:rsidR="00370D88" w:rsidRPr="00F51D6B">
        <w:rPr>
          <w:rFonts w:eastAsia="Times New Roman" w:cs="Times New Roman"/>
          <w:lang w:val="en-US"/>
        </w:rPr>
        <w:t>.</w:t>
      </w:r>
    </w:p>
    <w:p w:rsidR="00B57A92" w:rsidRPr="00F51D6B" w:rsidRDefault="000C3ED5" w:rsidP="0092253A">
      <w:pPr>
        <w:pStyle w:val="ListParagraph"/>
        <w:numPr>
          <w:ilvl w:val="0"/>
          <w:numId w:val="8"/>
        </w:numPr>
        <w:spacing w:after="0" w:line="240" w:lineRule="auto"/>
        <w:jc w:val="both"/>
        <w:rPr>
          <w:rFonts w:eastAsia="Times New Roman" w:cs="Times New Roman"/>
          <w:lang w:val="en-US"/>
        </w:rPr>
      </w:pPr>
      <w:r w:rsidRPr="00F51D6B">
        <w:rPr>
          <w:rFonts w:eastAsia="Times New Roman" w:cs="Times New Roman"/>
          <w:lang w:val="en-US"/>
        </w:rPr>
        <w:t>Replaced the 1992 Environmental Policy with a new National Environment Policy of 2012.</w:t>
      </w:r>
    </w:p>
    <w:p w:rsidR="002B6091" w:rsidRPr="00F51D6B" w:rsidRDefault="002B6091" w:rsidP="00854C19">
      <w:pPr>
        <w:spacing w:before="240" w:after="0" w:line="360" w:lineRule="auto"/>
        <w:jc w:val="both"/>
        <w:rPr>
          <w:b/>
        </w:rPr>
      </w:pPr>
      <w:r w:rsidRPr="00F51D6B">
        <w:rPr>
          <w:b/>
        </w:rPr>
        <w:t>Climate Change</w:t>
      </w:r>
      <w:r w:rsidR="008B650B" w:rsidRPr="00F51D6B">
        <w:rPr>
          <w:b/>
        </w:rPr>
        <w:t xml:space="preserve"> Context</w:t>
      </w:r>
    </w:p>
    <w:p w:rsidR="002B6091" w:rsidRPr="00F51D6B" w:rsidRDefault="002B6091" w:rsidP="00854C19">
      <w:pPr>
        <w:spacing w:after="0" w:line="240" w:lineRule="auto"/>
        <w:jc w:val="both"/>
      </w:pPr>
      <w:r w:rsidRPr="00F51D6B">
        <w:t>Since the IPCC provided evidence about Climate Change in the mid -1970s Ghana has participated in various meetings</w:t>
      </w:r>
      <w:r w:rsidR="000C3ED5" w:rsidRPr="00F51D6B">
        <w:t>, workshops</w:t>
      </w:r>
      <w:r w:rsidRPr="00F51D6B">
        <w:t>, conferences etc</w:t>
      </w:r>
      <w:r w:rsidR="00A41694" w:rsidRPr="00F51D6B">
        <w:t>.</w:t>
      </w:r>
      <w:r w:rsidRPr="00F51D6B">
        <w:t xml:space="preserve"> at international, regional, sub regional levels on climate change. They have focussed variously on the </w:t>
      </w:r>
      <w:r w:rsidR="00731122" w:rsidRPr="00F51D6B">
        <w:t>causes</w:t>
      </w:r>
      <w:r w:rsidR="0086469A" w:rsidRPr="00F51D6B">
        <w:t>,</w:t>
      </w:r>
      <w:r w:rsidRPr="00F51D6B">
        <w:t xml:space="preserve"> responsibilities, and impacts of the change and actions to take at international</w:t>
      </w:r>
      <w:r w:rsidR="0003755A" w:rsidRPr="00F51D6B">
        <w:t>,</w:t>
      </w:r>
      <w:r w:rsidRPr="00F51D6B">
        <w:t xml:space="preserve"> national and local levels to mi</w:t>
      </w:r>
      <w:r w:rsidR="00731122" w:rsidRPr="00F51D6B">
        <w:t xml:space="preserve">tigate </w:t>
      </w:r>
      <w:r w:rsidRPr="00F51D6B">
        <w:t>and adapt to the impacts of climate change. In addition Ghana has taken part in negotiations, entered into agreements, made commitments and received technical, capacity building, and financial assistance. These have led at the global level to various international actions such as the UN conversion to combat on Desertification, (UNCCD)</w:t>
      </w:r>
      <w:r w:rsidR="0003755A" w:rsidRPr="00F51D6B">
        <w:t>,</w:t>
      </w:r>
      <w:r w:rsidRPr="00F51D6B">
        <w:t xml:space="preserve"> United Nation as Environment Programme UNEP), United Nations </w:t>
      </w:r>
      <w:r w:rsidR="009032BF" w:rsidRPr="00F51D6B">
        <w:t>F</w:t>
      </w:r>
      <w:r w:rsidRPr="00F51D6B">
        <w:t xml:space="preserve">ramework Convention </w:t>
      </w:r>
      <w:r w:rsidR="009032BF" w:rsidRPr="00F51D6B">
        <w:t xml:space="preserve">on Climate Change </w:t>
      </w:r>
      <w:r w:rsidRPr="00F51D6B">
        <w:t>(UNFCCC), United Nations Convention on Biological Diversity (UNCBD), World Summit on Sustainable Development (WSSD), International Strategy to Disaster Reduction (ISDR).</w:t>
      </w:r>
    </w:p>
    <w:p w:rsidR="004F4A45" w:rsidRPr="00F51D6B" w:rsidRDefault="000C3ED5" w:rsidP="00854C19">
      <w:pPr>
        <w:spacing w:after="0" w:line="240" w:lineRule="auto"/>
        <w:jc w:val="both"/>
        <w:rPr>
          <w:rFonts w:eastAsia="Times New Roman" w:cs="Times New Roman"/>
          <w:lang w:val="en-US"/>
        </w:rPr>
      </w:pPr>
      <w:r w:rsidRPr="00F51D6B">
        <w:t>S</w:t>
      </w:r>
      <w:r w:rsidR="002B6091" w:rsidRPr="00F51D6B">
        <w:t>ince 1995 national institutions dealing with the sectors of Water, Health, Food and Agriculture, Energy, Lands and Forestry, Environment etc</w:t>
      </w:r>
      <w:r w:rsidR="0077075A" w:rsidRPr="00F51D6B">
        <w:t>.</w:t>
      </w:r>
      <w:r w:rsidR="002B6091" w:rsidRPr="00F51D6B">
        <w:t xml:space="preserve"> have developed sector policies, strategies and plans </w:t>
      </w:r>
      <w:r w:rsidR="00C4254E" w:rsidRPr="00F51D6B">
        <w:t xml:space="preserve">which include how </w:t>
      </w:r>
      <w:r w:rsidR="002B6091" w:rsidRPr="00F51D6B">
        <w:t xml:space="preserve">to deal with </w:t>
      </w:r>
      <w:r w:rsidR="00731122" w:rsidRPr="00F51D6B">
        <w:t xml:space="preserve">the impact </w:t>
      </w:r>
      <w:r w:rsidR="002B6091" w:rsidRPr="00F51D6B">
        <w:t>of climate change</w:t>
      </w:r>
      <w:r w:rsidR="00C4254E" w:rsidRPr="00F51D6B">
        <w:t xml:space="preserve"> on their sectors.</w:t>
      </w:r>
      <w:r w:rsidR="002B6091" w:rsidRPr="00F51D6B">
        <w:t xml:space="preserve"> Very recently the </w:t>
      </w:r>
      <w:r w:rsidR="002B6091" w:rsidRPr="00F51D6B">
        <w:rPr>
          <w:rFonts w:eastAsia="Times New Roman" w:cs="Times New Roman"/>
          <w:lang w:val="en-US"/>
        </w:rPr>
        <w:t xml:space="preserve">the National Development Planning Commission introduced </w:t>
      </w:r>
      <w:r w:rsidR="00C4254E" w:rsidRPr="00F51D6B">
        <w:t>i</w:t>
      </w:r>
      <w:r w:rsidR="00C4254E" w:rsidRPr="00F51D6B">
        <w:rPr>
          <w:rFonts w:eastAsia="Times New Roman" w:cs="Times New Roman"/>
          <w:lang w:val="en-US"/>
        </w:rPr>
        <w:t xml:space="preserve">n 2010 </w:t>
      </w:r>
      <w:r w:rsidR="002B6091" w:rsidRPr="00F51D6B">
        <w:rPr>
          <w:rFonts w:eastAsia="Times New Roman" w:cs="Times New Roman"/>
          <w:lang w:val="en-US"/>
        </w:rPr>
        <w:t>a Guide Book on integrating Climate Change and Disaster Risk Reduction into National Development Policies and Planning in Ghana</w:t>
      </w:r>
      <w:r w:rsidR="00434736" w:rsidRPr="00F51D6B">
        <w:rPr>
          <w:rFonts w:eastAsia="Times New Roman" w:cs="Times New Roman"/>
          <w:lang w:val="en-US"/>
        </w:rPr>
        <w:t xml:space="preserve">. </w:t>
      </w:r>
    </w:p>
    <w:p w:rsidR="00A41694" w:rsidRPr="00F51D6B" w:rsidRDefault="00A41694" w:rsidP="00854C19">
      <w:pPr>
        <w:spacing w:after="0" w:line="240" w:lineRule="auto"/>
        <w:jc w:val="both"/>
        <w:rPr>
          <w:rFonts w:eastAsia="Times New Roman" w:cs="Times New Roman"/>
          <w:lang w:val="en-US"/>
        </w:rPr>
      </w:pPr>
    </w:p>
    <w:p w:rsidR="00434736" w:rsidRPr="00F51D6B" w:rsidRDefault="004F4A45" w:rsidP="00854C19">
      <w:pPr>
        <w:spacing w:after="0" w:line="240" w:lineRule="auto"/>
        <w:jc w:val="both"/>
        <w:rPr>
          <w:rFonts w:eastAsia="Times New Roman" w:cs="Times New Roman"/>
          <w:lang w:val="en-US"/>
        </w:rPr>
      </w:pPr>
      <w:r w:rsidRPr="00F51D6B">
        <w:rPr>
          <w:rFonts w:eastAsia="Times New Roman" w:cs="Times New Roman"/>
          <w:lang w:val="en-US"/>
        </w:rPr>
        <w:t>T</w:t>
      </w:r>
      <w:r w:rsidR="00434736" w:rsidRPr="00F51D6B">
        <w:rPr>
          <w:rFonts w:eastAsia="Times New Roman" w:cs="Times New Roman"/>
          <w:lang w:val="en-US"/>
        </w:rPr>
        <w:t>he EPA</w:t>
      </w:r>
      <w:r w:rsidRPr="00F51D6B">
        <w:rPr>
          <w:rFonts w:eastAsia="Times New Roman" w:cs="Times New Roman"/>
          <w:lang w:val="en-US"/>
        </w:rPr>
        <w:t xml:space="preserve"> in particular</w:t>
      </w:r>
      <w:r w:rsidR="00434736" w:rsidRPr="00F51D6B">
        <w:rPr>
          <w:rFonts w:eastAsia="Times New Roman" w:cs="Times New Roman"/>
          <w:lang w:val="en-US"/>
        </w:rPr>
        <w:t xml:space="preserve"> has facilitated </w:t>
      </w:r>
      <w:r w:rsidRPr="00F51D6B">
        <w:rPr>
          <w:rFonts w:eastAsia="Times New Roman" w:cs="Times New Roman"/>
          <w:lang w:val="en-US"/>
        </w:rPr>
        <w:t xml:space="preserve">two important studies dealing with climate change. The first was a </w:t>
      </w:r>
      <w:r w:rsidR="00434736" w:rsidRPr="00F51D6B">
        <w:rPr>
          <w:rFonts w:eastAsia="Times New Roman" w:cs="Times New Roman"/>
          <w:lang w:val="en-US"/>
        </w:rPr>
        <w:t xml:space="preserve">forecast the loss of rainfall and the resulting loss of runoff in Ghana </w:t>
      </w:r>
      <w:r w:rsidRPr="00F51D6B">
        <w:rPr>
          <w:rFonts w:eastAsia="Times New Roman" w:cs="Times New Roman"/>
          <w:lang w:val="en-US"/>
        </w:rPr>
        <w:t xml:space="preserve">that can be expected </w:t>
      </w:r>
      <w:r w:rsidR="00434736" w:rsidRPr="00F51D6B">
        <w:rPr>
          <w:rFonts w:eastAsia="Times New Roman" w:cs="Times New Roman"/>
          <w:lang w:val="en-US"/>
        </w:rPr>
        <w:t>by the years 2025 and 2050. This was based on assumptions of certain scenarios of greenhouse gas emissions into the atmosphere.</w:t>
      </w:r>
      <w:r w:rsidRPr="00F51D6B">
        <w:rPr>
          <w:rFonts w:eastAsia="Times New Roman" w:cs="Times New Roman"/>
          <w:lang w:val="en-US"/>
        </w:rPr>
        <w:t xml:space="preserve"> Global Circulation Models adapted to the West African region were used.</w:t>
      </w:r>
      <w:r w:rsidR="00434736" w:rsidRPr="00F51D6B">
        <w:rPr>
          <w:rFonts w:eastAsia="Times New Roman" w:cs="Times New Roman"/>
          <w:lang w:val="en-US"/>
        </w:rPr>
        <w:t xml:space="preserve"> It has also </w:t>
      </w:r>
      <w:r w:rsidR="000C3ED5" w:rsidRPr="00F51D6B">
        <w:rPr>
          <w:rFonts w:eastAsia="Times New Roman" w:cs="Times New Roman"/>
          <w:lang w:val="en-US"/>
        </w:rPr>
        <w:t>facilitated a</w:t>
      </w:r>
      <w:r w:rsidR="00434736" w:rsidRPr="00F51D6B">
        <w:rPr>
          <w:rFonts w:eastAsia="Times New Roman" w:cs="Times New Roman"/>
          <w:lang w:val="en-US"/>
        </w:rPr>
        <w:t xml:space="preserve"> study into Vulnerability and Adaptation Assessment of Climate Change Impacts</w:t>
      </w:r>
      <w:r w:rsidR="000C3ED5" w:rsidRPr="00F51D6B">
        <w:rPr>
          <w:rFonts w:eastAsia="Times New Roman" w:cs="Times New Roman"/>
          <w:lang w:val="en-US"/>
        </w:rPr>
        <w:t xml:space="preserve"> in Ghana.</w:t>
      </w:r>
    </w:p>
    <w:p w:rsidR="002B6091" w:rsidRPr="00F51D6B" w:rsidRDefault="002B6091" w:rsidP="00854C19">
      <w:pPr>
        <w:spacing w:after="0" w:line="240" w:lineRule="auto"/>
        <w:jc w:val="both"/>
        <w:rPr>
          <w:rFonts w:eastAsia="Times New Roman" w:cs="Times New Roman"/>
          <w:lang w:val="en-US"/>
        </w:rPr>
      </w:pPr>
      <w:r w:rsidRPr="00F51D6B">
        <w:rPr>
          <w:rFonts w:eastAsia="Times New Roman" w:cs="Times New Roman"/>
          <w:lang w:val="en-US"/>
        </w:rPr>
        <w:t xml:space="preserve">In 2012 the Government approved the National Climate Change Policy. It deals </w:t>
      </w:r>
      <w:r w:rsidR="008A4126" w:rsidRPr="00F51D6B">
        <w:rPr>
          <w:rFonts w:eastAsia="Times New Roman" w:cs="Times New Roman"/>
          <w:lang w:val="en-US"/>
        </w:rPr>
        <w:t>with agriculture</w:t>
      </w:r>
      <w:r w:rsidRPr="00F51D6B">
        <w:rPr>
          <w:rFonts w:eastAsia="Times New Roman" w:cs="Times New Roman"/>
          <w:lang w:val="en-US"/>
        </w:rPr>
        <w:t xml:space="preserve"> and food security</w:t>
      </w:r>
      <w:r w:rsidR="008A4126" w:rsidRPr="00F51D6B">
        <w:rPr>
          <w:rFonts w:eastAsia="Times New Roman" w:cs="Times New Roman"/>
          <w:lang w:val="en-US"/>
        </w:rPr>
        <w:t>; disaster</w:t>
      </w:r>
      <w:r w:rsidRPr="00F51D6B">
        <w:rPr>
          <w:rFonts w:eastAsia="Times New Roman" w:cs="Times New Roman"/>
          <w:lang w:val="en-US"/>
        </w:rPr>
        <w:t xml:space="preserve"> preparedness and response</w:t>
      </w:r>
      <w:r w:rsidR="008A4126" w:rsidRPr="00F51D6B">
        <w:rPr>
          <w:rFonts w:eastAsia="Times New Roman" w:cs="Times New Roman"/>
          <w:lang w:val="en-US"/>
        </w:rPr>
        <w:t>; natural</w:t>
      </w:r>
      <w:r w:rsidRPr="00F51D6B">
        <w:rPr>
          <w:rFonts w:eastAsia="Times New Roman" w:cs="Times New Roman"/>
          <w:lang w:val="en-US"/>
        </w:rPr>
        <w:t xml:space="preserve"> resource management; equitable social develo</w:t>
      </w:r>
      <w:r w:rsidR="008A4126" w:rsidRPr="00F51D6B">
        <w:rPr>
          <w:rFonts w:eastAsia="Times New Roman" w:cs="Times New Roman"/>
          <w:lang w:val="en-US"/>
        </w:rPr>
        <w:t>pment; energy;</w:t>
      </w:r>
      <w:r w:rsidRPr="00F51D6B">
        <w:rPr>
          <w:rFonts w:eastAsia="Times New Roman" w:cs="Times New Roman"/>
          <w:lang w:val="en-US"/>
        </w:rPr>
        <w:t xml:space="preserve"> industrial </w:t>
      </w:r>
      <w:r w:rsidR="008A4126" w:rsidRPr="00F51D6B">
        <w:rPr>
          <w:rFonts w:eastAsia="Times New Roman" w:cs="Times New Roman"/>
          <w:lang w:val="en-US"/>
        </w:rPr>
        <w:t>and infrastructural development;</w:t>
      </w:r>
      <w:r w:rsidRPr="00F51D6B">
        <w:rPr>
          <w:rFonts w:eastAsia="Times New Roman" w:cs="Times New Roman"/>
          <w:lang w:val="en-US"/>
        </w:rPr>
        <w:t xml:space="preserve"> policy implementation arrangements; </w:t>
      </w:r>
      <w:r w:rsidR="00731122" w:rsidRPr="00F51D6B">
        <w:rPr>
          <w:rFonts w:eastAsia="Times New Roman" w:cs="Times New Roman"/>
          <w:lang w:val="en-US"/>
        </w:rPr>
        <w:t>i</w:t>
      </w:r>
      <w:r w:rsidRPr="00F51D6B">
        <w:rPr>
          <w:rFonts w:eastAsia="Times New Roman" w:cs="Times New Roman"/>
          <w:lang w:val="en-US"/>
        </w:rPr>
        <w:t>nstitutional roles and responsibilities and</w:t>
      </w:r>
      <w:r w:rsidR="009942A4">
        <w:rPr>
          <w:rFonts w:eastAsia="Times New Roman" w:cs="Times New Roman"/>
          <w:lang w:val="en-US"/>
        </w:rPr>
        <w:t xml:space="preserve"> </w:t>
      </w:r>
      <w:r w:rsidRPr="00F51D6B">
        <w:rPr>
          <w:rFonts w:eastAsia="Times New Roman" w:cs="Times New Roman"/>
          <w:lang w:val="en-US"/>
        </w:rPr>
        <w:t>legal and regulatory framework</w:t>
      </w:r>
      <w:r w:rsidR="0077075A" w:rsidRPr="00F51D6B">
        <w:rPr>
          <w:rFonts w:eastAsia="Times New Roman" w:cs="Times New Roman"/>
          <w:lang w:val="en-US"/>
        </w:rPr>
        <w:t>.</w:t>
      </w:r>
    </w:p>
    <w:p w:rsidR="00F54868" w:rsidRPr="00F51D6B" w:rsidRDefault="00F54868" w:rsidP="00854C19">
      <w:pPr>
        <w:spacing w:after="0" w:line="240" w:lineRule="auto"/>
        <w:jc w:val="both"/>
        <w:rPr>
          <w:rFonts w:eastAsia="Times New Roman" w:cs="Times New Roman"/>
          <w:lang w:val="en-US"/>
        </w:rPr>
      </w:pPr>
    </w:p>
    <w:p w:rsidR="00AD7829" w:rsidRPr="00F51D6B" w:rsidRDefault="00F54868" w:rsidP="00854C19">
      <w:pPr>
        <w:spacing w:after="0" w:line="240" w:lineRule="auto"/>
        <w:jc w:val="both"/>
        <w:rPr>
          <w:b/>
        </w:rPr>
      </w:pPr>
      <w:r w:rsidRPr="00F51D6B">
        <w:rPr>
          <w:b/>
        </w:rPr>
        <w:t>1.2</w:t>
      </w:r>
      <w:r w:rsidRPr="00F51D6B">
        <w:rPr>
          <w:b/>
        </w:rPr>
        <w:tab/>
        <w:t>Project Goal, Outputs, Outcome and Impact</w:t>
      </w:r>
    </w:p>
    <w:p w:rsidR="00D04492" w:rsidRPr="00F51D6B" w:rsidRDefault="00D04492" w:rsidP="00854C19">
      <w:pPr>
        <w:spacing w:after="0" w:line="240" w:lineRule="auto"/>
        <w:jc w:val="both"/>
      </w:pPr>
      <w:r w:rsidRPr="00F51D6B">
        <w:t xml:space="preserve">It is clear that Ghana has made efforts in its development in the water and sanitation environment sectors and to adapt to climate change and respond to Sharm El Sheikh and to AMCOW on water sanitation and climate </w:t>
      </w:r>
      <w:r w:rsidR="00F54868" w:rsidRPr="00F51D6B">
        <w:t xml:space="preserve">change. Yet the needed level of </w:t>
      </w:r>
      <w:r w:rsidRPr="00F51D6B">
        <w:t xml:space="preserve">investments required in the water and sanitation sector to maintain and accelerate social and economic growth has eluded her </w:t>
      </w:r>
      <w:r w:rsidR="008A4126" w:rsidRPr="00F51D6B">
        <w:t>in spite</w:t>
      </w:r>
      <w:r w:rsidRPr="00F51D6B">
        <w:t xml:space="preserve"> of the funding sources available. This is because the information required </w:t>
      </w:r>
      <w:r w:rsidR="008A4126" w:rsidRPr="00F51D6B">
        <w:t>convincing</w:t>
      </w:r>
      <w:r w:rsidRPr="00F51D6B">
        <w:t xml:space="preserve"> the economic and finance staff at the Ministry of Finance and Economic Planning has been missing from the development plans. The information is about availability of water for present and future uses including that of the environment, in the proposed sector projects and whether the proposed projects will be able to adapt to the impacts of climate variability and change. </w:t>
      </w:r>
    </w:p>
    <w:p w:rsidR="00F54868" w:rsidRPr="00F51D6B" w:rsidRDefault="00F54868" w:rsidP="00854C19">
      <w:pPr>
        <w:spacing w:after="0" w:line="240" w:lineRule="auto"/>
        <w:jc w:val="both"/>
      </w:pPr>
    </w:p>
    <w:p w:rsidR="00D04492" w:rsidRPr="00F51D6B" w:rsidRDefault="00D04492" w:rsidP="00854C19">
      <w:pPr>
        <w:spacing w:after="0" w:line="240" w:lineRule="auto"/>
        <w:jc w:val="both"/>
      </w:pPr>
      <w:r w:rsidRPr="00F51D6B">
        <w:t xml:space="preserve">To fill this gap and provide the necessary information for investment decision making the Global Water Partnership with its African Regional and Sub Regional and National Partnerships are providing this intervention project aimed at supporting African Governments to </w:t>
      </w:r>
      <w:r w:rsidR="00281DC2" w:rsidRPr="00F51D6B">
        <w:t>integrate water</w:t>
      </w:r>
      <w:r w:rsidRPr="00F51D6B">
        <w:t xml:space="preserve"> security and climate change resilience in national development planning and investment decision making.</w:t>
      </w:r>
    </w:p>
    <w:p w:rsidR="00D11281" w:rsidRPr="00F51D6B" w:rsidRDefault="00D11281" w:rsidP="00854C19">
      <w:pPr>
        <w:spacing w:after="0" w:line="240" w:lineRule="auto"/>
        <w:jc w:val="both"/>
        <w:rPr>
          <w:rFonts w:eastAsia="Times New Roman" w:cs="Times New Roman"/>
          <w:b/>
          <w:bCs/>
          <w:lang w:eastAsia="en-GB"/>
        </w:rPr>
      </w:pPr>
    </w:p>
    <w:p w:rsidR="00D11281" w:rsidRPr="00F51D6B" w:rsidRDefault="00D11281" w:rsidP="00854C19">
      <w:pPr>
        <w:spacing w:after="0" w:line="240" w:lineRule="auto"/>
        <w:jc w:val="both"/>
        <w:rPr>
          <w:rFonts w:eastAsia="Times New Roman" w:cs="Times New Roman"/>
          <w:lang w:eastAsia="en-GB"/>
        </w:rPr>
      </w:pPr>
      <w:r w:rsidRPr="00F51D6B">
        <w:rPr>
          <w:rFonts w:eastAsia="Times New Roman" w:cs="Times New Roman"/>
          <w:b/>
          <w:bCs/>
          <w:i/>
          <w:lang w:eastAsia="en-GB"/>
        </w:rPr>
        <w:t>The goal</w:t>
      </w:r>
      <w:r w:rsidR="00B664ED">
        <w:rPr>
          <w:rFonts w:eastAsia="Times New Roman" w:cs="Times New Roman"/>
          <w:b/>
          <w:bCs/>
          <w:i/>
          <w:lang w:eastAsia="en-GB"/>
        </w:rPr>
        <w:t xml:space="preserve"> </w:t>
      </w:r>
      <w:r w:rsidRPr="00F51D6B">
        <w:rPr>
          <w:rFonts w:eastAsia="Times New Roman" w:cs="Times New Roman"/>
          <w:lang w:eastAsia="en-GB"/>
        </w:rPr>
        <w:t xml:space="preserve">of the programme is to promote water as a key part of sustainable regional and national development and contribute to climate change adaptation for economic growth and human security. </w:t>
      </w:r>
    </w:p>
    <w:p w:rsidR="00D11281" w:rsidRPr="00F51D6B" w:rsidRDefault="00D11281" w:rsidP="00854C19">
      <w:pPr>
        <w:spacing w:after="0" w:line="240" w:lineRule="auto"/>
        <w:jc w:val="both"/>
        <w:rPr>
          <w:rFonts w:eastAsia="Times New Roman" w:cs="Times New Roman"/>
          <w:lang w:eastAsia="en-GB"/>
        </w:rPr>
      </w:pPr>
    </w:p>
    <w:p w:rsidR="0074293D" w:rsidRPr="00F51D6B" w:rsidRDefault="00D11281" w:rsidP="00854C19">
      <w:pPr>
        <w:spacing w:after="0" w:line="240" w:lineRule="auto"/>
        <w:jc w:val="both"/>
        <w:rPr>
          <w:rFonts w:eastAsia="Times New Roman" w:cs="Times New Roman"/>
          <w:lang w:eastAsia="en-GB"/>
        </w:rPr>
      </w:pPr>
      <w:r w:rsidRPr="00F51D6B">
        <w:rPr>
          <w:rFonts w:eastAsia="Times New Roman" w:cs="Times New Roman"/>
          <w:b/>
          <w:bCs/>
          <w:i/>
          <w:lang w:eastAsia="en-GB"/>
        </w:rPr>
        <w:t>The overall objective</w:t>
      </w:r>
      <w:r w:rsidR="00B664ED">
        <w:rPr>
          <w:rFonts w:eastAsia="Times New Roman" w:cs="Times New Roman"/>
          <w:b/>
          <w:bCs/>
          <w:i/>
          <w:lang w:eastAsia="en-GB"/>
        </w:rPr>
        <w:t xml:space="preserve"> </w:t>
      </w:r>
      <w:r w:rsidRPr="00F51D6B">
        <w:rPr>
          <w:rFonts w:eastAsia="Times New Roman" w:cs="Times New Roman"/>
          <w:lang w:eastAsia="en-GB"/>
        </w:rPr>
        <w:t>is to support integration of water security and climate resilience in development planning and decision making processes, through enhanced technical and institutional capacity and predictable financing and investments in water security and climate change adaptation.</w:t>
      </w:r>
    </w:p>
    <w:p w:rsidR="00A41694" w:rsidRPr="00F51D6B" w:rsidRDefault="00A41694" w:rsidP="00854C19">
      <w:pPr>
        <w:spacing w:after="0" w:line="240" w:lineRule="auto"/>
        <w:jc w:val="both"/>
        <w:rPr>
          <w:rFonts w:eastAsia="Times New Roman" w:cs="Times New Roman"/>
          <w:lang w:eastAsia="en-GB"/>
        </w:rPr>
      </w:pPr>
    </w:p>
    <w:p w:rsidR="00D11281" w:rsidRPr="00F51D6B" w:rsidRDefault="00D11281" w:rsidP="00854C19">
      <w:pPr>
        <w:spacing w:after="0" w:line="240" w:lineRule="auto"/>
        <w:jc w:val="both"/>
        <w:rPr>
          <w:rFonts w:eastAsia="Times New Roman" w:cs="Times New Roman"/>
          <w:lang w:eastAsia="en-GB"/>
        </w:rPr>
      </w:pPr>
      <w:r w:rsidRPr="00F51D6B">
        <w:rPr>
          <w:rFonts w:eastAsia="Times New Roman" w:cs="Times New Roman"/>
          <w:b/>
          <w:bCs/>
          <w:lang w:eastAsia="en-GB"/>
        </w:rPr>
        <w:t xml:space="preserve">The expected outcomes of the programme </w:t>
      </w:r>
      <w:r w:rsidRPr="00F51D6B">
        <w:rPr>
          <w:rFonts w:eastAsia="Times New Roman" w:cs="Times New Roman"/>
          <w:lang w:eastAsia="en-GB"/>
        </w:rPr>
        <w:t>are</w:t>
      </w:r>
      <w:r w:rsidR="00F54868" w:rsidRPr="00F51D6B">
        <w:rPr>
          <w:rFonts w:eastAsia="Times New Roman" w:cs="Times New Roman"/>
          <w:lang w:eastAsia="en-GB"/>
        </w:rPr>
        <w:t>:-</w:t>
      </w:r>
    </w:p>
    <w:p w:rsidR="00D11281" w:rsidRPr="00F51D6B" w:rsidRDefault="00D11281" w:rsidP="00A63AE1">
      <w:pPr>
        <w:numPr>
          <w:ilvl w:val="0"/>
          <w:numId w:val="3"/>
        </w:numPr>
        <w:tabs>
          <w:tab w:val="num" w:pos="360"/>
        </w:tabs>
        <w:spacing w:after="0" w:line="240" w:lineRule="auto"/>
        <w:jc w:val="both"/>
        <w:rPr>
          <w:rFonts w:eastAsia="Times New Roman" w:cs="Times New Roman"/>
          <w:lang w:eastAsia="en-GB"/>
        </w:rPr>
      </w:pPr>
      <w:r w:rsidRPr="00F51D6B">
        <w:rPr>
          <w:rFonts w:eastAsia="Times New Roman" w:cs="Times New Roman"/>
          <w:lang w:eastAsia="en-GB"/>
        </w:rPr>
        <w:t xml:space="preserve">Water security and climate resilience integrated in development planning and decision-making processes </w:t>
      </w:r>
    </w:p>
    <w:p w:rsidR="00D11281" w:rsidRPr="00F51D6B" w:rsidRDefault="00D11281" w:rsidP="00A63AE1">
      <w:pPr>
        <w:numPr>
          <w:ilvl w:val="0"/>
          <w:numId w:val="3"/>
        </w:numPr>
        <w:tabs>
          <w:tab w:val="num" w:pos="360"/>
        </w:tabs>
        <w:spacing w:after="0" w:line="240" w:lineRule="auto"/>
        <w:jc w:val="both"/>
        <w:rPr>
          <w:rFonts w:eastAsia="Times New Roman" w:cs="Times New Roman"/>
          <w:lang w:eastAsia="en-GB"/>
        </w:rPr>
      </w:pPr>
      <w:r w:rsidRPr="00F51D6B">
        <w:rPr>
          <w:rFonts w:eastAsia="Times New Roman" w:cs="Times New Roman"/>
          <w:lang w:eastAsia="en-GB"/>
        </w:rPr>
        <w:t xml:space="preserve">Capacities of partnerships, institutions and stakeholders enhanced to integrate water security and climate resilience in development planning and decision-making processes </w:t>
      </w:r>
    </w:p>
    <w:p w:rsidR="00D11281" w:rsidRPr="00F51D6B" w:rsidRDefault="00D11281" w:rsidP="00A63AE1">
      <w:pPr>
        <w:numPr>
          <w:ilvl w:val="0"/>
          <w:numId w:val="3"/>
        </w:numPr>
        <w:tabs>
          <w:tab w:val="num" w:pos="360"/>
        </w:tabs>
        <w:spacing w:after="0" w:line="240" w:lineRule="auto"/>
        <w:jc w:val="both"/>
        <w:rPr>
          <w:rFonts w:eastAsia="Times New Roman" w:cs="Times New Roman"/>
          <w:lang w:eastAsia="en-GB"/>
        </w:rPr>
      </w:pPr>
      <w:r w:rsidRPr="00F51D6B">
        <w:rPr>
          <w:rFonts w:eastAsia="Times New Roman" w:cs="Times New Roman"/>
          <w:lang w:eastAsia="en-GB"/>
        </w:rPr>
        <w:t xml:space="preserve">“No regrets” investment and financing strategies for water security, climate resilience and development formulated and governments begin to implement them. In addition, fundable projects for water security, climate resilience and development defined and shared with development banks </w:t>
      </w:r>
    </w:p>
    <w:p w:rsidR="00E86B0E" w:rsidRPr="00F51D6B" w:rsidRDefault="00E86B0E" w:rsidP="00854C19">
      <w:pPr>
        <w:spacing w:after="0" w:line="240" w:lineRule="auto"/>
        <w:jc w:val="both"/>
        <w:rPr>
          <w:b/>
        </w:rPr>
      </w:pPr>
    </w:p>
    <w:p w:rsidR="00922358" w:rsidRPr="00F51D6B" w:rsidRDefault="00922358" w:rsidP="00646221">
      <w:pPr>
        <w:spacing w:after="0" w:line="240" w:lineRule="auto"/>
        <w:jc w:val="both"/>
        <w:rPr>
          <w:b/>
        </w:rPr>
      </w:pPr>
      <w:r w:rsidRPr="00F51D6B">
        <w:rPr>
          <w:b/>
        </w:rPr>
        <w:t>1.3 Approach</w:t>
      </w:r>
    </w:p>
    <w:p w:rsidR="00F432F3" w:rsidRPr="00F51D6B" w:rsidRDefault="00922358" w:rsidP="00646221">
      <w:pPr>
        <w:spacing w:after="0" w:line="240" w:lineRule="auto"/>
        <w:jc w:val="both"/>
      </w:pPr>
      <w:r w:rsidRPr="00F51D6B">
        <w:t xml:space="preserve">The approach used to </w:t>
      </w:r>
      <w:r w:rsidR="00F432F3" w:rsidRPr="00F51D6B">
        <w:t xml:space="preserve">prepare the </w:t>
      </w:r>
      <w:r w:rsidRPr="00F51D6B">
        <w:t xml:space="preserve">project document </w:t>
      </w:r>
      <w:r w:rsidR="00F432F3" w:rsidRPr="00F51D6B">
        <w:t xml:space="preserve">consisted of  </w:t>
      </w:r>
      <w:r w:rsidRPr="00F51D6B">
        <w:t xml:space="preserve"> studying the general Terms of Reference </w:t>
      </w:r>
      <w:r w:rsidR="00F432F3" w:rsidRPr="00F51D6B">
        <w:t xml:space="preserve">of WACDEP by </w:t>
      </w:r>
      <w:r w:rsidRPr="00F51D6B">
        <w:t>GWP/AMCOW</w:t>
      </w:r>
      <w:r w:rsidR="00F432F3" w:rsidRPr="00F51D6B">
        <w:t>. This was followed by</w:t>
      </w:r>
      <w:r w:rsidRPr="00F51D6B">
        <w:t xml:space="preserve"> collecting data and information from staff the relevant Ministries, Departments and Agencies, the Internet and the consultants own information database.</w:t>
      </w:r>
    </w:p>
    <w:p w:rsidR="00922358" w:rsidRPr="00F51D6B" w:rsidRDefault="00922358" w:rsidP="00646221">
      <w:pPr>
        <w:spacing w:after="0" w:line="240" w:lineRule="auto"/>
        <w:jc w:val="both"/>
      </w:pPr>
      <w:r w:rsidRPr="00F51D6B">
        <w:t xml:space="preserve">Thereafter </w:t>
      </w:r>
      <w:r w:rsidR="00F432F3" w:rsidRPr="00F51D6B">
        <w:t>the data and information were analysed and the TOR was</w:t>
      </w:r>
      <w:r w:rsidRPr="00F51D6B">
        <w:t xml:space="preserve"> adapted to reflect the situation in Ghana.</w:t>
      </w:r>
    </w:p>
    <w:p w:rsidR="00922358" w:rsidRPr="00F51D6B" w:rsidRDefault="00922358" w:rsidP="00646221">
      <w:pPr>
        <w:spacing w:line="240" w:lineRule="auto"/>
        <w:jc w:val="both"/>
      </w:pPr>
      <w:r w:rsidRPr="00F51D6B">
        <w:t>The list of persons contacted and the documents consulted are presented Annexes 1 and 2.</w:t>
      </w:r>
    </w:p>
    <w:p w:rsidR="0093449D" w:rsidRPr="00F51D6B" w:rsidRDefault="0093449D" w:rsidP="00854C19">
      <w:pPr>
        <w:spacing w:after="0" w:line="240" w:lineRule="auto"/>
        <w:jc w:val="both"/>
        <w:rPr>
          <w:b/>
        </w:rPr>
      </w:pPr>
    </w:p>
    <w:p w:rsidR="00E86B0E" w:rsidRPr="00F51D6B" w:rsidRDefault="0095564C" w:rsidP="00854C19">
      <w:pPr>
        <w:spacing w:after="0" w:line="240" w:lineRule="auto"/>
        <w:jc w:val="both"/>
        <w:rPr>
          <w:b/>
        </w:rPr>
      </w:pPr>
      <w:r w:rsidRPr="00F51D6B">
        <w:rPr>
          <w:b/>
        </w:rPr>
        <w:t>2.0</w:t>
      </w:r>
      <w:r w:rsidRPr="00F51D6B">
        <w:rPr>
          <w:b/>
        </w:rPr>
        <w:tab/>
      </w:r>
      <w:r w:rsidR="005D4AE4" w:rsidRPr="00F51D6B">
        <w:rPr>
          <w:b/>
        </w:rPr>
        <w:t>STRATEGIC</w:t>
      </w:r>
      <w:r w:rsidR="00E86B0E" w:rsidRPr="00F51D6B">
        <w:rPr>
          <w:b/>
        </w:rPr>
        <w:t xml:space="preserve"> CONTEXT AND WORK PLAN</w:t>
      </w:r>
    </w:p>
    <w:p w:rsidR="00320A23" w:rsidRPr="00F51D6B" w:rsidRDefault="00320A23" w:rsidP="00854C19">
      <w:pPr>
        <w:spacing w:after="0" w:line="240" w:lineRule="auto"/>
        <w:jc w:val="both"/>
      </w:pPr>
    </w:p>
    <w:p w:rsidR="00320A23" w:rsidRPr="00F51D6B" w:rsidRDefault="0095564C" w:rsidP="00854C19">
      <w:pPr>
        <w:spacing w:after="0" w:line="240" w:lineRule="auto"/>
        <w:jc w:val="both"/>
        <w:rPr>
          <w:b/>
        </w:rPr>
      </w:pPr>
      <w:r w:rsidRPr="00F51D6B">
        <w:rPr>
          <w:b/>
        </w:rPr>
        <w:t>2.1</w:t>
      </w:r>
      <w:r w:rsidRPr="00F51D6B">
        <w:rPr>
          <w:b/>
        </w:rPr>
        <w:tab/>
        <w:t>Project Description</w:t>
      </w:r>
    </w:p>
    <w:p w:rsidR="00320A23" w:rsidRPr="00F51D6B" w:rsidRDefault="00E86B0E" w:rsidP="00854C19">
      <w:pPr>
        <w:jc w:val="both"/>
      </w:pPr>
      <w:r w:rsidRPr="00F51D6B">
        <w:t xml:space="preserve">The NDPC </w:t>
      </w:r>
      <w:r w:rsidR="00320A23" w:rsidRPr="00F51D6B">
        <w:t xml:space="preserve">has been established </w:t>
      </w:r>
      <w:r w:rsidR="00F54868" w:rsidRPr="00F51D6B">
        <w:t xml:space="preserve">to </w:t>
      </w:r>
      <w:r w:rsidRPr="00F51D6B">
        <w:t>plan and advise government to invest in projects which bring about sustainable social and economic growth to meet targets determined by government. In the past</w:t>
      </w:r>
      <w:r w:rsidR="00B664ED">
        <w:t xml:space="preserve"> </w:t>
      </w:r>
      <w:r w:rsidRPr="00F51D6B">
        <w:t>15 years Ghana has been implementing a programme of social and economic development called Vision 2020 aimed among other things of making Ghana a middle income country by year 2020. This is being implemented in medium term phases of 3 years called GPRS. The current phase is called Ghana Shared Growth and Development Agenda (GSGDA)</w:t>
      </w:r>
      <w:r w:rsidR="00F14609" w:rsidRPr="00F51D6B">
        <w:t>.</w:t>
      </w:r>
      <w:r w:rsidRPr="00F51D6B">
        <w:t xml:space="preserve"> In the case of investment in the water and related sectors the projects should ensure that the water under various climate variability and change conditions will meet the water demand in the multiple sectors like water, food and energy.</w:t>
      </w:r>
    </w:p>
    <w:p w:rsidR="00E86B0E" w:rsidRPr="00F51D6B" w:rsidRDefault="00E86B0E" w:rsidP="00DE621D">
      <w:pPr>
        <w:spacing w:after="0" w:line="240" w:lineRule="auto"/>
        <w:jc w:val="both"/>
      </w:pPr>
      <w:r w:rsidRPr="00F51D6B">
        <w:t>This responds to integrated water resources management promoted by GWP and increasing access to water and</w:t>
      </w:r>
      <w:r w:rsidR="00F54868" w:rsidRPr="00F51D6B">
        <w:t xml:space="preserve"> sanitation in Africa by AMCOW.  </w:t>
      </w:r>
      <w:r w:rsidRPr="00F51D6B">
        <w:t>This will involve CWP/Ghana assisting to identify the national investment planned in the GSGDA 2011-2013 and also the water and related sectors investments and help to ensure that the water projects will be secure under various climate var</w:t>
      </w:r>
      <w:r w:rsidR="00F54868" w:rsidRPr="00F51D6B">
        <w:t xml:space="preserve">iability and change conditions. </w:t>
      </w:r>
      <w:r w:rsidRPr="00F51D6B">
        <w:t xml:space="preserve">A number of such projects will be identified and prioritised based on their contribution to economic growth and environmental </w:t>
      </w:r>
      <w:r w:rsidRPr="00F51D6B">
        <w:lastRenderedPageBreak/>
        <w:t>sustainability. Assistance will also be extended to select a project which satisfies the criteria of water security and climate resilience</w:t>
      </w:r>
      <w:r w:rsidR="00F54868" w:rsidRPr="00F51D6B">
        <w:t xml:space="preserve"> and implement it in the field.  </w:t>
      </w:r>
      <w:r w:rsidRPr="00F51D6B">
        <w:t>The assistance will be provided through knowledge and capacity development to the NDPC and water and related agencies WRC, EPA etc. Further</w:t>
      </w:r>
      <w:r w:rsidR="00414FB2" w:rsidRPr="00F51D6B">
        <w:t>,</w:t>
      </w:r>
      <w:r w:rsidRPr="00F51D6B">
        <w:t xml:space="preserve"> support</w:t>
      </w:r>
      <w:r w:rsidR="00414FB2" w:rsidRPr="00F51D6B">
        <w:t xml:space="preserve"> will be given</w:t>
      </w:r>
      <w:r w:rsidRPr="00F51D6B">
        <w:t xml:space="preserve"> to build partnership</w:t>
      </w:r>
      <w:r w:rsidR="00414FB2" w:rsidRPr="00F51D6B">
        <w:t>,</w:t>
      </w:r>
      <w:r w:rsidRPr="00F51D6B">
        <w:t xml:space="preserve"> project implementation and management</w:t>
      </w:r>
      <w:r w:rsidR="006E1F6B" w:rsidRPr="00F51D6B">
        <w:t>.</w:t>
      </w:r>
    </w:p>
    <w:p w:rsidR="00DE621D" w:rsidRPr="00F51D6B" w:rsidRDefault="00DE621D" w:rsidP="00DE621D">
      <w:pPr>
        <w:spacing w:after="0" w:line="240" w:lineRule="auto"/>
        <w:jc w:val="both"/>
      </w:pPr>
    </w:p>
    <w:p w:rsidR="006E1F6B" w:rsidRPr="00F51D6B" w:rsidRDefault="0095564C" w:rsidP="00854C19">
      <w:pPr>
        <w:spacing w:after="0"/>
        <w:jc w:val="both"/>
        <w:rPr>
          <w:b/>
        </w:rPr>
      </w:pPr>
      <w:r w:rsidRPr="00F51D6B">
        <w:rPr>
          <w:b/>
        </w:rPr>
        <w:t>2.2</w:t>
      </w:r>
      <w:r w:rsidRPr="00F51D6B">
        <w:rPr>
          <w:b/>
        </w:rPr>
        <w:tab/>
      </w:r>
      <w:r w:rsidR="00F54868" w:rsidRPr="00F51D6B">
        <w:rPr>
          <w:b/>
        </w:rPr>
        <w:t>Component Description</w:t>
      </w:r>
    </w:p>
    <w:p w:rsidR="00E86B0E" w:rsidRPr="00F51D6B" w:rsidRDefault="00E86B0E" w:rsidP="00854C19">
      <w:pPr>
        <w:jc w:val="both"/>
      </w:pPr>
      <w:r w:rsidRPr="00F51D6B">
        <w:t>Under the national development projects in which investments are to made for growth, the water and related sector projects will be identified and assistance given to NDPC and</w:t>
      </w:r>
      <w:r w:rsidRPr="00F51D6B">
        <w:tab/>
        <w:t>related institutions assess the water and the climate resilience of the investments. Of the projects that will be identified assistance will be given to show how one can be selected and prepared to meet the criteria of investment agencies.</w:t>
      </w:r>
    </w:p>
    <w:p w:rsidR="00E86B0E" w:rsidRDefault="00E86B0E" w:rsidP="00384763">
      <w:pPr>
        <w:spacing w:after="0"/>
        <w:jc w:val="both"/>
      </w:pPr>
      <w:r w:rsidRPr="00F51D6B">
        <w:t>At the strategic level the project will consist of four components</w:t>
      </w:r>
      <w:r w:rsidR="00384763" w:rsidRPr="00F51D6B">
        <w:t>:-</w:t>
      </w:r>
    </w:p>
    <w:p w:rsidR="005011DF" w:rsidRDefault="005011DF" w:rsidP="0092253A">
      <w:pPr>
        <w:pStyle w:val="ListParagraph"/>
        <w:numPr>
          <w:ilvl w:val="0"/>
          <w:numId w:val="12"/>
        </w:numPr>
        <w:ind w:left="709" w:hanging="709"/>
        <w:jc w:val="both"/>
      </w:pPr>
      <w:r w:rsidRPr="005011DF">
        <w:rPr>
          <w:b/>
        </w:rPr>
        <w:t>Component 1: Investments in regional and national development</w:t>
      </w:r>
    </w:p>
    <w:p w:rsidR="005011DF" w:rsidRPr="005011DF" w:rsidRDefault="005011DF" w:rsidP="0092253A">
      <w:pPr>
        <w:pStyle w:val="ListParagraph"/>
        <w:numPr>
          <w:ilvl w:val="0"/>
          <w:numId w:val="12"/>
        </w:numPr>
        <w:ind w:left="709" w:hanging="709"/>
        <w:jc w:val="both"/>
      </w:pPr>
      <w:r w:rsidRPr="005011DF">
        <w:rPr>
          <w:b/>
        </w:rPr>
        <w:t>Component 2: Innovative Green Solutions</w:t>
      </w:r>
    </w:p>
    <w:p w:rsidR="005011DF" w:rsidRPr="005011DF" w:rsidRDefault="005011DF" w:rsidP="0092253A">
      <w:pPr>
        <w:pStyle w:val="ListParagraph"/>
        <w:numPr>
          <w:ilvl w:val="0"/>
          <w:numId w:val="12"/>
        </w:numPr>
        <w:ind w:left="709" w:hanging="709"/>
        <w:jc w:val="both"/>
      </w:pPr>
      <w:r w:rsidRPr="005011DF">
        <w:rPr>
          <w:b/>
        </w:rPr>
        <w:t xml:space="preserve">Component 3:  Knowledge management and capacity development </w:t>
      </w:r>
    </w:p>
    <w:p w:rsidR="005011DF" w:rsidRDefault="005011DF" w:rsidP="0092253A">
      <w:pPr>
        <w:pStyle w:val="ListParagraph"/>
        <w:numPr>
          <w:ilvl w:val="0"/>
          <w:numId w:val="12"/>
        </w:numPr>
        <w:ind w:left="709" w:hanging="709"/>
        <w:jc w:val="both"/>
      </w:pPr>
      <w:r w:rsidRPr="005011DF">
        <w:rPr>
          <w:b/>
        </w:rPr>
        <w:t>Component 4: Partnership and Sustainability</w:t>
      </w:r>
    </w:p>
    <w:p w:rsidR="00E86B0E" w:rsidRPr="00F51D6B" w:rsidRDefault="00E86B0E" w:rsidP="00262ECF">
      <w:pPr>
        <w:spacing w:after="0"/>
        <w:jc w:val="both"/>
      </w:pPr>
      <w:r w:rsidRPr="00F51D6B">
        <w:t xml:space="preserve">Under </w:t>
      </w:r>
      <w:r w:rsidR="002077E3" w:rsidRPr="00F51D6B">
        <w:t>C</w:t>
      </w:r>
      <w:r w:rsidRPr="00F51D6B">
        <w:t>omponent</w:t>
      </w:r>
      <w:r w:rsidR="002077E3" w:rsidRPr="00F51D6B">
        <w:t xml:space="preserve"> 1</w:t>
      </w:r>
      <w:r w:rsidRPr="00F51D6B">
        <w:t xml:space="preserve"> three activities will be carried out namely</w:t>
      </w:r>
      <w:r w:rsidR="00262ECF">
        <w:t>:-</w:t>
      </w:r>
    </w:p>
    <w:p w:rsidR="00E86B0E" w:rsidRPr="00F51D6B" w:rsidRDefault="00E86B0E" w:rsidP="00262ECF">
      <w:pPr>
        <w:pStyle w:val="ListParagraph"/>
        <w:numPr>
          <w:ilvl w:val="0"/>
          <w:numId w:val="13"/>
        </w:numPr>
        <w:spacing w:after="0"/>
        <w:jc w:val="both"/>
      </w:pPr>
      <w:r w:rsidRPr="00F51D6B">
        <w:t>Identification of water and related sector plans in the National Development Plan,</w:t>
      </w:r>
    </w:p>
    <w:p w:rsidR="00E86B0E" w:rsidRPr="00F51D6B" w:rsidRDefault="00E86B0E" w:rsidP="0092253A">
      <w:pPr>
        <w:pStyle w:val="ListParagraph"/>
        <w:numPr>
          <w:ilvl w:val="0"/>
          <w:numId w:val="13"/>
        </w:numPr>
        <w:jc w:val="both"/>
      </w:pPr>
      <w:r w:rsidRPr="00F51D6B">
        <w:t xml:space="preserve">Assessment of projects for investment which are water secure and climate resilient and </w:t>
      </w:r>
    </w:p>
    <w:p w:rsidR="00E86B0E" w:rsidRPr="00F51D6B" w:rsidRDefault="00E86B0E" w:rsidP="0092253A">
      <w:pPr>
        <w:pStyle w:val="ListParagraph"/>
        <w:numPr>
          <w:ilvl w:val="0"/>
          <w:numId w:val="13"/>
        </w:numPr>
        <w:jc w:val="both"/>
      </w:pPr>
      <w:r w:rsidRPr="00F51D6B">
        <w:t>Selection of one of such projects for preparation for  financing</w:t>
      </w:r>
    </w:p>
    <w:p w:rsidR="00384763" w:rsidRPr="00F51D6B" w:rsidRDefault="00E86B0E" w:rsidP="005011DF">
      <w:pPr>
        <w:jc w:val="both"/>
      </w:pPr>
      <w:r w:rsidRPr="00F51D6B">
        <w:t>Under</w:t>
      </w:r>
      <w:r w:rsidR="002077E3" w:rsidRPr="00F51D6B">
        <w:t xml:space="preserve"> C</w:t>
      </w:r>
      <w:r w:rsidRPr="00F51D6B">
        <w:t>o</w:t>
      </w:r>
      <w:r w:rsidR="002077E3" w:rsidRPr="00F51D6B">
        <w:t>mpo</w:t>
      </w:r>
      <w:r w:rsidRPr="00F51D6B">
        <w:t xml:space="preserve">nent </w:t>
      </w:r>
      <w:r w:rsidR="002077E3" w:rsidRPr="00F51D6B">
        <w:t xml:space="preserve">2 </w:t>
      </w:r>
      <w:r w:rsidRPr="00F51D6B">
        <w:t>one activity will be carried out which will be aimed at implementing a prepared and financed secured project in the field for demonstration</w:t>
      </w:r>
      <w:r w:rsidR="00384763" w:rsidRPr="00F51D6B">
        <w:t>.</w:t>
      </w:r>
    </w:p>
    <w:p w:rsidR="00E86B0E" w:rsidRPr="00F51D6B" w:rsidRDefault="00C7388F" w:rsidP="005011DF">
      <w:pPr>
        <w:spacing w:after="0"/>
        <w:jc w:val="both"/>
      </w:pPr>
      <w:r w:rsidRPr="00F51D6B">
        <w:t>C</w:t>
      </w:r>
      <w:r w:rsidR="00E86B0E" w:rsidRPr="00F51D6B">
        <w:t xml:space="preserve">omponent </w:t>
      </w:r>
      <w:r w:rsidRPr="00F51D6B">
        <w:t xml:space="preserve">3 </w:t>
      </w:r>
      <w:r w:rsidR="00E86B0E" w:rsidRPr="00F51D6B">
        <w:t>will be devoted to</w:t>
      </w:r>
      <w:r w:rsidR="001746B0" w:rsidRPr="00F51D6B">
        <w:t>:-</w:t>
      </w:r>
    </w:p>
    <w:p w:rsidR="00E86B0E" w:rsidRPr="00F51D6B" w:rsidRDefault="00E86B0E" w:rsidP="0092253A">
      <w:pPr>
        <w:pStyle w:val="ListParagraph"/>
        <w:numPr>
          <w:ilvl w:val="0"/>
          <w:numId w:val="14"/>
        </w:numPr>
        <w:jc w:val="both"/>
      </w:pPr>
      <w:r w:rsidRPr="00F51D6B">
        <w:t xml:space="preserve">Capacity  building  and </w:t>
      </w:r>
    </w:p>
    <w:p w:rsidR="00E86B0E" w:rsidRPr="00F51D6B" w:rsidRDefault="00E86B0E" w:rsidP="0092253A">
      <w:pPr>
        <w:pStyle w:val="ListParagraph"/>
        <w:numPr>
          <w:ilvl w:val="0"/>
          <w:numId w:val="14"/>
        </w:numPr>
        <w:jc w:val="both"/>
      </w:pPr>
      <w:r w:rsidRPr="00F51D6B">
        <w:t>Awareness creation.</w:t>
      </w:r>
    </w:p>
    <w:p w:rsidR="00382F28" w:rsidRPr="00F51D6B" w:rsidRDefault="00C7388F" w:rsidP="005011DF">
      <w:pPr>
        <w:spacing w:after="0"/>
        <w:jc w:val="both"/>
      </w:pPr>
      <w:r w:rsidRPr="00F51D6B">
        <w:t>Under C</w:t>
      </w:r>
      <w:r w:rsidR="00382F28" w:rsidRPr="00F51D6B">
        <w:t xml:space="preserve">omponent </w:t>
      </w:r>
      <w:r w:rsidRPr="00F51D6B">
        <w:t xml:space="preserve">4 the activities </w:t>
      </w:r>
      <w:r w:rsidR="00382F28" w:rsidRPr="00F51D6B">
        <w:t xml:space="preserve">will be </w:t>
      </w:r>
      <w:r w:rsidR="00EF5FCB" w:rsidRPr="00F51D6B">
        <w:t>aimed at</w:t>
      </w:r>
      <w:r w:rsidR="00382F28" w:rsidRPr="00F51D6B">
        <w:t xml:space="preserve"> strengthening the Country Partnership secretariat to manage the project</w:t>
      </w:r>
      <w:r w:rsidR="00F03B41" w:rsidRPr="00F51D6B">
        <w:t>,</w:t>
      </w:r>
      <w:r w:rsidR="00382F28" w:rsidRPr="00F51D6B">
        <w:t xml:space="preserve"> strengthen the partnership and improve its capacity to raise funds</w:t>
      </w:r>
      <w:r w:rsidR="001746B0" w:rsidRPr="00F51D6B">
        <w:t>.</w:t>
      </w:r>
    </w:p>
    <w:p w:rsidR="00325BEF" w:rsidRPr="00F51D6B" w:rsidRDefault="00325BEF" w:rsidP="00854C19">
      <w:pPr>
        <w:spacing w:after="0" w:line="240" w:lineRule="auto"/>
        <w:jc w:val="both"/>
        <w:rPr>
          <w:rFonts w:eastAsia="Times New Roman" w:cs="Times New Roman"/>
          <w:highlight w:val="yellow"/>
          <w:lang w:val="en-US"/>
        </w:rPr>
      </w:pPr>
    </w:p>
    <w:p w:rsidR="00325BEF" w:rsidRPr="00F51D6B" w:rsidRDefault="00325BEF" w:rsidP="00854C19">
      <w:pPr>
        <w:keepNext/>
        <w:keepLines/>
        <w:widowControl w:val="0"/>
        <w:spacing w:after="240" w:line="240" w:lineRule="auto"/>
        <w:jc w:val="both"/>
        <w:outlineLvl w:val="0"/>
        <w:rPr>
          <w:rFonts w:eastAsia="Times New Roman" w:cs="Times New Roman"/>
          <w:b/>
          <w:bCs/>
          <w:i/>
          <w:lang w:eastAsia="en-GB"/>
        </w:rPr>
      </w:pPr>
      <w:bookmarkStart w:id="1" w:name="_Toc329969747"/>
      <w:r w:rsidRPr="00F51D6B">
        <w:rPr>
          <w:rFonts w:eastAsia="Times New Roman" w:cs="Times New Roman"/>
          <w:b/>
          <w:bCs/>
          <w:i/>
          <w:lang w:val="en-US" w:eastAsia="en-GB"/>
        </w:rPr>
        <w:t>2.2.1</w:t>
      </w:r>
      <w:r w:rsidRPr="00F51D6B">
        <w:rPr>
          <w:rFonts w:eastAsia="Times New Roman" w:cs="Times New Roman"/>
          <w:b/>
          <w:bCs/>
          <w:i/>
          <w:lang w:val="en-US" w:eastAsia="en-GB"/>
        </w:rPr>
        <w:tab/>
      </w:r>
      <w:r w:rsidRPr="00F51D6B">
        <w:rPr>
          <w:rFonts w:eastAsia="Times New Roman" w:cs="Times New Roman"/>
          <w:b/>
          <w:bCs/>
          <w:i/>
          <w:lang w:eastAsia="en-GB"/>
        </w:rPr>
        <w:t>Component 1: Investments in regional and national development</w:t>
      </w:r>
      <w:bookmarkEnd w:id="1"/>
    </w:p>
    <w:p w:rsidR="00325BEF" w:rsidRPr="00F51D6B" w:rsidRDefault="00325BEF" w:rsidP="001746B0">
      <w:pPr>
        <w:keepNext/>
        <w:keepLines/>
        <w:widowControl w:val="0"/>
        <w:spacing w:after="0" w:line="240" w:lineRule="auto"/>
        <w:jc w:val="both"/>
        <w:outlineLvl w:val="1"/>
        <w:rPr>
          <w:rFonts w:eastAsia="Times New Roman" w:cs="Times New Roman"/>
          <w:b/>
          <w:bCs/>
          <w:lang w:eastAsia="en-GB"/>
        </w:rPr>
      </w:pPr>
      <w:bookmarkStart w:id="2" w:name="_Toc329969748"/>
      <w:r w:rsidRPr="00F51D6B">
        <w:rPr>
          <w:rFonts w:eastAsia="Times New Roman" w:cs="Times New Roman"/>
          <w:b/>
          <w:bCs/>
          <w:lang w:eastAsia="en-GB"/>
        </w:rPr>
        <w:t>Work Package 1: Regional and Transboundary cooperation</w:t>
      </w:r>
      <w:bookmarkEnd w:id="2"/>
    </w:p>
    <w:p w:rsidR="00325BEF" w:rsidRPr="00F51D6B" w:rsidRDefault="00414FB2" w:rsidP="00854C19">
      <w:pPr>
        <w:spacing w:after="0" w:line="240" w:lineRule="auto"/>
        <w:jc w:val="both"/>
        <w:rPr>
          <w:rFonts w:eastAsia="Times New Roman" w:cs="Arial"/>
        </w:rPr>
      </w:pPr>
      <w:r w:rsidRPr="00F51D6B">
        <w:rPr>
          <w:rFonts w:eastAsia="Times New Roman" w:cs="Arial"/>
        </w:rPr>
        <w:t>This is n</w:t>
      </w:r>
      <w:r w:rsidR="004D580F" w:rsidRPr="00F51D6B">
        <w:rPr>
          <w:rFonts w:eastAsia="Times New Roman" w:cs="Arial"/>
        </w:rPr>
        <w:t xml:space="preserve">ot </w:t>
      </w:r>
      <w:r w:rsidR="00EF5FCB" w:rsidRPr="00F51D6B">
        <w:rPr>
          <w:rFonts w:eastAsia="Times New Roman" w:cs="Arial"/>
        </w:rPr>
        <w:t xml:space="preserve">the </w:t>
      </w:r>
      <w:r w:rsidR="004D580F" w:rsidRPr="00F51D6B">
        <w:rPr>
          <w:rFonts w:eastAsia="Times New Roman" w:cs="Arial"/>
        </w:rPr>
        <w:t>responsibility of CWP Ghana</w:t>
      </w:r>
      <w:r w:rsidRPr="00F51D6B">
        <w:rPr>
          <w:rFonts w:eastAsia="Times New Roman" w:cs="Arial"/>
        </w:rPr>
        <w:t>,</w:t>
      </w:r>
      <w:r w:rsidR="00EF5FCB" w:rsidRPr="00F51D6B">
        <w:rPr>
          <w:rFonts w:eastAsia="Times New Roman" w:cs="Arial"/>
        </w:rPr>
        <w:t xml:space="preserve"> but that of the</w:t>
      </w:r>
      <w:r w:rsidRPr="00F51D6B">
        <w:rPr>
          <w:rFonts w:eastAsia="Times New Roman" w:cs="Arial"/>
        </w:rPr>
        <w:t xml:space="preserve"> transboundary partner -the</w:t>
      </w:r>
      <w:r w:rsidR="00EF5FCB" w:rsidRPr="00F51D6B">
        <w:rPr>
          <w:rFonts w:eastAsia="Times New Roman" w:cs="Arial"/>
        </w:rPr>
        <w:t xml:space="preserve"> Volta Basin Authority (VBA)</w:t>
      </w:r>
      <w:r w:rsidRPr="00F51D6B">
        <w:rPr>
          <w:rFonts w:eastAsia="Times New Roman" w:cs="Arial"/>
        </w:rPr>
        <w:t>.</w:t>
      </w:r>
    </w:p>
    <w:p w:rsidR="00325BEF" w:rsidRPr="00F51D6B" w:rsidRDefault="00325BEF" w:rsidP="00854C19">
      <w:pPr>
        <w:spacing w:after="0" w:line="240" w:lineRule="auto"/>
        <w:jc w:val="both"/>
        <w:rPr>
          <w:rFonts w:eastAsia="Times New Roman" w:cs="Arial"/>
        </w:rPr>
      </w:pPr>
    </w:p>
    <w:p w:rsidR="00325BEF" w:rsidRPr="00F51D6B" w:rsidRDefault="00325BEF" w:rsidP="00854C19">
      <w:pPr>
        <w:spacing w:after="0" w:line="240" w:lineRule="auto"/>
        <w:jc w:val="both"/>
        <w:rPr>
          <w:rFonts w:eastAsia="Times New Roman" w:cs="Times New Roman"/>
          <w:b/>
          <w:bCs/>
          <w:lang w:eastAsia="en-GB"/>
        </w:rPr>
      </w:pPr>
      <w:r w:rsidRPr="00F51D6B">
        <w:rPr>
          <w:rFonts w:eastAsia="Times New Roman" w:cs="Times New Roman"/>
          <w:b/>
          <w:bCs/>
          <w:lang w:eastAsia="en-GB"/>
        </w:rPr>
        <w:t xml:space="preserve">Work Package 2: National and </w:t>
      </w:r>
      <w:r w:rsidR="00EF5FCB" w:rsidRPr="00F51D6B">
        <w:rPr>
          <w:rFonts w:eastAsia="Times New Roman" w:cs="Times New Roman"/>
          <w:b/>
          <w:bCs/>
          <w:lang w:eastAsia="en-GB"/>
        </w:rPr>
        <w:t xml:space="preserve">sector </w:t>
      </w:r>
      <w:r w:rsidRPr="00F51D6B">
        <w:rPr>
          <w:rFonts w:eastAsia="Times New Roman" w:cs="Times New Roman"/>
          <w:b/>
          <w:bCs/>
          <w:lang w:eastAsia="en-GB"/>
        </w:rPr>
        <w:t>development plans</w:t>
      </w:r>
    </w:p>
    <w:p w:rsidR="00763D71" w:rsidRPr="00F51D6B" w:rsidRDefault="00763D71" w:rsidP="00854C19">
      <w:pPr>
        <w:tabs>
          <w:tab w:val="left" w:pos="2925"/>
        </w:tabs>
        <w:spacing w:after="0" w:line="240" w:lineRule="auto"/>
        <w:jc w:val="both"/>
        <w:rPr>
          <w:rFonts w:eastAsia="Times New Roman" w:cs="Times New Roman"/>
          <w:lang w:val="en-US"/>
        </w:rPr>
      </w:pPr>
      <w:r w:rsidRPr="00F51D6B">
        <w:rPr>
          <w:rFonts w:eastAsia="Times New Roman" w:cs="Times New Roman"/>
          <w:lang w:val="en-US"/>
        </w:rPr>
        <w:t xml:space="preserve">The </w:t>
      </w:r>
      <w:r w:rsidR="000216CB" w:rsidRPr="00F51D6B">
        <w:rPr>
          <w:rFonts w:eastAsia="Times New Roman" w:cs="Times New Roman"/>
          <w:lang w:val="en-US"/>
        </w:rPr>
        <w:t>National Development Planning Commission (</w:t>
      </w:r>
      <w:r w:rsidRPr="00F51D6B">
        <w:rPr>
          <w:rFonts w:eastAsia="Times New Roman" w:cs="Times New Roman"/>
          <w:lang w:val="en-US"/>
        </w:rPr>
        <w:t>NDPC</w:t>
      </w:r>
      <w:r w:rsidR="008B650B" w:rsidRPr="00F51D6B">
        <w:rPr>
          <w:rFonts w:eastAsia="Times New Roman" w:cs="Times New Roman"/>
          <w:lang w:val="en-US"/>
        </w:rPr>
        <w:t>) is</w:t>
      </w:r>
      <w:r w:rsidRPr="00F51D6B">
        <w:rPr>
          <w:rFonts w:eastAsia="Times New Roman" w:cs="Times New Roman"/>
          <w:lang w:val="en-US"/>
        </w:rPr>
        <w:t xml:space="preserve"> responsible for preparing the national development plans in which investments are made by Government to achieve </w:t>
      </w:r>
      <w:r w:rsidR="00AB55FA" w:rsidRPr="00F51D6B">
        <w:rPr>
          <w:rFonts w:eastAsia="Times New Roman" w:cs="Times New Roman"/>
          <w:lang w:val="en-US"/>
        </w:rPr>
        <w:t>the social</w:t>
      </w:r>
      <w:r w:rsidRPr="00F51D6B">
        <w:rPr>
          <w:rFonts w:eastAsia="Times New Roman" w:cs="Times New Roman"/>
          <w:lang w:val="en-US"/>
        </w:rPr>
        <w:t xml:space="preserve"> and economic development </w:t>
      </w:r>
      <w:r w:rsidR="00AB55FA" w:rsidRPr="00F51D6B">
        <w:rPr>
          <w:rFonts w:eastAsia="Times New Roman" w:cs="Times New Roman"/>
          <w:lang w:val="en-US"/>
        </w:rPr>
        <w:t>growth</w:t>
      </w:r>
      <w:r w:rsidRPr="00F51D6B">
        <w:rPr>
          <w:rFonts w:eastAsia="Times New Roman" w:cs="Times New Roman"/>
          <w:lang w:val="en-US"/>
        </w:rPr>
        <w:t xml:space="preserve"> and the environmental sustainability targets set by the Government within the long term Vision 2020 or the medium term </w:t>
      </w:r>
      <w:r w:rsidR="00AB55FA" w:rsidRPr="00F51D6B">
        <w:rPr>
          <w:rFonts w:eastAsia="Times New Roman" w:cs="Times New Roman"/>
          <w:lang w:val="en-US"/>
        </w:rPr>
        <w:t>plan periods of the Ghana Poverty Reduction Strategies.</w:t>
      </w:r>
    </w:p>
    <w:p w:rsidR="00E87954" w:rsidRPr="00F51D6B" w:rsidRDefault="00AB55FA" w:rsidP="00854C19">
      <w:pPr>
        <w:tabs>
          <w:tab w:val="left" w:pos="2925"/>
        </w:tabs>
        <w:spacing w:line="240" w:lineRule="auto"/>
        <w:jc w:val="both"/>
        <w:rPr>
          <w:rFonts w:eastAsia="Times New Roman" w:cs="Times New Roman"/>
          <w:lang w:val="en-US"/>
        </w:rPr>
      </w:pPr>
      <w:r w:rsidRPr="00F51D6B">
        <w:rPr>
          <w:rFonts w:eastAsia="Times New Roman" w:cs="Times New Roman"/>
          <w:lang w:val="en-US"/>
        </w:rPr>
        <w:t>The plans refer to wh</w:t>
      </w:r>
      <w:r w:rsidR="007B53A2" w:rsidRPr="00F51D6B">
        <w:rPr>
          <w:rFonts w:eastAsia="Times New Roman" w:cs="Times New Roman"/>
          <w:lang w:val="en-US"/>
        </w:rPr>
        <w:t xml:space="preserve">ere investments are needed </w:t>
      </w:r>
      <w:r w:rsidRPr="00F51D6B">
        <w:rPr>
          <w:rFonts w:eastAsia="Times New Roman" w:cs="Times New Roman"/>
          <w:lang w:val="en-US"/>
        </w:rPr>
        <w:t xml:space="preserve">in the areas of water and sanitation, agriculture, </w:t>
      </w:r>
      <w:r w:rsidR="007B53A2" w:rsidRPr="00F51D6B">
        <w:rPr>
          <w:rFonts w:eastAsia="Times New Roman" w:cs="Times New Roman"/>
          <w:lang w:val="en-US"/>
        </w:rPr>
        <w:t xml:space="preserve">industry, mining, </w:t>
      </w:r>
      <w:r w:rsidRPr="00F51D6B">
        <w:rPr>
          <w:rFonts w:eastAsia="Times New Roman" w:cs="Times New Roman"/>
          <w:lang w:val="en-US"/>
        </w:rPr>
        <w:t>energy</w:t>
      </w:r>
      <w:r w:rsidR="007B53A2" w:rsidRPr="00F51D6B">
        <w:rPr>
          <w:rFonts w:eastAsia="Times New Roman" w:cs="Times New Roman"/>
          <w:lang w:val="en-US"/>
        </w:rPr>
        <w:t>,</w:t>
      </w:r>
      <w:r w:rsidR="00D35B84">
        <w:rPr>
          <w:rFonts w:eastAsia="Times New Roman" w:cs="Times New Roman"/>
          <w:lang w:val="en-US"/>
        </w:rPr>
        <w:t xml:space="preserve"> </w:t>
      </w:r>
      <w:r w:rsidRPr="00F51D6B">
        <w:rPr>
          <w:rFonts w:eastAsia="Times New Roman" w:cs="Times New Roman"/>
          <w:lang w:val="en-US"/>
        </w:rPr>
        <w:t>transportation</w:t>
      </w:r>
      <w:r w:rsidR="007B53A2" w:rsidRPr="00F51D6B">
        <w:rPr>
          <w:rFonts w:eastAsia="Times New Roman" w:cs="Times New Roman"/>
          <w:lang w:val="en-US"/>
        </w:rPr>
        <w:t>,</w:t>
      </w:r>
      <w:r w:rsidR="00D35B84">
        <w:rPr>
          <w:rFonts w:eastAsia="Times New Roman" w:cs="Times New Roman"/>
          <w:lang w:val="en-US"/>
        </w:rPr>
        <w:t xml:space="preserve"> </w:t>
      </w:r>
      <w:r w:rsidR="007B53A2" w:rsidRPr="00F51D6B">
        <w:rPr>
          <w:rFonts w:eastAsia="Times New Roman" w:cs="Times New Roman"/>
          <w:lang w:val="en-US"/>
        </w:rPr>
        <w:t>etc.</w:t>
      </w:r>
      <w:r w:rsidR="00831FCF" w:rsidRPr="00F51D6B">
        <w:rPr>
          <w:rFonts w:eastAsia="Times New Roman" w:cs="Times New Roman"/>
          <w:lang w:val="en-US"/>
        </w:rPr>
        <w:t xml:space="preserve"> including the</w:t>
      </w:r>
      <w:r w:rsidRPr="00F51D6B">
        <w:rPr>
          <w:rFonts w:eastAsia="Times New Roman" w:cs="Times New Roman"/>
          <w:lang w:val="en-US"/>
        </w:rPr>
        <w:t xml:space="preserve"> environment. The plans </w:t>
      </w:r>
      <w:r w:rsidR="00C106B8" w:rsidRPr="00F51D6B">
        <w:rPr>
          <w:rFonts w:eastAsia="Times New Roman" w:cs="Times New Roman"/>
          <w:lang w:val="en-US"/>
        </w:rPr>
        <w:t>are submitted</w:t>
      </w:r>
      <w:r w:rsidR="004D580F" w:rsidRPr="00F51D6B">
        <w:rPr>
          <w:rFonts w:eastAsia="Times New Roman" w:cs="Times New Roman"/>
          <w:lang w:val="en-US"/>
        </w:rPr>
        <w:t xml:space="preserve"> to the NDPC</w:t>
      </w:r>
      <w:r w:rsidR="00831FCF" w:rsidRPr="00F51D6B">
        <w:rPr>
          <w:rFonts w:eastAsia="Times New Roman" w:cs="Times New Roman"/>
          <w:lang w:val="en-US"/>
        </w:rPr>
        <w:t xml:space="preserve"> for investment </w:t>
      </w:r>
      <w:r w:rsidRPr="00F51D6B">
        <w:rPr>
          <w:rFonts w:eastAsia="Times New Roman" w:cs="Times New Roman"/>
          <w:lang w:val="en-US"/>
        </w:rPr>
        <w:t xml:space="preserve">by the </w:t>
      </w:r>
      <w:r w:rsidR="00831FCF" w:rsidRPr="00F51D6B">
        <w:rPr>
          <w:rFonts w:eastAsia="Times New Roman" w:cs="Times New Roman"/>
          <w:lang w:val="en-US"/>
        </w:rPr>
        <w:t>relevant s</w:t>
      </w:r>
      <w:r w:rsidRPr="00F51D6B">
        <w:rPr>
          <w:rFonts w:eastAsia="Times New Roman" w:cs="Times New Roman"/>
          <w:lang w:val="en-US"/>
        </w:rPr>
        <w:t>ector</w:t>
      </w:r>
      <w:r w:rsidR="00831FCF" w:rsidRPr="00F51D6B">
        <w:rPr>
          <w:rFonts w:eastAsia="Times New Roman" w:cs="Times New Roman"/>
          <w:lang w:val="en-US"/>
        </w:rPr>
        <w:t xml:space="preserve"> institutions</w:t>
      </w:r>
      <w:r w:rsidR="004D580F" w:rsidRPr="00F51D6B">
        <w:rPr>
          <w:rFonts w:eastAsia="Times New Roman" w:cs="Times New Roman"/>
          <w:lang w:val="en-US"/>
        </w:rPr>
        <w:t>.</w:t>
      </w:r>
      <w:r w:rsidR="00C106B8" w:rsidRPr="00F51D6B">
        <w:rPr>
          <w:rFonts w:eastAsia="Times New Roman" w:cs="Times New Roman"/>
          <w:lang w:val="en-US"/>
        </w:rPr>
        <w:t xml:space="preserve"> It is important that before the </w:t>
      </w:r>
      <w:r w:rsidR="003A01A0" w:rsidRPr="00F51D6B">
        <w:rPr>
          <w:rFonts w:eastAsia="Times New Roman" w:cs="Times New Roman"/>
          <w:lang w:val="en-US"/>
        </w:rPr>
        <w:t xml:space="preserve">sector institutions and the </w:t>
      </w:r>
      <w:r w:rsidR="00C106B8" w:rsidRPr="00F51D6B">
        <w:rPr>
          <w:rFonts w:eastAsia="Times New Roman" w:cs="Times New Roman"/>
          <w:lang w:val="en-US"/>
        </w:rPr>
        <w:t xml:space="preserve">NDPC </w:t>
      </w:r>
      <w:r w:rsidR="00F10F6E" w:rsidRPr="00F51D6B">
        <w:rPr>
          <w:rFonts w:eastAsia="Times New Roman" w:cs="Times New Roman"/>
          <w:lang w:val="en-US"/>
        </w:rPr>
        <w:lastRenderedPageBreak/>
        <w:t>submit them to the MOFEP for investment by government or other agencies</w:t>
      </w:r>
      <w:r w:rsidR="00663182" w:rsidRPr="00F51D6B">
        <w:rPr>
          <w:rFonts w:eastAsia="Times New Roman" w:cs="Times New Roman"/>
          <w:lang w:val="en-US"/>
        </w:rPr>
        <w:t xml:space="preserve"> they should be assured</w:t>
      </w:r>
      <w:r w:rsidR="00F10F6E" w:rsidRPr="00F51D6B">
        <w:rPr>
          <w:rFonts w:eastAsia="Times New Roman" w:cs="Times New Roman"/>
          <w:lang w:val="en-US"/>
        </w:rPr>
        <w:t xml:space="preserve"> that water will be available under </w:t>
      </w:r>
      <w:r w:rsidR="00663182" w:rsidRPr="00F51D6B">
        <w:rPr>
          <w:rFonts w:eastAsia="Times New Roman" w:cs="Times New Roman"/>
          <w:lang w:val="en-US"/>
        </w:rPr>
        <w:t xml:space="preserve">various scenarios </w:t>
      </w:r>
      <w:r w:rsidR="00F10F6E" w:rsidRPr="00F51D6B">
        <w:rPr>
          <w:rFonts w:eastAsia="Times New Roman" w:cs="Times New Roman"/>
          <w:lang w:val="en-US"/>
        </w:rPr>
        <w:t>of climate variability</w:t>
      </w:r>
      <w:r w:rsidR="00663182" w:rsidRPr="00F51D6B">
        <w:rPr>
          <w:rFonts w:eastAsia="Times New Roman" w:cs="Times New Roman"/>
          <w:lang w:val="en-US"/>
        </w:rPr>
        <w:t xml:space="preserve"> and change.</w:t>
      </w:r>
      <w:r w:rsidR="00F10F6E" w:rsidRPr="00F51D6B">
        <w:rPr>
          <w:rFonts w:eastAsia="Times New Roman" w:cs="Times New Roman"/>
          <w:lang w:val="en-US"/>
        </w:rPr>
        <w:t xml:space="preserve"> Secondly the projects must be adapted </w:t>
      </w:r>
      <w:r w:rsidR="00663182" w:rsidRPr="00F51D6B">
        <w:rPr>
          <w:rFonts w:eastAsia="Times New Roman" w:cs="Times New Roman"/>
          <w:lang w:val="en-US"/>
        </w:rPr>
        <w:t xml:space="preserve">to </w:t>
      </w:r>
      <w:r w:rsidR="00F10F6E" w:rsidRPr="00F51D6B">
        <w:rPr>
          <w:rFonts w:eastAsia="Times New Roman" w:cs="Times New Roman"/>
          <w:lang w:val="en-US"/>
        </w:rPr>
        <w:t>withstand the risk</w:t>
      </w:r>
      <w:r w:rsidR="00663182" w:rsidRPr="00F51D6B">
        <w:rPr>
          <w:rFonts w:eastAsia="Times New Roman" w:cs="Times New Roman"/>
          <w:lang w:val="en-US"/>
        </w:rPr>
        <w:t>s</w:t>
      </w:r>
      <w:r w:rsidR="00F10F6E" w:rsidRPr="00F51D6B">
        <w:rPr>
          <w:rFonts w:eastAsia="Times New Roman" w:cs="Times New Roman"/>
          <w:lang w:val="en-US"/>
        </w:rPr>
        <w:t xml:space="preserve"> of di</w:t>
      </w:r>
      <w:r w:rsidR="00C14907" w:rsidRPr="00F51D6B">
        <w:rPr>
          <w:rFonts w:eastAsia="Times New Roman" w:cs="Times New Roman"/>
          <w:lang w:val="en-US"/>
        </w:rPr>
        <w:t>saster</w:t>
      </w:r>
      <w:r w:rsidR="00663182" w:rsidRPr="00F51D6B">
        <w:rPr>
          <w:rFonts w:eastAsia="Times New Roman" w:cs="Times New Roman"/>
          <w:lang w:val="en-US"/>
        </w:rPr>
        <w:t xml:space="preserve"> to which</w:t>
      </w:r>
      <w:r w:rsidR="00C14907" w:rsidRPr="00F51D6B">
        <w:rPr>
          <w:rFonts w:eastAsia="Times New Roman" w:cs="Times New Roman"/>
          <w:lang w:val="en-US"/>
        </w:rPr>
        <w:t xml:space="preserve"> climate variability and change will expose the</w:t>
      </w:r>
      <w:r w:rsidR="003A01A0" w:rsidRPr="00F51D6B">
        <w:rPr>
          <w:rFonts w:eastAsia="Times New Roman" w:cs="Times New Roman"/>
          <w:lang w:val="en-US"/>
        </w:rPr>
        <w:t xml:space="preserve">m. </w:t>
      </w:r>
      <w:r w:rsidR="007B53A2" w:rsidRPr="00F51D6B">
        <w:rPr>
          <w:rFonts w:eastAsia="Times New Roman" w:cs="Times New Roman"/>
          <w:lang w:val="en-US"/>
        </w:rPr>
        <w:t>This provides a measure of their resilience to climate change.</w:t>
      </w:r>
      <w:r w:rsidR="00663182" w:rsidRPr="00F51D6B">
        <w:rPr>
          <w:rFonts w:eastAsia="Times New Roman" w:cs="Times New Roman"/>
          <w:lang w:val="en-US"/>
        </w:rPr>
        <w:t xml:space="preserve"> In Ghana t</w:t>
      </w:r>
      <w:r w:rsidR="00C14907" w:rsidRPr="00F51D6B">
        <w:rPr>
          <w:rFonts w:eastAsia="Times New Roman" w:cs="Times New Roman"/>
          <w:lang w:val="en-US"/>
        </w:rPr>
        <w:t xml:space="preserve">he IWRM plans </w:t>
      </w:r>
      <w:r w:rsidR="003A01A0" w:rsidRPr="00F51D6B">
        <w:rPr>
          <w:rFonts w:eastAsia="Times New Roman" w:cs="Times New Roman"/>
          <w:lang w:val="en-US"/>
        </w:rPr>
        <w:t xml:space="preserve">either </w:t>
      </w:r>
      <w:r w:rsidR="00C14907" w:rsidRPr="00F51D6B">
        <w:rPr>
          <w:rFonts w:eastAsia="Times New Roman" w:cs="Times New Roman"/>
          <w:lang w:val="en-US"/>
        </w:rPr>
        <w:t xml:space="preserve">at the </w:t>
      </w:r>
      <w:r w:rsidR="003A01A0" w:rsidRPr="00F51D6B">
        <w:rPr>
          <w:rFonts w:eastAsia="Times New Roman" w:cs="Times New Roman"/>
          <w:lang w:val="en-US"/>
        </w:rPr>
        <w:t>national</w:t>
      </w:r>
      <w:r w:rsidR="000216CB" w:rsidRPr="00F51D6B">
        <w:rPr>
          <w:rFonts w:eastAsia="Times New Roman" w:cs="Times New Roman"/>
          <w:lang w:val="en-US"/>
        </w:rPr>
        <w:t>,</w:t>
      </w:r>
      <w:r w:rsidR="00D35B84">
        <w:rPr>
          <w:rFonts w:eastAsia="Times New Roman" w:cs="Times New Roman"/>
          <w:lang w:val="en-US"/>
        </w:rPr>
        <w:t xml:space="preserve"> </w:t>
      </w:r>
      <w:r w:rsidR="00C14907" w:rsidRPr="00F51D6B">
        <w:rPr>
          <w:rFonts w:eastAsia="Times New Roman" w:cs="Times New Roman"/>
          <w:lang w:val="en-US"/>
        </w:rPr>
        <w:t>basin</w:t>
      </w:r>
      <w:r w:rsidR="00D35B84">
        <w:rPr>
          <w:rFonts w:eastAsia="Times New Roman" w:cs="Times New Roman"/>
          <w:lang w:val="en-US"/>
        </w:rPr>
        <w:t xml:space="preserve"> </w:t>
      </w:r>
      <w:r w:rsidR="000216CB" w:rsidRPr="00F51D6B">
        <w:rPr>
          <w:rFonts w:eastAsia="Times New Roman" w:cs="Times New Roman"/>
          <w:lang w:val="en-US"/>
        </w:rPr>
        <w:t xml:space="preserve">or local </w:t>
      </w:r>
      <w:r w:rsidR="00C14907" w:rsidRPr="00F51D6B">
        <w:rPr>
          <w:rFonts w:eastAsia="Times New Roman" w:cs="Times New Roman"/>
          <w:lang w:val="en-US"/>
        </w:rPr>
        <w:t xml:space="preserve">level enable </w:t>
      </w:r>
      <w:r w:rsidR="000216CB" w:rsidRPr="00F51D6B">
        <w:rPr>
          <w:rFonts w:eastAsia="Times New Roman" w:cs="Times New Roman"/>
          <w:lang w:val="en-US"/>
        </w:rPr>
        <w:t>the Water</w:t>
      </w:r>
      <w:r w:rsidR="003A01A0" w:rsidRPr="00F51D6B">
        <w:rPr>
          <w:rFonts w:eastAsia="Times New Roman" w:cs="Times New Roman"/>
          <w:lang w:val="en-US"/>
        </w:rPr>
        <w:t xml:space="preserve"> Resources </w:t>
      </w:r>
      <w:r w:rsidR="000216CB" w:rsidRPr="00F51D6B">
        <w:rPr>
          <w:rFonts w:eastAsia="Times New Roman" w:cs="Times New Roman"/>
          <w:lang w:val="en-US"/>
        </w:rPr>
        <w:t>Commission (</w:t>
      </w:r>
      <w:r w:rsidR="00C14907" w:rsidRPr="00F51D6B">
        <w:rPr>
          <w:rFonts w:eastAsia="Times New Roman" w:cs="Times New Roman"/>
          <w:lang w:val="en-US"/>
        </w:rPr>
        <w:t>WRC</w:t>
      </w:r>
      <w:r w:rsidR="003A01A0" w:rsidRPr="00F51D6B">
        <w:rPr>
          <w:rFonts w:eastAsia="Times New Roman" w:cs="Times New Roman"/>
          <w:lang w:val="en-US"/>
        </w:rPr>
        <w:t>)</w:t>
      </w:r>
      <w:r w:rsidR="00C14907" w:rsidRPr="00F51D6B">
        <w:rPr>
          <w:rFonts w:eastAsia="Times New Roman" w:cs="Times New Roman"/>
          <w:lang w:val="en-US"/>
        </w:rPr>
        <w:t xml:space="preserve"> to ascertain if the projects in the Water and Sanitation Sector Development </w:t>
      </w:r>
      <w:r w:rsidR="003A01A0" w:rsidRPr="00F51D6B">
        <w:rPr>
          <w:rFonts w:eastAsia="Times New Roman" w:cs="Times New Roman"/>
          <w:lang w:val="en-US"/>
        </w:rPr>
        <w:t>P</w:t>
      </w:r>
      <w:r w:rsidR="00C14907" w:rsidRPr="00F51D6B">
        <w:rPr>
          <w:rFonts w:eastAsia="Times New Roman" w:cs="Times New Roman"/>
          <w:lang w:val="en-US"/>
        </w:rPr>
        <w:t xml:space="preserve">lan </w:t>
      </w:r>
      <w:r w:rsidR="00E87954" w:rsidRPr="00F51D6B">
        <w:rPr>
          <w:rFonts w:eastAsia="Times New Roman" w:cs="Times New Roman"/>
          <w:lang w:val="en-US"/>
        </w:rPr>
        <w:t xml:space="preserve">and other water related sector plans </w:t>
      </w:r>
      <w:r w:rsidR="000216CB" w:rsidRPr="00F51D6B">
        <w:rPr>
          <w:rFonts w:eastAsia="Times New Roman" w:cs="Times New Roman"/>
          <w:lang w:val="en-US"/>
        </w:rPr>
        <w:t>can pass the tests of water security and climate resilience.</w:t>
      </w:r>
      <w:r w:rsidR="00E87954" w:rsidRPr="00F51D6B">
        <w:rPr>
          <w:rFonts w:eastAsia="Times New Roman" w:cs="Times New Roman"/>
          <w:lang w:val="en-US"/>
        </w:rPr>
        <w:t xml:space="preserve"> This will result in such projects being listed as projects worthy of investing in.</w:t>
      </w:r>
      <w:r w:rsidR="00D35B84">
        <w:rPr>
          <w:rFonts w:eastAsia="Times New Roman" w:cs="Times New Roman"/>
          <w:lang w:val="en-US"/>
        </w:rPr>
        <w:t xml:space="preserve"> </w:t>
      </w:r>
      <w:r w:rsidR="004D580F" w:rsidRPr="00F51D6B">
        <w:rPr>
          <w:rFonts w:eastAsia="Times New Roman" w:cs="Times New Roman"/>
          <w:lang w:val="en-US"/>
        </w:rPr>
        <w:t>The capacity of the</w:t>
      </w:r>
      <w:r w:rsidR="00D35B84">
        <w:rPr>
          <w:rFonts w:eastAsia="Times New Roman" w:cs="Times New Roman"/>
          <w:lang w:val="en-US"/>
        </w:rPr>
        <w:t xml:space="preserve"> </w:t>
      </w:r>
      <w:r w:rsidR="000B633B" w:rsidRPr="00F51D6B">
        <w:rPr>
          <w:rFonts w:eastAsia="Times New Roman" w:cs="Times New Roman"/>
          <w:lang w:val="en-US"/>
        </w:rPr>
        <w:t xml:space="preserve">water and </w:t>
      </w:r>
      <w:r w:rsidR="00D23A8F" w:rsidRPr="00F51D6B">
        <w:rPr>
          <w:rFonts w:eastAsia="Times New Roman" w:cs="Times New Roman"/>
          <w:lang w:val="en-US"/>
        </w:rPr>
        <w:t>related institutions</w:t>
      </w:r>
      <w:r w:rsidR="002A18B6" w:rsidRPr="00F51D6B">
        <w:rPr>
          <w:rFonts w:eastAsia="Times New Roman" w:cs="Times New Roman"/>
          <w:lang w:val="en-US"/>
        </w:rPr>
        <w:t xml:space="preserve"> and their staff</w:t>
      </w:r>
      <w:r w:rsidR="00D35B84">
        <w:rPr>
          <w:rFonts w:eastAsia="Times New Roman" w:cs="Times New Roman"/>
          <w:lang w:val="en-US"/>
        </w:rPr>
        <w:t xml:space="preserve"> </w:t>
      </w:r>
      <w:r w:rsidR="002A18B6" w:rsidRPr="00F51D6B">
        <w:rPr>
          <w:rFonts w:eastAsia="Times New Roman" w:cs="Times New Roman"/>
          <w:lang w:val="en-US"/>
        </w:rPr>
        <w:t>to have gone through the above processes will</w:t>
      </w:r>
      <w:r w:rsidR="00D35B84">
        <w:rPr>
          <w:rFonts w:eastAsia="Times New Roman" w:cs="Times New Roman"/>
          <w:lang w:val="en-US"/>
        </w:rPr>
        <w:t xml:space="preserve"> </w:t>
      </w:r>
      <w:r w:rsidR="00D23A8F" w:rsidRPr="00F51D6B">
        <w:rPr>
          <w:rFonts w:eastAsia="Times New Roman" w:cs="Times New Roman"/>
          <w:lang w:val="en-US"/>
        </w:rPr>
        <w:t>be</w:t>
      </w:r>
      <w:r w:rsidR="00D35B84">
        <w:rPr>
          <w:rFonts w:eastAsia="Times New Roman" w:cs="Times New Roman"/>
          <w:lang w:val="en-US"/>
        </w:rPr>
        <w:t xml:space="preserve"> </w:t>
      </w:r>
      <w:r w:rsidR="00D23A8F" w:rsidRPr="00F51D6B">
        <w:rPr>
          <w:rFonts w:eastAsia="Times New Roman" w:cs="Times New Roman"/>
          <w:lang w:val="en-US"/>
        </w:rPr>
        <w:t>assessed</w:t>
      </w:r>
      <w:r w:rsidR="00D35B84">
        <w:rPr>
          <w:rFonts w:eastAsia="Times New Roman" w:cs="Times New Roman"/>
          <w:lang w:val="en-US"/>
        </w:rPr>
        <w:t xml:space="preserve"> </w:t>
      </w:r>
      <w:r w:rsidR="002A18B6" w:rsidRPr="00F51D6B">
        <w:rPr>
          <w:rFonts w:eastAsia="Times New Roman" w:cs="Times New Roman"/>
          <w:lang w:val="en-US"/>
        </w:rPr>
        <w:t>and</w:t>
      </w:r>
      <w:r w:rsidR="00B46B6B" w:rsidRPr="00F51D6B">
        <w:rPr>
          <w:rFonts w:eastAsia="Times New Roman" w:cs="Times New Roman"/>
          <w:lang w:val="en-US"/>
        </w:rPr>
        <w:t xml:space="preserve"> where necessary</w:t>
      </w:r>
      <w:r w:rsidR="002A18B6" w:rsidRPr="00F51D6B">
        <w:rPr>
          <w:rFonts w:eastAsia="Times New Roman" w:cs="Times New Roman"/>
          <w:lang w:val="en-US"/>
        </w:rPr>
        <w:t xml:space="preserve"> strengthened. </w:t>
      </w:r>
      <w:r w:rsidR="00B46B6B" w:rsidRPr="00F51D6B">
        <w:rPr>
          <w:rFonts w:eastAsia="Times New Roman" w:cs="Times New Roman"/>
          <w:lang w:val="en-US"/>
        </w:rPr>
        <w:t>They</w:t>
      </w:r>
      <w:r w:rsidR="00D35B84">
        <w:rPr>
          <w:rFonts w:eastAsia="Times New Roman" w:cs="Times New Roman"/>
          <w:lang w:val="en-US"/>
        </w:rPr>
        <w:t xml:space="preserve"> </w:t>
      </w:r>
      <w:r w:rsidR="00B46B6B" w:rsidRPr="00F51D6B">
        <w:rPr>
          <w:rFonts w:eastAsia="Times New Roman" w:cs="Times New Roman"/>
          <w:lang w:val="en-US"/>
        </w:rPr>
        <w:t xml:space="preserve">include the </w:t>
      </w:r>
      <w:r w:rsidR="004D580F" w:rsidRPr="00F51D6B">
        <w:rPr>
          <w:rFonts w:eastAsia="Times New Roman" w:cs="Times New Roman"/>
          <w:lang w:val="en-US"/>
        </w:rPr>
        <w:t>NDPC, MOFEP</w:t>
      </w:r>
      <w:r w:rsidR="002A18B6" w:rsidRPr="00F51D6B">
        <w:rPr>
          <w:rFonts w:eastAsia="Times New Roman" w:cs="Times New Roman"/>
          <w:lang w:val="en-US"/>
        </w:rPr>
        <w:t>, MWRWH, MOFA, MOE, MOTC, MEST, MLNR, MLGRD, WRC, CWSA, GWCL, FC, EPA, MMDAs</w:t>
      </w:r>
      <w:r w:rsidR="004E2A0E">
        <w:rPr>
          <w:rFonts w:eastAsia="Times New Roman" w:cs="Times New Roman"/>
          <w:lang w:val="en-US"/>
        </w:rPr>
        <w:t>.</w:t>
      </w:r>
      <w:r w:rsidR="002A18B6" w:rsidRPr="00F51D6B">
        <w:rPr>
          <w:rFonts w:eastAsia="Times New Roman" w:cs="Times New Roman"/>
          <w:lang w:val="en-US"/>
        </w:rPr>
        <w:t xml:space="preserve"> </w:t>
      </w:r>
    </w:p>
    <w:p w:rsidR="00131262" w:rsidRDefault="00282B8F" w:rsidP="00383FE9">
      <w:pPr>
        <w:tabs>
          <w:tab w:val="left" w:pos="2925"/>
        </w:tabs>
        <w:spacing w:after="0" w:line="240" w:lineRule="auto"/>
        <w:jc w:val="both"/>
        <w:rPr>
          <w:rFonts w:eastAsia="Times New Roman" w:cs="Times New Roman"/>
          <w:lang w:val="en-US"/>
        </w:rPr>
      </w:pPr>
      <w:r w:rsidRPr="00F51D6B">
        <w:rPr>
          <w:rFonts w:eastAsia="Times New Roman" w:cs="Times New Roman"/>
          <w:lang w:val="en-US"/>
        </w:rPr>
        <w:t xml:space="preserve">Apart from the projects that have been submitted to the NDPC under the current GSGDA, there the overall national list of water and water related schemes </w:t>
      </w:r>
      <w:r w:rsidR="009D148D" w:rsidRPr="00F51D6B">
        <w:rPr>
          <w:rFonts w:eastAsia="Times New Roman" w:cs="Times New Roman"/>
          <w:lang w:val="en-US"/>
        </w:rPr>
        <w:t xml:space="preserve">for </w:t>
      </w:r>
      <w:r w:rsidRPr="00F51D6B">
        <w:rPr>
          <w:rFonts w:eastAsia="Times New Roman" w:cs="Times New Roman"/>
          <w:lang w:val="en-US"/>
        </w:rPr>
        <w:t>(domestic and industrial</w:t>
      </w:r>
      <w:r w:rsidR="009D148D" w:rsidRPr="00F51D6B">
        <w:rPr>
          <w:rFonts w:eastAsia="Times New Roman" w:cs="Times New Roman"/>
          <w:lang w:val="en-US"/>
        </w:rPr>
        <w:t xml:space="preserve">, irrigation, hydropower, </w:t>
      </w:r>
      <w:r w:rsidR="007C03E7" w:rsidRPr="00F51D6B">
        <w:rPr>
          <w:rFonts w:eastAsia="Times New Roman" w:cs="Times New Roman"/>
          <w:lang w:val="en-US"/>
        </w:rPr>
        <w:t>and environmental</w:t>
      </w:r>
      <w:r w:rsidR="009D148D" w:rsidRPr="00F51D6B">
        <w:rPr>
          <w:rFonts w:eastAsia="Times New Roman" w:cs="Times New Roman"/>
          <w:lang w:val="en-US"/>
        </w:rPr>
        <w:t xml:space="preserve"> conservation etc. purposes. For community</w:t>
      </w:r>
      <w:r w:rsidR="00A044CD" w:rsidRPr="00F51D6B">
        <w:rPr>
          <w:rFonts w:eastAsia="Times New Roman" w:cs="Times New Roman"/>
          <w:lang w:val="en-US"/>
        </w:rPr>
        <w:t>,</w:t>
      </w:r>
      <w:r w:rsidR="009D148D" w:rsidRPr="00F51D6B">
        <w:rPr>
          <w:rFonts w:eastAsia="Times New Roman" w:cs="Times New Roman"/>
          <w:lang w:val="en-US"/>
        </w:rPr>
        <w:t xml:space="preserve"> small towns and urban water supply schemes alone there are about</w:t>
      </w:r>
      <w:r w:rsidR="00A044CD" w:rsidRPr="00F51D6B">
        <w:rPr>
          <w:rFonts w:eastAsia="Times New Roman" w:cs="Times New Roman"/>
          <w:lang w:val="en-US"/>
        </w:rPr>
        <w:t xml:space="preserve"> 30,000 systems. Of these 80 are for the urban areas. This gives an idea of the size of the investment needs </w:t>
      </w:r>
      <w:r w:rsidR="00321764" w:rsidRPr="00F51D6B">
        <w:rPr>
          <w:rFonts w:eastAsia="Times New Roman" w:cs="Times New Roman"/>
          <w:lang w:val="en-US"/>
        </w:rPr>
        <w:t>to ensure</w:t>
      </w:r>
      <w:r w:rsidR="00A044CD" w:rsidRPr="00F51D6B">
        <w:rPr>
          <w:rFonts w:eastAsia="Times New Roman" w:cs="Times New Roman"/>
          <w:lang w:val="en-US"/>
        </w:rPr>
        <w:t xml:space="preserve"> that water and water-related systems are water secure and climate resilient.</w:t>
      </w:r>
    </w:p>
    <w:p w:rsidR="00131262" w:rsidRDefault="00372BEC" w:rsidP="00383FE9">
      <w:pPr>
        <w:tabs>
          <w:tab w:val="left" w:pos="2925"/>
        </w:tabs>
        <w:spacing w:after="0" w:line="240" w:lineRule="auto"/>
        <w:jc w:val="both"/>
        <w:rPr>
          <w:rFonts w:eastAsia="Times New Roman" w:cs="Times New Roman"/>
          <w:lang w:val="en-US"/>
        </w:rPr>
      </w:pPr>
      <w:r>
        <w:rPr>
          <w:rFonts w:eastAsia="Times New Roman" w:cs="Times New Roman"/>
          <w:lang w:val="en-US"/>
        </w:rPr>
        <w:t xml:space="preserve"> This Work Package must be implemented within the National </w:t>
      </w:r>
      <w:r w:rsidR="00C72FE0">
        <w:rPr>
          <w:rFonts w:eastAsia="Times New Roman" w:cs="Times New Roman"/>
          <w:lang w:val="en-US"/>
        </w:rPr>
        <w:t>Development</w:t>
      </w:r>
      <w:r>
        <w:rPr>
          <w:rFonts w:eastAsia="Times New Roman" w:cs="Times New Roman"/>
          <w:lang w:val="en-US"/>
        </w:rPr>
        <w:t>, IWRM, Environment and Climate Change contexts described in the Background of this document.</w:t>
      </w:r>
    </w:p>
    <w:p w:rsidR="00131262" w:rsidRDefault="00372BEC" w:rsidP="00854C19">
      <w:pPr>
        <w:tabs>
          <w:tab w:val="left" w:pos="2925"/>
        </w:tabs>
        <w:spacing w:line="240" w:lineRule="auto"/>
        <w:jc w:val="both"/>
        <w:rPr>
          <w:rFonts w:eastAsia="Times New Roman" w:cs="Times New Roman"/>
          <w:lang w:val="en-US"/>
        </w:rPr>
      </w:pPr>
      <w:r>
        <w:rPr>
          <w:rFonts w:eastAsia="Times New Roman" w:cs="Times New Roman"/>
          <w:lang w:val="en-US"/>
        </w:rPr>
        <w:t>It will be necessary to take account of the fact that</w:t>
      </w:r>
      <w:r w:rsidR="00131262">
        <w:rPr>
          <w:rFonts w:eastAsia="Times New Roman" w:cs="Times New Roman"/>
          <w:lang w:val="en-US"/>
        </w:rPr>
        <w:t>:</w:t>
      </w:r>
    </w:p>
    <w:p w:rsidR="00131262" w:rsidRPr="00383FE9" w:rsidRDefault="00383FE9" w:rsidP="0092253A">
      <w:pPr>
        <w:pStyle w:val="ListParagraph"/>
        <w:numPr>
          <w:ilvl w:val="0"/>
          <w:numId w:val="31"/>
        </w:numPr>
        <w:tabs>
          <w:tab w:val="left" w:pos="2925"/>
        </w:tabs>
        <w:spacing w:line="240" w:lineRule="auto"/>
        <w:jc w:val="both"/>
        <w:rPr>
          <w:rFonts w:eastAsia="Times New Roman" w:cs="Times New Roman"/>
          <w:lang w:val="en-US"/>
        </w:rPr>
      </w:pPr>
      <w:r w:rsidRPr="00383FE9">
        <w:rPr>
          <w:rFonts w:eastAsia="Times New Roman" w:cs="Times New Roman"/>
          <w:lang w:val="en-US"/>
        </w:rPr>
        <w:t>A</w:t>
      </w:r>
      <w:r w:rsidR="00C72FE0" w:rsidRPr="00383FE9">
        <w:rPr>
          <w:rFonts w:eastAsia="Times New Roman" w:cs="Times New Roman"/>
          <w:lang w:val="en-US"/>
        </w:rPr>
        <w:t>ll the agencies operate within the National Water Policy</w:t>
      </w:r>
      <w:r w:rsidR="00D35B84">
        <w:rPr>
          <w:rFonts w:eastAsia="Times New Roman" w:cs="Times New Roman"/>
          <w:lang w:val="en-US"/>
        </w:rPr>
        <w:t xml:space="preserve"> </w:t>
      </w:r>
      <w:r w:rsidRPr="00383FE9">
        <w:rPr>
          <w:rFonts w:eastAsia="Times New Roman" w:cs="Times New Roman"/>
          <w:lang w:val="en-US"/>
        </w:rPr>
        <w:t>by</w:t>
      </w:r>
      <w:r w:rsidR="00131262" w:rsidRPr="00383FE9">
        <w:rPr>
          <w:rFonts w:eastAsia="Times New Roman" w:cs="Times New Roman"/>
          <w:lang w:val="en-US"/>
        </w:rPr>
        <w:t xml:space="preserve"> the MWRWH</w:t>
      </w:r>
      <w:r w:rsidR="00C72FE0" w:rsidRPr="00383FE9">
        <w:rPr>
          <w:rFonts w:eastAsia="Times New Roman" w:cs="Times New Roman"/>
          <w:lang w:val="en-US"/>
        </w:rPr>
        <w:t xml:space="preserve">, </w:t>
      </w:r>
    </w:p>
    <w:p w:rsidR="00131262" w:rsidRPr="00383FE9" w:rsidRDefault="00383FE9" w:rsidP="0092253A">
      <w:pPr>
        <w:pStyle w:val="ListParagraph"/>
        <w:numPr>
          <w:ilvl w:val="0"/>
          <w:numId w:val="31"/>
        </w:numPr>
        <w:tabs>
          <w:tab w:val="left" w:pos="2925"/>
        </w:tabs>
        <w:spacing w:line="240" w:lineRule="auto"/>
        <w:jc w:val="both"/>
        <w:rPr>
          <w:rFonts w:eastAsia="Times New Roman" w:cs="Times New Roman"/>
          <w:lang w:val="en-US"/>
        </w:rPr>
      </w:pPr>
      <w:r w:rsidRPr="00383FE9">
        <w:rPr>
          <w:rFonts w:eastAsia="Times New Roman" w:cs="Times New Roman"/>
          <w:lang w:val="en-US"/>
        </w:rPr>
        <w:t>Agencies have</w:t>
      </w:r>
      <w:r w:rsidR="00C72FE0" w:rsidRPr="00383FE9">
        <w:rPr>
          <w:rFonts w:eastAsia="Times New Roman" w:cs="Times New Roman"/>
          <w:lang w:val="en-US"/>
        </w:rPr>
        <w:t xml:space="preserve"> their own</w:t>
      </w:r>
      <w:r w:rsidR="00131262" w:rsidRPr="00383FE9">
        <w:rPr>
          <w:rFonts w:eastAsia="Times New Roman" w:cs="Times New Roman"/>
          <w:lang w:val="en-US"/>
        </w:rPr>
        <w:t xml:space="preserve"> S</w:t>
      </w:r>
      <w:r w:rsidR="00C72FE0" w:rsidRPr="00383FE9">
        <w:rPr>
          <w:rFonts w:eastAsia="Times New Roman" w:cs="Times New Roman"/>
          <w:lang w:val="en-US"/>
        </w:rPr>
        <w:t xml:space="preserve">ectoral </w:t>
      </w:r>
      <w:r w:rsidR="00131262" w:rsidRPr="00383FE9">
        <w:rPr>
          <w:rFonts w:eastAsia="Times New Roman" w:cs="Times New Roman"/>
          <w:lang w:val="en-US"/>
        </w:rPr>
        <w:t>P</w:t>
      </w:r>
      <w:r w:rsidR="00C72FE0" w:rsidRPr="00383FE9">
        <w:rPr>
          <w:rFonts w:eastAsia="Times New Roman" w:cs="Times New Roman"/>
          <w:lang w:val="en-US"/>
        </w:rPr>
        <w:t xml:space="preserve">olicies and </w:t>
      </w:r>
      <w:r w:rsidRPr="00383FE9">
        <w:rPr>
          <w:rFonts w:eastAsia="Times New Roman" w:cs="Times New Roman"/>
          <w:lang w:val="en-US"/>
        </w:rPr>
        <w:t>S</w:t>
      </w:r>
      <w:r w:rsidR="00C72FE0" w:rsidRPr="00383FE9">
        <w:rPr>
          <w:rFonts w:eastAsia="Times New Roman" w:cs="Times New Roman"/>
          <w:lang w:val="en-US"/>
        </w:rPr>
        <w:t xml:space="preserve">trategies for Climate Change, </w:t>
      </w:r>
    </w:p>
    <w:p w:rsidR="00131262" w:rsidRPr="00383FE9" w:rsidRDefault="00383FE9" w:rsidP="0092253A">
      <w:pPr>
        <w:pStyle w:val="ListParagraph"/>
        <w:numPr>
          <w:ilvl w:val="0"/>
          <w:numId w:val="31"/>
        </w:numPr>
        <w:tabs>
          <w:tab w:val="left" w:pos="2925"/>
        </w:tabs>
        <w:spacing w:line="240" w:lineRule="auto"/>
        <w:jc w:val="both"/>
        <w:rPr>
          <w:rFonts w:eastAsia="Times New Roman" w:cs="Times New Roman"/>
          <w:lang w:val="en-US"/>
        </w:rPr>
      </w:pPr>
      <w:r w:rsidRPr="00383FE9">
        <w:rPr>
          <w:rFonts w:eastAsia="Times New Roman" w:cs="Times New Roman"/>
          <w:lang w:val="en-US"/>
        </w:rPr>
        <w:t>T</w:t>
      </w:r>
      <w:r w:rsidR="00C72FE0" w:rsidRPr="00383FE9">
        <w:rPr>
          <w:rFonts w:eastAsia="Times New Roman" w:cs="Times New Roman"/>
          <w:lang w:val="en-US"/>
        </w:rPr>
        <w:t>here is also a</w:t>
      </w:r>
      <w:r w:rsidRPr="00383FE9">
        <w:rPr>
          <w:rFonts w:eastAsia="Times New Roman" w:cs="Times New Roman"/>
          <w:lang w:val="en-US"/>
        </w:rPr>
        <w:t xml:space="preserve"> National Climate Change Policy </w:t>
      </w:r>
      <w:r w:rsidR="00D35B84">
        <w:rPr>
          <w:rFonts w:eastAsia="Times New Roman" w:cs="Times New Roman"/>
          <w:lang w:val="en-US"/>
        </w:rPr>
        <w:t xml:space="preserve">(draft) </w:t>
      </w:r>
      <w:r w:rsidRPr="00383FE9">
        <w:rPr>
          <w:rFonts w:eastAsia="Times New Roman" w:cs="Times New Roman"/>
          <w:lang w:val="en-US"/>
        </w:rPr>
        <w:t>by MEST</w:t>
      </w:r>
      <w:r w:rsidR="00D35B84">
        <w:rPr>
          <w:rFonts w:eastAsia="Times New Roman" w:cs="Times New Roman"/>
          <w:lang w:val="en-US"/>
        </w:rPr>
        <w:t>I</w:t>
      </w:r>
    </w:p>
    <w:p w:rsidR="00383FE9" w:rsidRPr="00383FE9" w:rsidRDefault="00383FE9" w:rsidP="0092253A">
      <w:pPr>
        <w:pStyle w:val="ListParagraph"/>
        <w:numPr>
          <w:ilvl w:val="0"/>
          <w:numId w:val="31"/>
        </w:numPr>
        <w:tabs>
          <w:tab w:val="left" w:pos="2925"/>
        </w:tabs>
        <w:spacing w:line="240" w:lineRule="auto"/>
        <w:jc w:val="both"/>
        <w:rPr>
          <w:rFonts w:eastAsia="Times New Roman" w:cs="Times New Roman"/>
          <w:lang w:val="en-US"/>
        </w:rPr>
      </w:pPr>
      <w:r w:rsidRPr="00383FE9">
        <w:rPr>
          <w:rFonts w:eastAsia="Times New Roman" w:cs="Times New Roman"/>
          <w:lang w:val="en-US"/>
        </w:rPr>
        <w:t>There is</w:t>
      </w:r>
      <w:r w:rsidR="00C72FE0" w:rsidRPr="00383FE9">
        <w:rPr>
          <w:rFonts w:eastAsia="Times New Roman" w:cs="Times New Roman"/>
          <w:lang w:val="en-US"/>
        </w:rPr>
        <w:t xml:space="preserve"> a National Adaptation Strategies for Climate Change by the EPA,</w:t>
      </w:r>
    </w:p>
    <w:p w:rsidR="00282B8F" w:rsidRPr="00383FE9" w:rsidRDefault="00C72FE0" w:rsidP="0092253A">
      <w:pPr>
        <w:pStyle w:val="ListParagraph"/>
        <w:numPr>
          <w:ilvl w:val="0"/>
          <w:numId w:val="31"/>
        </w:numPr>
        <w:tabs>
          <w:tab w:val="left" w:pos="2925"/>
        </w:tabs>
        <w:spacing w:line="240" w:lineRule="auto"/>
        <w:jc w:val="both"/>
        <w:rPr>
          <w:rFonts w:eastAsia="Times New Roman" w:cs="Times New Roman"/>
          <w:lang w:val="en-US"/>
        </w:rPr>
      </w:pPr>
      <w:r w:rsidRPr="00383FE9">
        <w:rPr>
          <w:rFonts w:eastAsia="Times New Roman" w:cs="Times New Roman"/>
          <w:lang w:val="en-US"/>
        </w:rPr>
        <w:t xml:space="preserve">A Guidebook on Integrating </w:t>
      </w:r>
      <w:r w:rsidR="00131262" w:rsidRPr="00383FE9">
        <w:rPr>
          <w:rFonts w:eastAsia="Times New Roman" w:cs="Times New Roman"/>
          <w:lang w:val="en-US"/>
        </w:rPr>
        <w:t>Climate Change and Disaster Risk Reduction into National Development Planning Policies and Planning in Ghana by the NDPC.</w:t>
      </w:r>
    </w:p>
    <w:tbl>
      <w:tblPr>
        <w:tblStyle w:val="TableGrid"/>
        <w:tblW w:w="9270" w:type="dxa"/>
        <w:tblInd w:w="18" w:type="dxa"/>
        <w:tblLook w:val="04A0"/>
      </w:tblPr>
      <w:tblGrid>
        <w:gridCol w:w="9270"/>
      </w:tblGrid>
      <w:tr w:rsidR="008C444B" w:rsidTr="00A10D4A">
        <w:trPr>
          <w:trHeight w:val="2771"/>
        </w:trPr>
        <w:tc>
          <w:tcPr>
            <w:tcW w:w="9270" w:type="dxa"/>
          </w:tcPr>
          <w:p w:rsidR="00A10D4A" w:rsidRDefault="00A10D4A" w:rsidP="00A10D4A">
            <w:pPr>
              <w:tabs>
                <w:tab w:val="left" w:pos="2925"/>
              </w:tabs>
              <w:jc w:val="both"/>
              <w:rPr>
                <w:rFonts w:eastAsia="Times New Roman" w:cs="Times New Roman"/>
                <w:b/>
                <w:bCs/>
              </w:rPr>
            </w:pPr>
          </w:p>
          <w:p w:rsidR="00A10D4A" w:rsidRDefault="00A10D4A" w:rsidP="00A10D4A">
            <w:pPr>
              <w:tabs>
                <w:tab w:val="left" w:pos="2925"/>
              </w:tabs>
              <w:jc w:val="both"/>
              <w:rPr>
                <w:rFonts w:eastAsia="Times New Roman" w:cs="Times New Roman"/>
                <w:b/>
                <w:lang w:val="en-ZA"/>
              </w:rPr>
            </w:pPr>
            <w:r w:rsidRPr="003665B7">
              <w:rPr>
                <w:rFonts w:eastAsia="Times New Roman" w:cs="Times New Roman"/>
                <w:b/>
                <w:bCs/>
              </w:rPr>
              <w:t xml:space="preserve">Objectives of Work Package 2: </w:t>
            </w:r>
            <w:r w:rsidRPr="003665B7">
              <w:rPr>
                <w:rFonts w:eastAsia="Times New Roman" w:cs="Times New Roman"/>
                <w:b/>
                <w:lang w:val="en-ZA"/>
              </w:rPr>
              <w:t>Support  countries to integrate water security and climate resilience into national development planning, decision-making processes</w:t>
            </w:r>
          </w:p>
          <w:p w:rsidR="00A10D4A" w:rsidRPr="003665B7" w:rsidRDefault="00A10D4A" w:rsidP="00A10D4A">
            <w:pPr>
              <w:tabs>
                <w:tab w:val="left" w:pos="2925"/>
              </w:tabs>
              <w:jc w:val="both"/>
              <w:rPr>
                <w:rFonts w:eastAsia="Times New Roman" w:cs="Times New Roman"/>
                <w:b/>
                <w:lang w:val="en-ZA"/>
              </w:rPr>
            </w:pPr>
          </w:p>
          <w:p w:rsidR="00A10D4A" w:rsidRDefault="00A10D4A" w:rsidP="00A10D4A">
            <w:pPr>
              <w:tabs>
                <w:tab w:val="left" w:pos="2925"/>
              </w:tabs>
              <w:jc w:val="both"/>
              <w:rPr>
                <w:rFonts w:eastAsia="Times New Roman" w:cs="Times New Roman"/>
                <w:b/>
                <w:lang w:val="en-ZA"/>
              </w:rPr>
            </w:pPr>
            <w:r w:rsidRPr="003665B7">
              <w:rPr>
                <w:rFonts w:eastAsia="Times New Roman" w:cs="Times New Roman"/>
                <w:b/>
                <w:bCs/>
              </w:rPr>
              <w:t xml:space="preserve">Key output: </w:t>
            </w:r>
            <w:r w:rsidRPr="003665B7">
              <w:rPr>
                <w:rFonts w:eastAsia="Times New Roman" w:cs="Times New Roman"/>
                <w:b/>
                <w:lang w:val="en-ZA"/>
              </w:rPr>
              <w:t xml:space="preserve"> National development plans and/or sectoral plans that include Water Security and Climate Resilience</w:t>
            </w:r>
          </w:p>
          <w:p w:rsidR="00A10D4A" w:rsidRPr="003665B7" w:rsidRDefault="00A10D4A" w:rsidP="00A10D4A">
            <w:pPr>
              <w:tabs>
                <w:tab w:val="left" w:pos="2925"/>
              </w:tabs>
              <w:jc w:val="both"/>
              <w:rPr>
                <w:rFonts w:eastAsia="Times New Roman" w:cs="Times New Roman"/>
                <w:b/>
                <w:lang w:val="en-ZA"/>
              </w:rPr>
            </w:pPr>
          </w:p>
          <w:p w:rsidR="008C444B" w:rsidRDefault="00A10D4A" w:rsidP="00213114">
            <w:pPr>
              <w:tabs>
                <w:tab w:val="left" w:pos="2925"/>
              </w:tabs>
              <w:jc w:val="both"/>
              <w:rPr>
                <w:rFonts w:eastAsia="Times New Roman" w:cs="Times New Roman"/>
                <w:lang w:val="en-US"/>
              </w:rPr>
            </w:pPr>
            <w:bookmarkStart w:id="3" w:name="_Toc336013747"/>
            <w:r w:rsidRPr="003665B7">
              <w:rPr>
                <w:rFonts w:eastAsia="Times New Roman" w:cs="Times New Roman"/>
                <w:b/>
                <w:bCs/>
              </w:rPr>
              <w:t>Indicator:</w:t>
            </w:r>
            <w:r w:rsidR="00213114">
              <w:rPr>
                <w:rFonts w:eastAsia="Times New Roman" w:cs="Times New Roman"/>
                <w:b/>
                <w:bCs/>
              </w:rPr>
              <w:t xml:space="preserve"> </w:t>
            </w:r>
            <w:r w:rsidRPr="003665B7">
              <w:rPr>
                <w:rFonts w:eastAsia="Times New Roman" w:cs="Times New Roman"/>
                <w:b/>
                <w:i/>
                <w:lang w:val="en-ZA"/>
              </w:rPr>
              <w:t>Number of legal  frameworks / policies / strategies, sectoral and development plans- integrating water security and climate resilience</w:t>
            </w:r>
            <w:bookmarkEnd w:id="3"/>
          </w:p>
        </w:tc>
      </w:tr>
    </w:tbl>
    <w:p w:rsidR="00262ECF" w:rsidRDefault="00262ECF" w:rsidP="002E5CF5">
      <w:pPr>
        <w:tabs>
          <w:tab w:val="left" w:pos="2925"/>
        </w:tabs>
        <w:spacing w:line="240" w:lineRule="auto"/>
        <w:jc w:val="both"/>
        <w:rPr>
          <w:rFonts w:eastAsia="Times New Roman" w:cs="Times New Roman"/>
          <w:b/>
          <w:bCs/>
        </w:rPr>
      </w:pPr>
    </w:p>
    <w:p w:rsidR="002E5CF5" w:rsidRPr="002E5CF5" w:rsidRDefault="002E5CF5" w:rsidP="002E5CF5">
      <w:pPr>
        <w:tabs>
          <w:tab w:val="left" w:pos="2925"/>
        </w:tabs>
        <w:spacing w:line="240" w:lineRule="auto"/>
        <w:jc w:val="both"/>
        <w:rPr>
          <w:rFonts w:eastAsia="Times New Roman" w:cs="Times New Roman"/>
          <w:b/>
          <w:bCs/>
        </w:rPr>
      </w:pPr>
      <w:r w:rsidRPr="002E5CF5">
        <w:rPr>
          <w:rFonts w:eastAsia="Times New Roman" w:cs="Times New Roman"/>
          <w:b/>
          <w:bCs/>
        </w:rPr>
        <w:t xml:space="preserve">Table 1: Overview of proposed activities and tasks under Work Package </w:t>
      </w:r>
      <w:r>
        <w:rPr>
          <w:rFonts w:eastAsia="Times New Roman" w:cs="Times New Roman"/>
          <w:b/>
          <w:bCs/>
        </w:rPr>
        <w:t>2</w:t>
      </w:r>
    </w:p>
    <w:tbl>
      <w:tblPr>
        <w:tblW w:w="5434" w:type="pct"/>
        <w:jc w:val="center"/>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8"/>
        <w:gridCol w:w="4670"/>
        <w:gridCol w:w="1982"/>
        <w:gridCol w:w="2884"/>
      </w:tblGrid>
      <w:tr w:rsidR="003665B7" w:rsidRPr="003665B7" w:rsidTr="00213114">
        <w:trPr>
          <w:tblHeader/>
          <w:jc w:val="center"/>
        </w:trPr>
        <w:tc>
          <w:tcPr>
            <w:tcW w:w="659" w:type="pct"/>
          </w:tcPr>
          <w:p w:rsidR="003665B7" w:rsidRPr="003665B7" w:rsidRDefault="003665B7" w:rsidP="003665B7">
            <w:pPr>
              <w:tabs>
                <w:tab w:val="left" w:pos="2925"/>
              </w:tabs>
              <w:spacing w:line="240" w:lineRule="auto"/>
              <w:jc w:val="both"/>
              <w:rPr>
                <w:rFonts w:eastAsia="Times New Roman" w:cs="Times New Roman"/>
                <w:b/>
                <w:lang w:val="en-ZA"/>
              </w:rPr>
            </w:pPr>
            <w:r w:rsidRPr="003665B7">
              <w:rPr>
                <w:rFonts w:eastAsia="Times New Roman" w:cs="Times New Roman"/>
                <w:b/>
                <w:lang w:val="en-ZA"/>
              </w:rPr>
              <w:t>Activities</w:t>
            </w:r>
          </w:p>
        </w:tc>
        <w:tc>
          <w:tcPr>
            <w:tcW w:w="2126" w:type="pct"/>
          </w:tcPr>
          <w:p w:rsidR="003665B7" w:rsidRPr="003665B7" w:rsidRDefault="003665B7" w:rsidP="003665B7">
            <w:pPr>
              <w:tabs>
                <w:tab w:val="left" w:pos="2925"/>
              </w:tabs>
              <w:spacing w:line="240" w:lineRule="auto"/>
              <w:jc w:val="both"/>
              <w:rPr>
                <w:rFonts w:eastAsia="Times New Roman" w:cs="Times New Roman"/>
                <w:b/>
                <w:lang w:val="en-ZA"/>
              </w:rPr>
            </w:pPr>
            <w:r w:rsidRPr="003665B7">
              <w:rPr>
                <w:rFonts w:eastAsia="Times New Roman" w:cs="Times New Roman"/>
                <w:b/>
                <w:lang w:val="en-ZA"/>
              </w:rPr>
              <w:t>Proposed tasks</w:t>
            </w:r>
          </w:p>
        </w:tc>
        <w:tc>
          <w:tcPr>
            <w:tcW w:w="902" w:type="pct"/>
          </w:tcPr>
          <w:p w:rsidR="003665B7" w:rsidRPr="003665B7" w:rsidRDefault="003665B7" w:rsidP="003665B7">
            <w:pPr>
              <w:tabs>
                <w:tab w:val="left" w:pos="2925"/>
              </w:tabs>
              <w:spacing w:line="240" w:lineRule="auto"/>
              <w:jc w:val="both"/>
              <w:rPr>
                <w:rFonts w:eastAsia="Times New Roman" w:cs="Times New Roman"/>
                <w:b/>
                <w:lang w:val="en-ZA"/>
              </w:rPr>
            </w:pPr>
            <w:r w:rsidRPr="003665B7">
              <w:rPr>
                <w:rFonts w:eastAsia="Times New Roman" w:cs="Times New Roman"/>
                <w:b/>
                <w:lang w:val="en-ZA"/>
              </w:rPr>
              <w:t>Outputs</w:t>
            </w:r>
          </w:p>
        </w:tc>
        <w:tc>
          <w:tcPr>
            <w:tcW w:w="1313" w:type="pct"/>
          </w:tcPr>
          <w:p w:rsidR="003665B7" w:rsidRPr="003665B7" w:rsidRDefault="003665B7" w:rsidP="003665B7">
            <w:pPr>
              <w:tabs>
                <w:tab w:val="left" w:pos="2925"/>
              </w:tabs>
              <w:spacing w:line="240" w:lineRule="auto"/>
              <w:jc w:val="both"/>
              <w:rPr>
                <w:rFonts w:eastAsia="Times New Roman" w:cs="Times New Roman"/>
                <w:b/>
                <w:lang w:val="en-ZA"/>
              </w:rPr>
            </w:pPr>
            <w:r w:rsidRPr="003665B7">
              <w:rPr>
                <w:rFonts w:eastAsia="Times New Roman" w:cs="Times New Roman"/>
                <w:b/>
                <w:lang w:val="en-ZA"/>
              </w:rPr>
              <w:t>Proposed Method for delivery</w:t>
            </w:r>
            <w:r w:rsidRPr="003665B7">
              <w:rPr>
                <w:rFonts w:eastAsia="Times New Roman" w:cs="Times New Roman"/>
                <w:b/>
                <w:lang w:val="en-ZA"/>
              </w:rPr>
              <w:tab/>
            </w:r>
            <w:r w:rsidRPr="003665B7">
              <w:rPr>
                <w:rFonts w:eastAsia="Times New Roman" w:cs="Times New Roman"/>
                <w:b/>
                <w:lang w:val="en-ZA"/>
              </w:rPr>
              <w:tab/>
            </w:r>
          </w:p>
        </w:tc>
      </w:tr>
      <w:tr w:rsidR="003665B7" w:rsidRPr="003665B7" w:rsidTr="004E2A0E">
        <w:trPr>
          <w:trHeight w:val="1934"/>
          <w:jc w:val="center"/>
        </w:trPr>
        <w:tc>
          <w:tcPr>
            <w:tcW w:w="659" w:type="pct"/>
          </w:tcPr>
          <w:p w:rsidR="003665B7" w:rsidRPr="003665B7" w:rsidRDefault="003665B7" w:rsidP="000D2616">
            <w:pPr>
              <w:tabs>
                <w:tab w:val="left" w:pos="2925"/>
              </w:tabs>
              <w:spacing w:line="240" w:lineRule="auto"/>
              <w:jc w:val="both"/>
              <w:rPr>
                <w:rFonts w:eastAsia="Times New Roman" w:cs="Times New Roman"/>
                <w:b/>
                <w:lang w:val="en-ZA"/>
              </w:rPr>
            </w:pPr>
            <w:r w:rsidRPr="003665B7">
              <w:rPr>
                <w:rFonts w:eastAsia="Times New Roman" w:cs="Times New Roman"/>
                <w:b/>
                <w:i/>
              </w:rPr>
              <w:lastRenderedPageBreak/>
              <w:t>Activity 1.2.1</w:t>
            </w:r>
            <w:r w:rsidR="00427820" w:rsidRPr="003665B7">
              <w:rPr>
                <w:rFonts w:eastAsia="Times New Roman" w:cs="Times New Roman"/>
                <w:b/>
                <w:i/>
              </w:rPr>
              <w:t xml:space="preserve"> Undertake a national assessment</w:t>
            </w:r>
            <w:r w:rsidR="000D2616">
              <w:rPr>
                <w:rFonts w:eastAsia="Times New Roman" w:cs="Times New Roman"/>
                <w:b/>
                <w:i/>
              </w:rPr>
              <w:t>.</w:t>
            </w:r>
          </w:p>
        </w:tc>
        <w:tc>
          <w:tcPr>
            <w:tcW w:w="2126" w:type="pct"/>
          </w:tcPr>
          <w:p w:rsidR="006A2FCD" w:rsidRPr="006A2FCD" w:rsidRDefault="000D2616" w:rsidP="00213114">
            <w:pPr>
              <w:pStyle w:val="ListParagraph"/>
              <w:numPr>
                <w:ilvl w:val="0"/>
                <w:numId w:val="29"/>
              </w:numPr>
              <w:tabs>
                <w:tab w:val="left" w:pos="2925"/>
              </w:tabs>
              <w:spacing w:line="240" w:lineRule="auto"/>
              <w:ind w:left="123" w:hanging="180"/>
              <w:jc w:val="both"/>
              <w:rPr>
                <w:rFonts w:eastAsia="Times New Roman" w:cs="Times New Roman"/>
                <w:lang w:val="en-US"/>
              </w:rPr>
            </w:pPr>
            <w:r w:rsidRPr="006A2FCD">
              <w:rPr>
                <w:rFonts w:eastAsia="Times New Roman" w:cs="Times New Roman"/>
              </w:rPr>
              <w:t>Identify</w:t>
            </w:r>
            <w:r w:rsidR="00213114">
              <w:rPr>
                <w:rFonts w:eastAsia="Times New Roman" w:cs="Times New Roman"/>
              </w:rPr>
              <w:t xml:space="preserve"> </w:t>
            </w:r>
            <w:r w:rsidR="0074416D">
              <w:rPr>
                <w:rFonts w:eastAsia="Times New Roman" w:cs="Times New Roman"/>
              </w:rPr>
              <w:t>the</w:t>
            </w:r>
            <w:r w:rsidR="00213114">
              <w:rPr>
                <w:rFonts w:eastAsia="Times New Roman" w:cs="Times New Roman"/>
              </w:rPr>
              <w:t xml:space="preserve"> </w:t>
            </w:r>
            <w:r w:rsidR="0074416D" w:rsidRPr="006A2FCD">
              <w:rPr>
                <w:rFonts w:eastAsia="Times New Roman" w:cs="Times New Roman"/>
              </w:rPr>
              <w:t>Sector</w:t>
            </w:r>
            <w:r w:rsidRPr="006A2FCD">
              <w:rPr>
                <w:rFonts w:eastAsia="Times New Roman" w:cs="Times New Roman"/>
              </w:rPr>
              <w:t xml:space="preserve"> Policies, </w:t>
            </w:r>
            <w:r w:rsidR="001803C7" w:rsidRPr="006A2FCD">
              <w:rPr>
                <w:rFonts w:eastAsia="Times New Roman" w:cs="Times New Roman"/>
              </w:rPr>
              <w:t xml:space="preserve">and </w:t>
            </w:r>
            <w:r w:rsidRPr="006A2FCD">
              <w:rPr>
                <w:rFonts w:eastAsia="Times New Roman" w:cs="Times New Roman"/>
              </w:rPr>
              <w:t>the Sector Strategic Development Programmes</w:t>
            </w:r>
            <w:r w:rsidR="001803C7" w:rsidRPr="006A2FCD">
              <w:rPr>
                <w:rFonts w:eastAsia="Times New Roman" w:cs="Times New Roman"/>
              </w:rPr>
              <w:t xml:space="preserve"> (long and medium term) and the water</w:t>
            </w:r>
            <w:r w:rsidR="00213114">
              <w:rPr>
                <w:rFonts w:eastAsia="Times New Roman" w:cs="Times New Roman"/>
              </w:rPr>
              <w:t xml:space="preserve"> </w:t>
            </w:r>
            <w:r w:rsidR="003665B7" w:rsidRPr="006A2FCD">
              <w:rPr>
                <w:rFonts w:eastAsia="Times New Roman" w:cs="Times New Roman"/>
                <w:lang w:val="en-US"/>
              </w:rPr>
              <w:t xml:space="preserve">and </w:t>
            </w:r>
            <w:r w:rsidR="001803C7" w:rsidRPr="006A2FCD">
              <w:rPr>
                <w:rFonts w:eastAsia="Times New Roman" w:cs="Times New Roman"/>
                <w:lang w:val="en-US"/>
              </w:rPr>
              <w:t>water related projects in water and sanitation, food, energy, environment, etc.</w:t>
            </w:r>
            <w:r w:rsidR="00213114">
              <w:rPr>
                <w:rFonts w:eastAsia="Times New Roman" w:cs="Times New Roman"/>
                <w:lang w:val="en-US"/>
              </w:rPr>
              <w:t xml:space="preserve"> </w:t>
            </w:r>
            <w:r w:rsidR="001803C7" w:rsidRPr="006A2FCD">
              <w:rPr>
                <w:rFonts w:eastAsia="Times New Roman" w:cs="Times New Roman"/>
                <w:lang w:val="en-US"/>
              </w:rPr>
              <w:t>submitted</w:t>
            </w:r>
            <w:r w:rsidR="00213114">
              <w:rPr>
                <w:rFonts w:eastAsia="Times New Roman" w:cs="Times New Roman"/>
                <w:lang w:val="en-US"/>
              </w:rPr>
              <w:t xml:space="preserve"> </w:t>
            </w:r>
            <w:r w:rsidR="006A2FCD" w:rsidRPr="006A2FCD">
              <w:rPr>
                <w:rFonts w:eastAsia="Times New Roman" w:cs="Times New Roman"/>
                <w:lang w:val="en-US"/>
              </w:rPr>
              <w:t xml:space="preserve">to the NDPC. </w:t>
            </w:r>
          </w:p>
          <w:p w:rsidR="003665B7" w:rsidRPr="003665B7" w:rsidRDefault="006A2FCD" w:rsidP="00213114">
            <w:pPr>
              <w:pStyle w:val="ListParagraph"/>
              <w:numPr>
                <w:ilvl w:val="0"/>
                <w:numId w:val="29"/>
              </w:numPr>
              <w:tabs>
                <w:tab w:val="left" w:pos="2925"/>
              </w:tabs>
              <w:spacing w:line="240" w:lineRule="auto"/>
              <w:ind w:left="161" w:hanging="180"/>
              <w:jc w:val="both"/>
              <w:rPr>
                <w:rFonts w:eastAsia="Times New Roman" w:cs="Times New Roman"/>
                <w:b/>
              </w:rPr>
            </w:pPr>
            <w:r w:rsidRPr="006A2FCD">
              <w:rPr>
                <w:rFonts w:eastAsia="Times New Roman" w:cs="Times New Roman"/>
                <w:lang w:val="en-US"/>
              </w:rPr>
              <w:t>Identify which projects have been screened for a) water security b) for climate resilience by the WRC and c)</w:t>
            </w:r>
            <w:r w:rsidR="00256DB4">
              <w:rPr>
                <w:rFonts w:eastAsia="Times New Roman" w:cs="Times New Roman"/>
                <w:lang w:val="en-US"/>
              </w:rPr>
              <w:t xml:space="preserve"> the processes and methods used to get them admitted into the national development plan.</w:t>
            </w:r>
          </w:p>
        </w:tc>
        <w:tc>
          <w:tcPr>
            <w:tcW w:w="902" w:type="pct"/>
          </w:tcPr>
          <w:p w:rsidR="003665B7" w:rsidRPr="003665B7" w:rsidRDefault="00321764" w:rsidP="003665B7">
            <w:pPr>
              <w:tabs>
                <w:tab w:val="left" w:pos="2925"/>
              </w:tabs>
              <w:spacing w:line="240" w:lineRule="auto"/>
              <w:jc w:val="both"/>
              <w:rPr>
                <w:rFonts w:eastAsia="Times New Roman" w:cs="Times New Roman"/>
                <w:lang w:val="en-ZA"/>
              </w:rPr>
            </w:pPr>
            <w:r>
              <w:rPr>
                <w:rFonts w:eastAsia="Times New Roman" w:cs="Times New Roman"/>
                <w:lang w:val="en-ZA"/>
              </w:rPr>
              <w:t>Report containing the SSDPs of the agencies, the water projects submitted to NDPC under GSGDA, the ones screened for WS &amp;</w:t>
            </w:r>
            <w:r w:rsidR="00AF6F11">
              <w:rPr>
                <w:rFonts w:eastAsia="Times New Roman" w:cs="Times New Roman"/>
                <w:lang w:val="en-ZA"/>
              </w:rPr>
              <w:t xml:space="preserve"> </w:t>
            </w:r>
            <w:r>
              <w:rPr>
                <w:rFonts w:eastAsia="Times New Roman" w:cs="Times New Roman"/>
                <w:lang w:val="en-ZA"/>
              </w:rPr>
              <w:t>CR and the method and processes used.</w:t>
            </w:r>
          </w:p>
        </w:tc>
        <w:tc>
          <w:tcPr>
            <w:tcW w:w="1313" w:type="pct"/>
          </w:tcPr>
          <w:p w:rsidR="003665B7" w:rsidRPr="003665B7" w:rsidRDefault="00530B98" w:rsidP="003665B7">
            <w:pPr>
              <w:tabs>
                <w:tab w:val="left" w:pos="2925"/>
              </w:tabs>
              <w:spacing w:line="240" w:lineRule="auto"/>
              <w:jc w:val="both"/>
              <w:rPr>
                <w:rFonts w:eastAsia="Times New Roman" w:cs="Times New Roman"/>
                <w:lang w:val="en-ZA"/>
              </w:rPr>
            </w:pPr>
            <w:r>
              <w:rPr>
                <w:rFonts w:eastAsia="Times New Roman" w:cs="Times New Roman"/>
                <w:lang w:val="en-ZA"/>
              </w:rPr>
              <w:t>PSC will appoint Consultant/</w:t>
            </w:r>
            <w:r w:rsidR="00213114">
              <w:rPr>
                <w:rFonts w:eastAsia="Times New Roman" w:cs="Times New Roman"/>
                <w:lang w:val="en-ZA"/>
              </w:rPr>
              <w:t xml:space="preserve"> </w:t>
            </w:r>
            <w:r>
              <w:rPr>
                <w:rFonts w:eastAsia="Times New Roman" w:cs="Times New Roman"/>
                <w:lang w:val="en-ZA"/>
              </w:rPr>
              <w:t xml:space="preserve">Partner to work with the WRC and the NDPC to carry out the tasks in collaboration with the other </w:t>
            </w:r>
            <w:r w:rsidR="00D33DCB">
              <w:rPr>
                <w:rFonts w:eastAsia="Times New Roman" w:cs="Times New Roman"/>
                <w:lang w:val="en-ZA"/>
              </w:rPr>
              <w:t>stakeholders. Will include staff to be trained WP 6</w:t>
            </w:r>
          </w:p>
        </w:tc>
      </w:tr>
      <w:tr w:rsidR="003665B7" w:rsidRPr="003665B7" w:rsidTr="00213114">
        <w:trPr>
          <w:trHeight w:val="77"/>
          <w:jc w:val="center"/>
        </w:trPr>
        <w:tc>
          <w:tcPr>
            <w:tcW w:w="659" w:type="pct"/>
          </w:tcPr>
          <w:p w:rsidR="00427820" w:rsidRPr="00427820" w:rsidRDefault="00427820" w:rsidP="00427820">
            <w:pPr>
              <w:tabs>
                <w:tab w:val="left" w:pos="2925"/>
              </w:tabs>
              <w:spacing w:line="240" w:lineRule="auto"/>
              <w:jc w:val="both"/>
              <w:rPr>
                <w:rFonts w:eastAsia="Times New Roman" w:cs="Times New Roman"/>
                <w:b/>
                <w:i/>
              </w:rPr>
            </w:pPr>
            <w:r w:rsidRPr="00427820">
              <w:rPr>
                <w:rFonts w:eastAsia="Times New Roman" w:cs="Times New Roman"/>
                <w:b/>
                <w:i/>
              </w:rPr>
              <w:t>Activity 1.2.2 Carry out a Stakeholder engagement and Institutional analysis:</w:t>
            </w:r>
          </w:p>
          <w:p w:rsidR="003665B7" w:rsidRPr="003665B7" w:rsidRDefault="003665B7" w:rsidP="003665B7">
            <w:pPr>
              <w:tabs>
                <w:tab w:val="left" w:pos="2925"/>
              </w:tabs>
              <w:spacing w:line="240" w:lineRule="auto"/>
              <w:jc w:val="both"/>
              <w:rPr>
                <w:rFonts w:eastAsia="Times New Roman" w:cs="Times New Roman"/>
                <w:b/>
                <w:lang w:val="en-ZA"/>
              </w:rPr>
            </w:pPr>
          </w:p>
        </w:tc>
        <w:tc>
          <w:tcPr>
            <w:tcW w:w="2126" w:type="pct"/>
          </w:tcPr>
          <w:p w:rsidR="0074416D" w:rsidRPr="0074416D" w:rsidRDefault="0074416D" w:rsidP="0074416D">
            <w:pPr>
              <w:tabs>
                <w:tab w:val="left" w:pos="2925"/>
              </w:tabs>
              <w:spacing w:line="240" w:lineRule="auto"/>
              <w:jc w:val="both"/>
              <w:rPr>
                <w:rFonts w:eastAsia="Times New Roman" w:cs="Times New Roman"/>
                <w:lang w:val="en-US"/>
              </w:rPr>
            </w:pPr>
            <w:r>
              <w:rPr>
                <w:rFonts w:eastAsia="Times New Roman" w:cs="Times New Roman"/>
                <w:lang w:val="en-US"/>
              </w:rPr>
              <w:t xml:space="preserve">Convene workshop of stakeholders </w:t>
            </w:r>
            <w:r w:rsidRPr="0074416D">
              <w:rPr>
                <w:rFonts w:eastAsia="Times New Roman" w:cs="Times New Roman"/>
                <w:lang w:val="en-US"/>
              </w:rPr>
              <w:t>NDPC, MOFEP, MWRWH, MOFA, MOE, MOTC, MEST, MLNR, MLGRD, WRC, CWSA, GWCL, FC, EPA, MMDAs</w:t>
            </w:r>
            <w:r w:rsidR="00383FE9">
              <w:rPr>
                <w:rFonts w:eastAsia="Times New Roman" w:cs="Times New Roman"/>
                <w:lang w:val="en-US"/>
              </w:rPr>
              <w:t xml:space="preserve"> etc.</w:t>
            </w:r>
            <w:r w:rsidR="00AF6F11">
              <w:rPr>
                <w:rFonts w:eastAsia="Times New Roman" w:cs="Times New Roman"/>
                <w:lang w:val="en-US"/>
              </w:rPr>
              <w:t xml:space="preserve"> </w:t>
            </w:r>
            <w:r>
              <w:rPr>
                <w:rFonts w:eastAsia="Times New Roman" w:cs="Times New Roman"/>
                <w:lang w:val="en-US"/>
              </w:rPr>
              <w:t>to discuss  and comment on findings particularly with regard to screening methods and the procedures for submission to NDPC</w:t>
            </w:r>
            <w:r w:rsidR="001D5317">
              <w:rPr>
                <w:rFonts w:eastAsia="Times New Roman" w:cs="Times New Roman"/>
                <w:lang w:val="en-US"/>
              </w:rPr>
              <w:t xml:space="preserve"> taking into account those to be made available throug</w:t>
            </w:r>
            <w:r w:rsidR="00006123">
              <w:rPr>
                <w:rFonts w:eastAsia="Times New Roman" w:cs="Times New Roman"/>
                <w:lang w:val="en-US"/>
              </w:rPr>
              <w:t>h the Capacity Building of WP 7.</w:t>
            </w:r>
          </w:p>
          <w:p w:rsidR="003665B7" w:rsidRPr="003665B7" w:rsidRDefault="003665B7" w:rsidP="003665B7">
            <w:pPr>
              <w:tabs>
                <w:tab w:val="left" w:pos="2925"/>
              </w:tabs>
              <w:spacing w:line="240" w:lineRule="auto"/>
              <w:jc w:val="both"/>
              <w:rPr>
                <w:rFonts w:eastAsia="Times New Roman" w:cs="Times New Roman"/>
              </w:rPr>
            </w:pPr>
          </w:p>
        </w:tc>
        <w:tc>
          <w:tcPr>
            <w:tcW w:w="902" w:type="pct"/>
          </w:tcPr>
          <w:p w:rsidR="003665B7" w:rsidRPr="003665B7" w:rsidRDefault="00321764" w:rsidP="003665B7">
            <w:pPr>
              <w:tabs>
                <w:tab w:val="left" w:pos="2925"/>
              </w:tabs>
              <w:spacing w:line="240" w:lineRule="auto"/>
              <w:jc w:val="both"/>
              <w:rPr>
                <w:rFonts w:eastAsia="Times New Roman" w:cs="Times New Roman"/>
                <w:lang w:val="en-ZA"/>
              </w:rPr>
            </w:pPr>
            <w:r>
              <w:rPr>
                <w:rFonts w:eastAsia="Times New Roman" w:cs="Times New Roman"/>
                <w:lang w:val="en-ZA"/>
              </w:rPr>
              <w:t>Workshop report containing comments and suggestions on report</w:t>
            </w:r>
          </w:p>
        </w:tc>
        <w:tc>
          <w:tcPr>
            <w:tcW w:w="1313" w:type="pct"/>
          </w:tcPr>
          <w:p w:rsidR="003665B7" w:rsidRPr="003665B7" w:rsidRDefault="00530B98" w:rsidP="00530B98">
            <w:pPr>
              <w:tabs>
                <w:tab w:val="left" w:pos="2925"/>
              </w:tabs>
              <w:spacing w:line="240" w:lineRule="auto"/>
              <w:jc w:val="both"/>
              <w:rPr>
                <w:rFonts w:eastAsia="Times New Roman" w:cs="Times New Roman"/>
                <w:lang w:val="en-ZA"/>
              </w:rPr>
            </w:pPr>
            <w:r>
              <w:rPr>
                <w:rFonts w:eastAsia="Times New Roman" w:cs="Times New Roman"/>
                <w:lang w:val="en-ZA"/>
              </w:rPr>
              <w:t>Workshop to be organised by the PSC for Consultant</w:t>
            </w:r>
            <w:r w:rsidR="00AF6F11">
              <w:rPr>
                <w:rFonts w:eastAsia="Times New Roman" w:cs="Times New Roman"/>
                <w:lang w:val="en-ZA"/>
              </w:rPr>
              <w:t xml:space="preserve"> </w:t>
            </w:r>
            <w:r>
              <w:rPr>
                <w:rFonts w:eastAsia="Times New Roman" w:cs="Times New Roman"/>
                <w:lang w:val="en-ZA"/>
              </w:rPr>
              <w:t>/</w:t>
            </w:r>
            <w:r w:rsidR="00AF6F11">
              <w:rPr>
                <w:rFonts w:eastAsia="Times New Roman" w:cs="Times New Roman"/>
                <w:lang w:val="en-ZA"/>
              </w:rPr>
              <w:t xml:space="preserve"> </w:t>
            </w:r>
            <w:r>
              <w:rPr>
                <w:rFonts w:eastAsia="Times New Roman" w:cs="Times New Roman"/>
                <w:lang w:val="en-ZA"/>
              </w:rPr>
              <w:t>Partner to present findings of   the national assessment</w:t>
            </w:r>
          </w:p>
        </w:tc>
      </w:tr>
      <w:tr w:rsidR="00427820" w:rsidRPr="003665B7" w:rsidTr="00213114">
        <w:trPr>
          <w:jc w:val="center"/>
        </w:trPr>
        <w:tc>
          <w:tcPr>
            <w:tcW w:w="659" w:type="pct"/>
          </w:tcPr>
          <w:p w:rsidR="00427820" w:rsidRPr="00427820" w:rsidRDefault="00427820" w:rsidP="00427820">
            <w:pPr>
              <w:tabs>
                <w:tab w:val="left" w:pos="2925"/>
              </w:tabs>
              <w:spacing w:line="240" w:lineRule="auto"/>
              <w:jc w:val="both"/>
              <w:rPr>
                <w:rFonts w:eastAsia="Times New Roman" w:cs="Times New Roman"/>
                <w:b/>
                <w:i/>
              </w:rPr>
            </w:pPr>
            <w:r w:rsidRPr="00427820">
              <w:rPr>
                <w:rFonts w:eastAsia="Times New Roman" w:cs="Times New Roman"/>
                <w:b/>
                <w:i/>
              </w:rPr>
              <w:t>Activity 1.2.3: Review National adaptation responses</w:t>
            </w:r>
          </w:p>
        </w:tc>
        <w:tc>
          <w:tcPr>
            <w:tcW w:w="2126" w:type="pct"/>
          </w:tcPr>
          <w:p w:rsidR="00551BED" w:rsidRPr="009A1638" w:rsidRDefault="00B02D5B" w:rsidP="00AF6F11">
            <w:pPr>
              <w:pStyle w:val="ListParagraph"/>
              <w:numPr>
                <w:ilvl w:val="0"/>
                <w:numId w:val="30"/>
              </w:numPr>
              <w:tabs>
                <w:tab w:val="left" w:pos="2925"/>
              </w:tabs>
              <w:spacing w:line="240" w:lineRule="auto"/>
              <w:ind w:left="161" w:hanging="180"/>
              <w:jc w:val="both"/>
              <w:rPr>
                <w:rFonts w:eastAsia="Times New Roman" w:cs="Times New Roman"/>
              </w:rPr>
            </w:pPr>
            <w:r w:rsidRPr="009A1638">
              <w:rPr>
                <w:rFonts w:eastAsia="Times New Roman" w:cs="Times New Roman"/>
              </w:rPr>
              <w:t>Identify water related development in sectors like highways, forestry, mining housing</w:t>
            </w:r>
            <w:r w:rsidR="00C8437B">
              <w:rPr>
                <w:rFonts w:eastAsia="Times New Roman" w:cs="Times New Roman"/>
              </w:rPr>
              <w:t xml:space="preserve">, </w:t>
            </w:r>
            <w:r w:rsidR="00383FE9">
              <w:rPr>
                <w:rFonts w:eastAsia="Times New Roman" w:cs="Times New Roman"/>
              </w:rPr>
              <w:t xml:space="preserve">environment </w:t>
            </w:r>
            <w:r w:rsidR="00383FE9" w:rsidRPr="009A1638">
              <w:rPr>
                <w:rFonts w:eastAsia="Times New Roman" w:cs="Times New Roman"/>
              </w:rPr>
              <w:t>etc</w:t>
            </w:r>
            <w:r w:rsidR="009A1638" w:rsidRPr="009A1638">
              <w:rPr>
                <w:rFonts w:eastAsia="Times New Roman" w:cs="Times New Roman"/>
              </w:rPr>
              <w:t>.</w:t>
            </w:r>
          </w:p>
          <w:p w:rsidR="00551BED" w:rsidRPr="009A1638" w:rsidRDefault="00383FE9" w:rsidP="00AF6F11">
            <w:pPr>
              <w:pStyle w:val="ListParagraph"/>
              <w:numPr>
                <w:ilvl w:val="0"/>
                <w:numId w:val="30"/>
              </w:numPr>
              <w:tabs>
                <w:tab w:val="left" w:pos="2925"/>
              </w:tabs>
              <w:spacing w:line="240" w:lineRule="auto"/>
              <w:ind w:left="161" w:hanging="180"/>
              <w:jc w:val="both"/>
              <w:rPr>
                <w:rFonts w:eastAsia="Times New Roman" w:cs="Times New Roman"/>
              </w:rPr>
            </w:pPr>
            <w:r w:rsidRPr="009A1638">
              <w:rPr>
                <w:rFonts w:eastAsia="Times New Roman" w:cs="Times New Roman"/>
              </w:rPr>
              <w:t>Identify</w:t>
            </w:r>
            <w:r w:rsidR="00B02D5B" w:rsidRPr="009A1638">
              <w:rPr>
                <w:rFonts w:eastAsia="Times New Roman" w:cs="Times New Roman"/>
              </w:rPr>
              <w:t xml:space="preserve"> water components in their development assess how they can be adapted to withstand the disasters </w:t>
            </w:r>
            <w:r w:rsidR="00551BED" w:rsidRPr="009A1638">
              <w:rPr>
                <w:rFonts w:eastAsia="Times New Roman" w:cs="Times New Roman"/>
              </w:rPr>
              <w:t xml:space="preserve">due to water security and climate change. </w:t>
            </w:r>
          </w:p>
          <w:p w:rsidR="00427820" w:rsidRPr="009A1638" w:rsidRDefault="00551BED" w:rsidP="00AF6F11">
            <w:pPr>
              <w:pStyle w:val="ListParagraph"/>
              <w:numPr>
                <w:ilvl w:val="0"/>
                <w:numId w:val="30"/>
              </w:numPr>
              <w:tabs>
                <w:tab w:val="left" w:pos="2925"/>
              </w:tabs>
              <w:spacing w:line="240" w:lineRule="auto"/>
              <w:ind w:left="161" w:hanging="180"/>
              <w:jc w:val="both"/>
              <w:rPr>
                <w:rFonts w:eastAsia="Times New Roman" w:cs="Times New Roman"/>
              </w:rPr>
            </w:pPr>
            <w:r w:rsidRPr="009A1638">
              <w:rPr>
                <w:rFonts w:eastAsia="Times New Roman" w:cs="Times New Roman"/>
              </w:rPr>
              <w:t>Prepare guidelines for screening such projects for investment analysis using outputs of WP 7.</w:t>
            </w:r>
          </w:p>
        </w:tc>
        <w:tc>
          <w:tcPr>
            <w:tcW w:w="902" w:type="pct"/>
          </w:tcPr>
          <w:p w:rsidR="00427820" w:rsidRPr="003665B7" w:rsidRDefault="00530B98" w:rsidP="003665B7">
            <w:pPr>
              <w:tabs>
                <w:tab w:val="left" w:pos="2925"/>
              </w:tabs>
              <w:spacing w:line="240" w:lineRule="auto"/>
              <w:jc w:val="both"/>
              <w:rPr>
                <w:rFonts w:eastAsia="Times New Roman" w:cs="Times New Roman"/>
                <w:lang w:val="en-ZA"/>
              </w:rPr>
            </w:pPr>
            <w:r>
              <w:rPr>
                <w:rFonts w:eastAsia="Times New Roman" w:cs="Times New Roman"/>
                <w:lang w:val="en-ZA"/>
              </w:rPr>
              <w:t>Report containing projects</w:t>
            </w:r>
            <w:r w:rsidR="00C8437B">
              <w:rPr>
                <w:rFonts w:eastAsia="Times New Roman" w:cs="Times New Roman"/>
                <w:lang w:val="en-ZA"/>
              </w:rPr>
              <w:t xml:space="preserve"> in water related sectors, methods used for adaptation to climate change and use of the methods to propose guidelines where they do not exist</w:t>
            </w:r>
          </w:p>
        </w:tc>
        <w:tc>
          <w:tcPr>
            <w:tcW w:w="1313" w:type="pct"/>
          </w:tcPr>
          <w:p w:rsidR="00427820" w:rsidRPr="003665B7" w:rsidRDefault="00C8437B" w:rsidP="003665B7">
            <w:pPr>
              <w:tabs>
                <w:tab w:val="left" w:pos="2925"/>
              </w:tabs>
              <w:spacing w:line="240" w:lineRule="auto"/>
              <w:jc w:val="both"/>
              <w:rPr>
                <w:rFonts w:eastAsia="Times New Roman" w:cs="Times New Roman"/>
                <w:lang w:val="en-ZA"/>
              </w:rPr>
            </w:pPr>
            <w:r>
              <w:rPr>
                <w:rFonts w:eastAsia="Times New Roman" w:cs="Times New Roman"/>
                <w:lang w:val="en-ZA"/>
              </w:rPr>
              <w:t>PSC will appoint Consultant</w:t>
            </w:r>
            <w:r w:rsidR="00AF6F11">
              <w:rPr>
                <w:rFonts w:eastAsia="Times New Roman" w:cs="Times New Roman"/>
                <w:lang w:val="en-ZA"/>
              </w:rPr>
              <w:t xml:space="preserve"> </w:t>
            </w:r>
            <w:r>
              <w:rPr>
                <w:rFonts w:eastAsia="Times New Roman" w:cs="Times New Roman"/>
                <w:lang w:val="en-ZA"/>
              </w:rPr>
              <w:t>/</w:t>
            </w:r>
            <w:r w:rsidR="00AF6F11">
              <w:rPr>
                <w:rFonts w:eastAsia="Times New Roman" w:cs="Times New Roman"/>
                <w:lang w:val="en-ZA"/>
              </w:rPr>
              <w:t xml:space="preserve"> </w:t>
            </w:r>
            <w:r>
              <w:rPr>
                <w:rFonts w:eastAsia="Times New Roman" w:cs="Times New Roman"/>
                <w:lang w:val="en-ZA"/>
              </w:rPr>
              <w:t>Partner to work with WRC and NDPC to carry out assignment with the relevant stakeholders.</w:t>
            </w:r>
            <w:r w:rsidR="00D33DCB">
              <w:rPr>
                <w:rFonts w:eastAsia="Times New Roman" w:cs="Times New Roman"/>
                <w:lang w:val="en-ZA"/>
              </w:rPr>
              <w:t xml:space="preserve"> Will include staff to be trained WP 6</w:t>
            </w:r>
          </w:p>
        </w:tc>
      </w:tr>
    </w:tbl>
    <w:p w:rsidR="003665B7" w:rsidRPr="003665B7" w:rsidRDefault="003665B7" w:rsidP="003665B7">
      <w:pPr>
        <w:tabs>
          <w:tab w:val="left" w:pos="2925"/>
        </w:tabs>
        <w:spacing w:line="240" w:lineRule="auto"/>
        <w:jc w:val="both"/>
        <w:rPr>
          <w:rFonts w:eastAsia="Times New Roman" w:cs="Times New Roman"/>
          <w:b/>
          <w:bCs/>
        </w:rPr>
      </w:pPr>
    </w:p>
    <w:p w:rsidR="003665B7" w:rsidRPr="00256DB4" w:rsidRDefault="00256DB4" w:rsidP="003665B7">
      <w:pPr>
        <w:tabs>
          <w:tab w:val="left" w:pos="2925"/>
        </w:tabs>
        <w:spacing w:line="240" w:lineRule="auto"/>
        <w:jc w:val="both"/>
        <w:rPr>
          <w:rFonts w:eastAsia="Times New Roman" w:cs="Times New Roman"/>
          <w:bCs/>
          <w:lang w:val="en-ZA"/>
        </w:rPr>
      </w:pPr>
      <w:r>
        <w:rPr>
          <w:rFonts w:eastAsia="Times New Roman" w:cs="Times New Roman"/>
          <w:b/>
          <w:bCs/>
          <w:lang w:val="en-ZA"/>
        </w:rPr>
        <w:t xml:space="preserve">Indicator </w:t>
      </w:r>
      <w:r w:rsidR="001C7DF5">
        <w:rPr>
          <w:rFonts w:eastAsia="Times New Roman" w:cs="Times New Roman"/>
          <w:bCs/>
          <w:lang w:val="en-ZA"/>
        </w:rPr>
        <w:t>T</w:t>
      </w:r>
      <w:r w:rsidRPr="00256DB4">
        <w:rPr>
          <w:rFonts w:eastAsia="Times New Roman" w:cs="Times New Roman"/>
          <w:bCs/>
          <w:lang w:val="en-ZA"/>
        </w:rPr>
        <w:t xml:space="preserve">he number </w:t>
      </w:r>
      <w:r w:rsidR="001C7DF5" w:rsidRPr="00256DB4">
        <w:rPr>
          <w:rFonts w:eastAsia="Times New Roman" w:cs="Times New Roman"/>
          <w:bCs/>
          <w:lang w:val="en-ZA"/>
        </w:rPr>
        <w:t>Sector</w:t>
      </w:r>
      <w:r w:rsidRPr="00256DB4">
        <w:rPr>
          <w:rFonts w:eastAsia="Times New Roman" w:cs="Times New Roman"/>
          <w:bCs/>
          <w:lang w:val="en-ZA"/>
        </w:rPr>
        <w:t xml:space="preserve"> Strategic Development Plans </w:t>
      </w:r>
      <w:r w:rsidR="009D1F1B">
        <w:rPr>
          <w:rFonts w:eastAsia="Times New Roman" w:cs="Times New Roman"/>
          <w:bCs/>
          <w:lang w:val="en-ZA"/>
        </w:rPr>
        <w:t xml:space="preserve">in </w:t>
      </w:r>
      <w:r w:rsidR="00247A85">
        <w:rPr>
          <w:rFonts w:eastAsia="Times New Roman" w:cs="Times New Roman"/>
          <w:bCs/>
          <w:lang w:val="en-ZA"/>
        </w:rPr>
        <w:t xml:space="preserve">the sectors </w:t>
      </w:r>
      <w:r w:rsidR="009D1F1B">
        <w:rPr>
          <w:rFonts w:eastAsia="Times New Roman" w:cs="Times New Roman"/>
          <w:bCs/>
          <w:lang w:val="en-ZA"/>
        </w:rPr>
        <w:t xml:space="preserve">of </w:t>
      </w:r>
      <w:r w:rsidR="00247A85">
        <w:rPr>
          <w:rFonts w:eastAsia="Times New Roman" w:cs="Times New Roman"/>
          <w:bCs/>
          <w:lang w:val="en-ZA"/>
        </w:rPr>
        <w:t xml:space="preserve">water, food, energy and environment will be </w:t>
      </w:r>
      <w:r w:rsidR="009D1F1B">
        <w:rPr>
          <w:rFonts w:eastAsia="Times New Roman" w:cs="Times New Roman"/>
          <w:bCs/>
          <w:lang w:val="en-ZA"/>
        </w:rPr>
        <w:t>used.</w:t>
      </w:r>
      <w:r w:rsidR="003665B7" w:rsidRPr="00256DB4">
        <w:rPr>
          <w:rFonts w:eastAsia="Times New Roman" w:cs="Times New Roman"/>
          <w:bCs/>
          <w:lang w:val="en-ZA"/>
        </w:rPr>
        <w:br w:type="page"/>
      </w:r>
    </w:p>
    <w:p w:rsidR="0048175A" w:rsidRPr="00C0427C" w:rsidRDefault="00384763" w:rsidP="001746B0">
      <w:pPr>
        <w:tabs>
          <w:tab w:val="left" w:pos="2925"/>
        </w:tabs>
        <w:spacing w:after="0" w:line="240" w:lineRule="auto"/>
        <w:jc w:val="both"/>
        <w:rPr>
          <w:rFonts w:eastAsia="Times New Roman" w:cs="Times New Roman"/>
          <w:b/>
          <w:i/>
          <w:lang w:val="en-US"/>
        </w:rPr>
      </w:pPr>
      <w:r w:rsidRPr="00C0427C">
        <w:rPr>
          <w:rFonts w:eastAsia="Times New Roman" w:cs="Times New Roman"/>
          <w:b/>
          <w:i/>
          <w:lang w:val="en-US"/>
        </w:rPr>
        <w:lastRenderedPageBreak/>
        <w:t>Objective of Work Package 2</w:t>
      </w:r>
    </w:p>
    <w:p w:rsidR="00763D71" w:rsidRPr="00F51D6B" w:rsidRDefault="00E87954" w:rsidP="00854C19">
      <w:pPr>
        <w:tabs>
          <w:tab w:val="left" w:pos="2925"/>
        </w:tabs>
        <w:jc w:val="both"/>
        <w:rPr>
          <w:rFonts w:eastAsia="Times New Roman" w:cs="Times New Roman"/>
          <w:lang w:val="en-US"/>
        </w:rPr>
      </w:pPr>
      <w:r w:rsidRPr="00F51D6B">
        <w:rPr>
          <w:rFonts w:eastAsia="Times New Roman" w:cs="Times New Roman"/>
          <w:lang w:val="en-US"/>
        </w:rPr>
        <w:t>T</w:t>
      </w:r>
      <w:r w:rsidR="00D85E44" w:rsidRPr="00F51D6B">
        <w:rPr>
          <w:rFonts w:eastAsia="Times New Roman" w:cs="Times New Roman"/>
          <w:lang w:val="en-US"/>
        </w:rPr>
        <w:t xml:space="preserve">o support the NDPC and Water </w:t>
      </w:r>
      <w:r w:rsidR="00AF030F" w:rsidRPr="00F51D6B">
        <w:rPr>
          <w:rFonts w:eastAsia="Times New Roman" w:cs="Times New Roman"/>
          <w:lang w:val="en-US"/>
        </w:rPr>
        <w:t xml:space="preserve">and </w:t>
      </w:r>
      <w:r w:rsidR="00D85E44" w:rsidRPr="00F51D6B">
        <w:rPr>
          <w:rFonts w:eastAsia="Times New Roman" w:cs="Times New Roman"/>
          <w:lang w:val="en-US"/>
        </w:rPr>
        <w:t xml:space="preserve">Sanitation </w:t>
      </w:r>
      <w:r w:rsidR="00AF030F" w:rsidRPr="00F51D6B">
        <w:rPr>
          <w:rFonts w:eastAsia="Times New Roman" w:cs="Times New Roman"/>
          <w:lang w:val="en-US"/>
        </w:rPr>
        <w:t xml:space="preserve">and </w:t>
      </w:r>
      <w:r w:rsidR="00D85E44" w:rsidRPr="00F51D6B">
        <w:rPr>
          <w:rFonts w:eastAsia="Times New Roman" w:cs="Times New Roman"/>
          <w:lang w:val="en-US"/>
        </w:rPr>
        <w:t>related agencies integrate water security and climate resilience in the national development planning and investment decision making processes.</w:t>
      </w:r>
    </w:p>
    <w:p w:rsidR="0048175A" w:rsidRPr="00C0427C" w:rsidRDefault="0048175A" w:rsidP="00854C19">
      <w:pPr>
        <w:pStyle w:val="Heading3"/>
        <w:jc w:val="both"/>
        <w:rPr>
          <w:rFonts w:asciiTheme="minorHAnsi" w:hAnsiTheme="minorHAnsi"/>
          <w:i/>
          <w:color w:val="auto"/>
        </w:rPr>
      </w:pPr>
      <w:r w:rsidRPr="00C0427C">
        <w:rPr>
          <w:rFonts w:asciiTheme="minorHAnsi" w:hAnsiTheme="minorHAnsi"/>
          <w:i/>
          <w:color w:val="auto"/>
          <w:lang w:val="en-ZA"/>
        </w:rPr>
        <w:t xml:space="preserve">Specific </w:t>
      </w:r>
      <w:r w:rsidR="00384763" w:rsidRPr="00C0427C">
        <w:rPr>
          <w:rFonts w:asciiTheme="minorHAnsi" w:hAnsiTheme="minorHAnsi"/>
          <w:i/>
          <w:color w:val="auto"/>
        </w:rPr>
        <w:t>Objectives</w:t>
      </w:r>
    </w:p>
    <w:p w:rsidR="00AF030F" w:rsidRPr="00F51D6B" w:rsidRDefault="00AF030F" w:rsidP="00854C19">
      <w:pPr>
        <w:spacing w:after="0" w:line="240" w:lineRule="auto"/>
        <w:jc w:val="both"/>
        <w:rPr>
          <w:lang w:eastAsia="en-GB"/>
        </w:rPr>
      </w:pPr>
      <w:r w:rsidRPr="00F51D6B">
        <w:rPr>
          <w:lang w:eastAsia="en-GB"/>
        </w:rPr>
        <w:t>These are as follows:</w:t>
      </w:r>
      <w:r w:rsidR="00384763" w:rsidRPr="00F51D6B">
        <w:rPr>
          <w:lang w:eastAsia="en-GB"/>
        </w:rPr>
        <w:t>-</w:t>
      </w:r>
    </w:p>
    <w:p w:rsidR="0048175A" w:rsidRPr="00F51D6B" w:rsidRDefault="0048175A" w:rsidP="0092253A">
      <w:pPr>
        <w:numPr>
          <w:ilvl w:val="0"/>
          <w:numId w:val="15"/>
        </w:numPr>
        <w:spacing w:line="240" w:lineRule="auto"/>
        <w:ind w:left="709" w:hanging="709"/>
        <w:contextualSpacing/>
        <w:jc w:val="both"/>
        <w:rPr>
          <w:rFonts w:eastAsia="Times New Roman" w:cs="Times New Roman"/>
          <w:lang w:eastAsia="en-GB"/>
        </w:rPr>
      </w:pPr>
      <w:r w:rsidRPr="00F51D6B">
        <w:rPr>
          <w:rFonts w:eastAsia="Times New Roman" w:cs="Times New Roman"/>
          <w:lang w:eastAsia="en-GB"/>
        </w:rPr>
        <w:t>To build an economic case for integration of water security and climate resilience in development</w:t>
      </w:r>
    </w:p>
    <w:p w:rsidR="0048175A" w:rsidRPr="00F51D6B" w:rsidRDefault="0048175A" w:rsidP="0092253A">
      <w:pPr>
        <w:numPr>
          <w:ilvl w:val="0"/>
          <w:numId w:val="15"/>
        </w:numPr>
        <w:spacing w:line="240" w:lineRule="auto"/>
        <w:ind w:left="709" w:hanging="709"/>
        <w:contextualSpacing/>
        <w:jc w:val="both"/>
        <w:rPr>
          <w:rFonts w:eastAsia="Times New Roman" w:cs="Times New Roman"/>
          <w:lang w:eastAsia="en-GB"/>
        </w:rPr>
      </w:pPr>
      <w:r w:rsidRPr="00F51D6B">
        <w:rPr>
          <w:rFonts w:eastAsia="Times New Roman" w:cs="Times New Roman"/>
          <w:lang w:eastAsia="en-GB"/>
        </w:rPr>
        <w:t xml:space="preserve">To review and synthesise existing information  on climate risks, vulnerability and impacts of climate change  to water resources, energy, food security and other development priorities;  and assess the overall impact on national development  </w:t>
      </w:r>
    </w:p>
    <w:p w:rsidR="0048175A" w:rsidRPr="00F51D6B" w:rsidRDefault="0048175A" w:rsidP="0092253A">
      <w:pPr>
        <w:numPr>
          <w:ilvl w:val="0"/>
          <w:numId w:val="15"/>
        </w:numPr>
        <w:spacing w:line="240" w:lineRule="auto"/>
        <w:ind w:left="709" w:hanging="709"/>
        <w:contextualSpacing/>
        <w:jc w:val="both"/>
        <w:rPr>
          <w:rFonts w:eastAsia="Times New Roman" w:cs="Times New Roman"/>
          <w:lang w:eastAsia="en-GB"/>
        </w:rPr>
      </w:pPr>
      <w:r w:rsidRPr="00F51D6B">
        <w:rPr>
          <w:rFonts w:eastAsia="Times New Roman" w:cs="Times New Roman"/>
          <w:lang w:eastAsia="en-GB"/>
        </w:rPr>
        <w:t>To identify and strengthen synergies among existing water and adaptation related plans such as  plans for IWRM, NA</w:t>
      </w:r>
      <w:r w:rsidR="0026516E" w:rsidRPr="00F51D6B">
        <w:rPr>
          <w:rFonts w:eastAsia="Times New Roman" w:cs="Times New Roman"/>
          <w:lang w:eastAsia="en-GB"/>
        </w:rPr>
        <w:t>SCC</w:t>
      </w:r>
      <w:r w:rsidRPr="00F51D6B">
        <w:rPr>
          <w:rFonts w:eastAsia="Times New Roman" w:cs="Times New Roman"/>
          <w:lang w:eastAsia="en-GB"/>
        </w:rPr>
        <w:t>, desertification, disaster risk reduction and others</w:t>
      </w:r>
    </w:p>
    <w:p w:rsidR="0048175A" w:rsidRPr="00F51D6B" w:rsidRDefault="0048175A" w:rsidP="0092253A">
      <w:pPr>
        <w:numPr>
          <w:ilvl w:val="0"/>
          <w:numId w:val="15"/>
        </w:numPr>
        <w:spacing w:line="240" w:lineRule="auto"/>
        <w:ind w:left="709" w:hanging="709"/>
        <w:contextualSpacing/>
        <w:jc w:val="both"/>
        <w:rPr>
          <w:rFonts w:eastAsia="Times New Roman" w:cs="Times New Roman"/>
          <w:lang w:eastAsia="en-GB"/>
        </w:rPr>
      </w:pPr>
      <w:r w:rsidRPr="00F51D6B">
        <w:rPr>
          <w:rFonts w:eastAsia="Times New Roman" w:cs="Times New Roman"/>
          <w:lang w:eastAsia="en-GB"/>
        </w:rPr>
        <w:t xml:space="preserve">To assess the institutional development and public investment planning processes and identify suitable entry points for  integrating water security  and climate resilience </w:t>
      </w:r>
    </w:p>
    <w:p w:rsidR="0048175A" w:rsidRPr="00F51D6B" w:rsidRDefault="0048175A" w:rsidP="0092253A">
      <w:pPr>
        <w:numPr>
          <w:ilvl w:val="0"/>
          <w:numId w:val="15"/>
        </w:numPr>
        <w:spacing w:line="240" w:lineRule="auto"/>
        <w:ind w:left="709" w:hanging="709"/>
        <w:contextualSpacing/>
        <w:jc w:val="both"/>
        <w:rPr>
          <w:rFonts w:eastAsia="Times New Roman" w:cs="Times New Roman"/>
          <w:lang w:eastAsia="en-GB"/>
        </w:rPr>
      </w:pPr>
      <w:r w:rsidRPr="00F51D6B">
        <w:rPr>
          <w:rFonts w:eastAsia="Times New Roman" w:cs="Times New Roman"/>
          <w:lang w:eastAsia="en-GB"/>
        </w:rPr>
        <w:t xml:space="preserve">To integrate water security and climate resilience programmes into investment planning and decision making processes </w:t>
      </w:r>
    </w:p>
    <w:p w:rsidR="0048175A" w:rsidRPr="00F51D6B" w:rsidRDefault="0048175A" w:rsidP="0092253A">
      <w:pPr>
        <w:numPr>
          <w:ilvl w:val="0"/>
          <w:numId w:val="15"/>
        </w:numPr>
        <w:spacing w:line="240" w:lineRule="auto"/>
        <w:ind w:left="709" w:hanging="709"/>
        <w:contextualSpacing/>
        <w:jc w:val="both"/>
        <w:rPr>
          <w:rFonts w:eastAsia="Times New Roman" w:cs="Times New Roman"/>
          <w:lang w:eastAsia="en-GB"/>
        </w:rPr>
      </w:pPr>
      <w:r w:rsidRPr="00F51D6B">
        <w:rPr>
          <w:rFonts w:eastAsia="Times New Roman" w:cs="Times New Roman"/>
          <w:lang w:eastAsia="en-GB"/>
        </w:rPr>
        <w:t>To mainstream water security and climate resilience into planning systems in water related departments and national development units.</w:t>
      </w:r>
    </w:p>
    <w:p w:rsidR="00384763" w:rsidRPr="00F51D6B" w:rsidRDefault="00384763" w:rsidP="00854C19">
      <w:pPr>
        <w:keepNext/>
        <w:keepLines/>
        <w:widowControl w:val="0"/>
        <w:spacing w:before="120" w:after="0" w:line="240" w:lineRule="auto"/>
        <w:jc w:val="both"/>
        <w:outlineLvl w:val="2"/>
        <w:rPr>
          <w:rFonts w:eastAsia="Times New Roman" w:cs="Times New Roman"/>
          <w:b/>
          <w:bCs/>
          <w:lang w:val="en-ZA" w:eastAsia="en-GB"/>
        </w:rPr>
      </w:pPr>
    </w:p>
    <w:p w:rsidR="0048175A" w:rsidRPr="00C0427C" w:rsidRDefault="0048175A" w:rsidP="00C0427C">
      <w:pPr>
        <w:keepNext/>
        <w:keepLines/>
        <w:widowControl w:val="0"/>
        <w:spacing w:after="0" w:line="240" w:lineRule="auto"/>
        <w:jc w:val="both"/>
        <w:outlineLvl w:val="2"/>
        <w:rPr>
          <w:rFonts w:eastAsia="Times New Roman" w:cs="Times New Roman"/>
          <w:b/>
          <w:bCs/>
          <w:i/>
          <w:lang w:val="en-ZA" w:eastAsia="en-GB"/>
        </w:rPr>
      </w:pPr>
      <w:r w:rsidRPr="00C0427C">
        <w:rPr>
          <w:rFonts w:eastAsia="Times New Roman" w:cs="Times New Roman"/>
          <w:b/>
          <w:bCs/>
          <w:i/>
          <w:lang w:val="en-ZA" w:eastAsia="en-GB"/>
        </w:rPr>
        <w:t>Activities</w:t>
      </w:r>
    </w:p>
    <w:p w:rsidR="0048175A" w:rsidRPr="00F51D6B" w:rsidRDefault="0048175A" w:rsidP="00854C19">
      <w:pPr>
        <w:spacing w:after="0" w:line="240" w:lineRule="auto"/>
        <w:jc w:val="both"/>
        <w:rPr>
          <w:rFonts w:eastAsia="Times New Roman" w:cs="Times New Roman"/>
          <w:lang w:val="en-ZA" w:eastAsia="en-GB"/>
        </w:rPr>
      </w:pPr>
      <w:r w:rsidRPr="00F51D6B">
        <w:rPr>
          <w:rFonts w:eastAsia="Times New Roman" w:cs="Times New Roman"/>
          <w:lang w:val="en-ZA" w:eastAsia="en-GB"/>
        </w:rPr>
        <w:t xml:space="preserve">The project activities will be </w:t>
      </w:r>
      <w:r w:rsidR="004D580F" w:rsidRPr="00F51D6B">
        <w:rPr>
          <w:rFonts w:eastAsia="Times New Roman" w:cs="Times New Roman"/>
          <w:lang w:val="en-ZA" w:eastAsia="en-GB"/>
        </w:rPr>
        <w:t>implemented as</w:t>
      </w:r>
      <w:r w:rsidRPr="00F51D6B">
        <w:rPr>
          <w:rFonts w:eastAsia="Times New Roman" w:cs="Times New Roman"/>
          <w:lang w:val="en-ZA" w:eastAsia="en-GB"/>
        </w:rPr>
        <w:t xml:space="preserve"> follows:</w:t>
      </w:r>
      <w:r w:rsidR="00384763" w:rsidRPr="00F51D6B">
        <w:rPr>
          <w:rFonts w:eastAsia="Times New Roman" w:cs="Times New Roman"/>
          <w:lang w:val="en-ZA" w:eastAsia="en-GB"/>
        </w:rPr>
        <w:t>-</w:t>
      </w:r>
    </w:p>
    <w:p w:rsidR="0048175A" w:rsidRPr="00F51D6B" w:rsidRDefault="0048175A" w:rsidP="00854C19">
      <w:pPr>
        <w:spacing w:after="0" w:line="240" w:lineRule="auto"/>
        <w:jc w:val="both"/>
        <w:rPr>
          <w:rFonts w:eastAsia="Times New Roman" w:cs="Times New Roman"/>
          <w:lang w:val="en-ZA" w:eastAsia="en-GB"/>
        </w:rPr>
      </w:pPr>
    </w:p>
    <w:p w:rsidR="00342417" w:rsidRPr="00F51D6B" w:rsidRDefault="006824EA" w:rsidP="00854C19">
      <w:pPr>
        <w:spacing w:after="0" w:line="240" w:lineRule="auto"/>
        <w:contextualSpacing/>
        <w:jc w:val="both"/>
        <w:rPr>
          <w:rFonts w:eastAsia="Times New Roman" w:cs="Times New Roman"/>
          <w:b/>
          <w:lang w:eastAsia="en-GB"/>
        </w:rPr>
      </w:pPr>
      <w:r w:rsidRPr="00F51D6B">
        <w:rPr>
          <w:rFonts w:eastAsia="Times New Roman" w:cs="Times New Roman"/>
          <w:b/>
          <w:i/>
          <w:lang w:eastAsia="en-GB"/>
        </w:rPr>
        <w:t>Activity 1.2.1 Undertake a n</w:t>
      </w:r>
      <w:r w:rsidR="0048175A" w:rsidRPr="00F51D6B">
        <w:rPr>
          <w:rFonts w:eastAsia="Times New Roman" w:cs="Times New Roman"/>
          <w:b/>
          <w:i/>
          <w:lang w:eastAsia="en-GB"/>
        </w:rPr>
        <w:t>ational assessment</w:t>
      </w:r>
      <w:r w:rsidRPr="00F51D6B">
        <w:rPr>
          <w:rFonts w:eastAsia="Times New Roman" w:cs="Times New Roman"/>
          <w:b/>
          <w:i/>
          <w:lang w:eastAsia="en-GB"/>
        </w:rPr>
        <w:t xml:space="preserve"> by reviewing the Policies</w:t>
      </w:r>
      <w:r w:rsidR="007F55F0" w:rsidRPr="00F51D6B">
        <w:rPr>
          <w:rFonts w:eastAsia="Times New Roman" w:cs="Times New Roman"/>
          <w:b/>
          <w:i/>
          <w:lang w:eastAsia="en-GB"/>
        </w:rPr>
        <w:t>,</w:t>
      </w:r>
      <w:r w:rsidRPr="00F51D6B">
        <w:rPr>
          <w:rFonts w:eastAsia="Times New Roman" w:cs="Times New Roman"/>
          <w:b/>
          <w:i/>
          <w:lang w:eastAsia="en-GB"/>
        </w:rPr>
        <w:t xml:space="preserve"> Strategies of the NDPC, the Sector Strategic Development Programmes of the</w:t>
      </w:r>
      <w:r w:rsidR="00365F97">
        <w:rPr>
          <w:rFonts w:eastAsia="Times New Roman" w:cs="Times New Roman"/>
          <w:b/>
          <w:i/>
          <w:lang w:eastAsia="en-GB"/>
        </w:rPr>
        <w:t xml:space="preserve"> </w:t>
      </w:r>
      <w:r w:rsidRPr="00F51D6B">
        <w:rPr>
          <w:rFonts w:eastAsia="Times New Roman" w:cs="Times New Roman"/>
          <w:lang w:val="en-US"/>
        </w:rPr>
        <w:t xml:space="preserve">MOFEP, MWRWH, MOFA, MOE, MOTC, MEST, MLNR, MLGRD, WRC, CWSA, GWCL, FC, EPA, MMDAs </w:t>
      </w:r>
      <w:r w:rsidR="007F55F0" w:rsidRPr="00F51D6B">
        <w:rPr>
          <w:rFonts w:eastAsia="Times New Roman" w:cs="Times New Roman"/>
          <w:lang w:val="en-US"/>
        </w:rPr>
        <w:t xml:space="preserve">etc. </w:t>
      </w:r>
      <w:r w:rsidRPr="00F51D6B">
        <w:rPr>
          <w:rFonts w:eastAsia="Times New Roman" w:cs="Times New Roman"/>
          <w:lang w:val="en-US"/>
        </w:rPr>
        <w:t xml:space="preserve">and their planning procedures, taking into account development priorities and targets </w:t>
      </w:r>
      <w:r w:rsidR="0048175A" w:rsidRPr="00F51D6B">
        <w:rPr>
          <w:rFonts w:eastAsia="Times New Roman" w:cs="Times New Roman"/>
          <w:b/>
          <w:lang w:eastAsia="en-GB"/>
        </w:rPr>
        <w:t xml:space="preserve">– </w:t>
      </w:r>
    </w:p>
    <w:p w:rsidR="00384763" w:rsidRDefault="00342417" w:rsidP="00854C19">
      <w:pPr>
        <w:spacing w:after="0" w:line="240" w:lineRule="auto"/>
        <w:contextualSpacing/>
        <w:jc w:val="both"/>
        <w:rPr>
          <w:rFonts w:eastAsia="Times New Roman" w:cs="Times New Roman"/>
          <w:lang w:eastAsia="en-GB"/>
        </w:rPr>
      </w:pPr>
      <w:r w:rsidRPr="00F51D6B">
        <w:rPr>
          <w:rFonts w:eastAsia="Times New Roman" w:cs="Times New Roman"/>
          <w:lang w:eastAsia="en-GB"/>
        </w:rPr>
        <w:t xml:space="preserve">to find out if the projects submitted to the NDPC </w:t>
      </w:r>
      <w:r w:rsidR="00282B8F" w:rsidRPr="00F51D6B">
        <w:rPr>
          <w:rFonts w:eastAsia="Times New Roman" w:cs="Times New Roman"/>
          <w:lang w:eastAsia="en-GB"/>
        </w:rPr>
        <w:t xml:space="preserve">under the present GSGDA </w:t>
      </w:r>
      <w:r w:rsidRPr="00F51D6B">
        <w:rPr>
          <w:rFonts w:eastAsia="Times New Roman" w:cs="Times New Roman"/>
          <w:lang w:eastAsia="en-GB"/>
        </w:rPr>
        <w:t xml:space="preserve">have been screened for water security and climate resilience and identify and any problems in doing so. </w:t>
      </w:r>
      <w:r w:rsidR="00AF1595" w:rsidRPr="00F51D6B">
        <w:rPr>
          <w:rFonts w:eastAsia="Times New Roman" w:cs="Times New Roman"/>
          <w:lang w:eastAsia="en-GB"/>
        </w:rPr>
        <w:t>This assessment should take into account the water and water related schemes in the country which are not part of the present medium term plan period.</w:t>
      </w:r>
    </w:p>
    <w:p w:rsidR="00C0427C" w:rsidRPr="00F51D6B" w:rsidRDefault="00C0427C" w:rsidP="00854C19">
      <w:pPr>
        <w:spacing w:after="0" w:line="240" w:lineRule="auto"/>
        <w:contextualSpacing/>
        <w:jc w:val="both"/>
        <w:rPr>
          <w:rFonts w:eastAsia="Times New Roman" w:cs="Times New Roman"/>
          <w:b/>
          <w:lang w:eastAsia="en-GB"/>
        </w:rPr>
      </w:pPr>
    </w:p>
    <w:p w:rsidR="0048175A" w:rsidRPr="00F51D6B" w:rsidRDefault="007F55F0" w:rsidP="00854C19">
      <w:pPr>
        <w:spacing w:after="0" w:line="240" w:lineRule="auto"/>
        <w:contextualSpacing/>
        <w:jc w:val="both"/>
        <w:rPr>
          <w:rFonts w:eastAsia="Times New Roman" w:cs="Times New Roman"/>
          <w:i/>
          <w:lang w:eastAsia="en-GB"/>
        </w:rPr>
      </w:pPr>
      <w:r w:rsidRPr="00F51D6B">
        <w:rPr>
          <w:rFonts w:eastAsia="Times New Roman" w:cs="Times New Roman"/>
          <w:b/>
          <w:i/>
          <w:lang w:eastAsia="en-GB"/>
        </w:rPr>
        <w:t xml:space="preserve">Activity 1.2.2 Carry out a </w:t>
      </w:r>
      <w:r w:rsidR="0048175A" w:rsidRPr="00F51D6B">
        <w:rPr>
          <w:rFonts w:eastAsia="Times New Roman" w:cs="Times New Roman"/>
          <w:b/>
          <w:i/>
          <w:lang w:eastAsia="en-GB"/>
        </w:rPr>
        <w:t>Stakeholder engagement</w:t>
      </w:r>
      <w:r w:rsidR="0048175A" w:rsidRPr="00F51D6B">
        <w:rPr>
          <w:rFonts w:eastAsia="Times New Roman" w:cs="Times New Roman"/>
          <w:i/>
          <w:lang w:eastAsia="en-GB"/>
        </w:rPr>
        <w:t xml:space="preserve"> and </w:t>
      </w:r>
      <w:r w:rsidR="0048175A" w:rsidRPr="00F51D6B">
        <w:rPr>
          <w:rFonts w:eastAsia="Times New Roman" w:cs="Times New Roman"/>
          <w:b/>
          <w:i/>
          <w:lang w:eastAsia="en-GB"/>
        </w:rPr>
        <w:t>Institutional analysis:</w:t>
      </w:r>
    </w:p>
    <w:p w:rsidR="0048175A" w:rsidRPr="00F51D6B" w:rsidRDefault="007F55F0" w:rsidP="0092253A">
      <w:pPr>
        <w:numPr>
          <w:ilvl w:val="0"/>
          <w:numId w:val="9"/>
        </w:numPr>
        <w:spacing w:after="0" w:line="240" w:lineRule="auto"/>
        <w:contextualSpacing/>
        <w:jc w:val="both"/>
        <w:rPr>
          <w:rFonts w:eastAsia="Times New Roman" w:cs="Times New Roman"/>
          <w:lang w:eastAsia="en-GB"/>
        </w:rPr>
      </w:pPr>
      <w:r w:rsidRPr="00F51D6B">
        <w:rPr>
          <w:rFonts w:eastAsia="Times New Roman" w:cs="Times New Roman"/>
          <w:lang w:eastAsia="en-GB"/>
        </w:rPr>
        <w:t xml:space="preserve">To </w:t>
      </w:r>
      <w:r w:rsidR="0048175A" w:rsidRPr="00F51D6B">
        <w:rPr>
          <w:rFonts w:eastAsia="Times New Roman" w:cs="Times New Roman"/>
          <w:lang w:eastAsia="en-GB"/>
        </w:rPr>
        <w:t xml:space="preserve">identify </w:t>
      </w:r>
      <w:r w:rsidR="00DC52EC" w:rsidRPr="00F51D6B">
        <w:rPr>
          <w:rFonts w:eastAsia="Times New Roman" w:cs="Times New Roman"/>
          <w:lang w:eastAsia="en-GB"/>
        </w:rPr>
        <w:t xml:space="preserve">how </w:t>
      </w:r>
      <w:r w:rsidR="00342417" w:rsidRPr="00F51D6B">
        <w:rPr>
          <w:rFonts w:eastAsia="Times New Roman" w:cs="Times New Roman"/>
          <w:lang w:eastAsia="en-GB"/>
        </w:rPr>
        <w:t xml:space="preserve">the </w:t>
      </w:r>
      <w:r w:rsidR="00DC52EC" w:rsidRPr="00F51D6B">
        <w:rPr>
          <w:rFonts w:eastAsia="Times New Roman" w:cs="Times New Roman"/>
          <w:lang w:eastAsia="en-GB"/>
        </w:rPr>
        <w:t xml:space="preserve">above named </w:t>
      </w:r>
      <w:r w:rsidR="00342417" w:rsidRPr="00F51D6B">
        <w:rPr>
          <w:rFonts w:eastAsia="Times New Roman" w:cs="Times New Roman"/>
          <w:lang w:eastAsia="en-GB"/>
        </w:rPr>
        <w:t xml:space="preserve">institutions and their staff </w:t>
      </w:r>
      <w:r w:rsidR="00256DB4" w:rsidRPr="00F51D6B">
        <w:rPr>
          <w:rFonts w:eastAsia="Times New Roman" w:cs="Times New Roman"/>
          <w:lang w:eastAsia="en-GB"/>
        </w:rPr>
        <w:t>involved in</w:t>
      </w:r>
      <w:r w:rsidR="0048175A" w:rsidRPr="00F51D6B">
        <w:rPr>
          <w:rFonts w:eastAsia="Times New Roman" w:cs="Times New Roman"/>
          <w:lang w:eastAsia="en-GB"/>
        </w:rPr>
        <w:t xml:space="preserve"> driving the process of </w:t>
      </w:r>
      <w:r w:rsidR="00342417" w:rsidRPr="00F51D6B">
        <w:rPr>
          <w:rFonts w:eastAsia="Times New Roman" w:cs="Times New Roman"/>
          <w:lang w:eastAsia="en-GB"/>
        </w:rPr>
        <w:t xml:space="preserve">proposing and screening projects </w:t>
      </w:r>
      <w:r w:rsidR="00DC52EC" w:rsidRPr="00F51D6B">
        <w:rPr>
          <w:rFonts w:eastAsia="Times New Roman" w:cs="Times New Roman"/>
          <w:lang w:eastAsia="en-GB"/>
        </w:rPr>
        <w:t>for submission to the NDPC for n</w:t>
      </w:r>
      <w:r w:rsidR="0048175A" w:rsidRPr="00F51D6B">
        <w:rPr>
          <w:rFonts w:eastAsia="Times New Roman" w:cs="Times New Roman"/>
          <w:lang w:eastAsia="en-GB"/>
        </w:rPr>
        <w:t xml:space="preserve">ational investments, </w:t>
      </w:r>
      <w:r w:rsidR="00DC52EC" w:rsidRPr="00F51D6B">
        <w:rPr>
          <w:rFonts w:eastAsia="Times New Roman" w:cs="Times New Roman"/>
          <w:lang w:eastAsia="en-GB"/>
        </w:rPr>
        <w:t xml:space="preserve">integrate proposals </w:t>
      </w:r>
      <w:r w:rsidR="0048175A" w:rsidRPr="00F51D6B">
        <w:rPr>
          <w:rFonts w:eastAsia="Times New Roman" w:cs="Times New Roman"/>
          <w:lang w:eastAsia="en-GB"/>
        </w:rPr>
        <w:t>into development processes at national level.</w:t>
      </w:r>
    </w:p>
    <w:p w:rsidR="007C32B4" w:rsidRPr="00F51D6B" w:rsidRDefault="007F55F0" w:rsidP="0092253A">
      <w:pPr>
        <w:numPr>
          <w:ilvl w:val="0"/>
          <w:numId w:val="9"/>
        </w:numPr>
        <w:spacing w:after="0" w:line="240" w:lineRule="auto"/>
        <w:contextualSpacing/>
        <w:jc w:val="both"/>
        <w:rPr>
          <w:rFonts w:eastAsia="Times New Roman" w:cs="Times New Roman"/>
          <w:lang w:eastAsia="en-GB"/>
        </w:rPr>
      </w:pPr>
      <w:r w:rsidRPr="00F51D6B">
        <w:rPr>
          <w:rFonts w:eastAsia="Times New Roman" w:cs="Times New Roman"/>
          <w:lang w:eastAsia="en-GB"/>
        </w:rPr>
        <w:t xml:space="preserve">To </w:t>
      </w:r>
      <w:r w:rsidR="00DC52EC" w:rsidRPr="00F51D6B">
        <w:rPr>
          <w:rFonts w:eastAsia="Times New Roman" w:cs="Times New Roman"/>
          <w:lang w:eastAsia="en-GB"/>
        </w:rPr>
        <w:t>assess the capacity of the institutions and their staff to carry out the functions of identifying projects scree</w:t>
      </w:r>
      <w:r w:rsidR="007C32B4" w:rsidRPr="00F51D6B">
        <w:rPr>
          <w:rFonts w:eastAsia="Times New Roman" w:cs="Times New Roman"/>
          <w:lang w:eastAsia="en-GB"/>
        </w:rPr>
        <w:t>ning them and integrating them in the development planning process as expected and propose measures to bridge silos in water, climate change and development planning.</w:t>
      </w:r>
    </w:p>
    <w:p w:rsidR="007C32B4" w:rsidRPr="00F51D6B" w:rsidRDefault="007C32B4" w:rsidP="007C32B4">
      <w:pPr>
        <w:pStyle w:val="ListParagraph"/>
        <w:spacing w:after="0" w:line="240" w:lineRule="auto"/>
        <w:jc w:val="both"/>
        <w:rPr>
          <w:rFonts w:eastAsia="Times New Roman" w:cs="Times New Roman"/>
          <w:b/>
          <w:lang w:eastAsia="en-GB"/>
        </w:rPr>
      </w:pPr>
    </w:p>
    <w:p w:rsidR="0048175A" w:rsidRPr="00F51D6B" w:rsidRDefault="007F55F0" w:rsidP="0092253A">
      <w:pPr>
        <w:numPr>
          <w:ilvl w:val="0"/>
          <w:numId w:val="9"/>
        </w:numPr>
        <w:spacing w:after="0" w:line="240" w:lineRule="auto"/>
        <w:contextualSpacing/>
        <w:jc w:val="both"/>
        <w:rPr>
          <w:rFonts w:eastAsia="Times New Roman" w:cs="Times New Roman"/>
          <w:lang w:eastAsia="en-GB"/>
        </w:rPr>
      </w:pPr>
      <w:r w:rsidRPr="00F51D6B">
        <w:rPr>
          <w:rFonts w:eastAsia="Times New Roman" w:cs="Times New Roman"/>
          <w:b/>
          <w:i/>
          <w:lang w:eastAsia="en-GB"/>
        </w:rPr>
        <w:t>Activity 1.2.3</w:t>
      </w:r>
      <w:r w:rsidR="0095564C" w:rsidRPr="00F51D6B">
        <w:rPr>
          <w:rFonts w:eastAsia="Times New Roman" w:cs="Times New Roman"/>
          <w:b/>
          <w:i/>
          <w:lang w:eastAsia="en-GB"/>
        </w:rPr>
        <w:t>:</w:t>
      </w:r>
      <w:r w:rsidR="00365F97">
        <w:rPr>
          <w:rFonts w:eastAsia="Times New Roman" w:cs="Times New Roman"/>
          <w:b/>
          <w:i/>
          <w:lang w:eastAsia="en-GB"/>
        </w:rPr>
        <w:t xml:space="preserve"> </w:t>
      </w:r>
      <w:r w:rsidR="00BA7473" w:rsidRPr="00F51D6B">
        <w:rPr>
          <w:rFonts w:eastAsia="Times New Roman" w:cs="Times New Roman"/>
          <w:b/>
          <w:lang w:eastAsia="en-GB"/>
        </w:rPr>
        <w:t>Review</w:t>
      </w:r>
      <w:r w:rsidR="00365F97">
        <w:rPr>
          <w:rFonts w:eastAsia="Times New Roman" w:cs="Times New Roman"/>
          <w:b/>
          <w:lang w:eastAsia="en-GB"/>
        </w:rPr>
        <w:t xml:space="preserve"> </w:t>
      </w:r>
      <w:r w:rsidR="0048175A" w:rsidRPr="00F51D6B">
        <w:rPr>
          <w:rFonts w:eastAsia="Times New Roman" w:cs="Times New Roman"/>
          <w:b/>
          <w:lang w:eastAsia="en-GB"/>
        </w:rPr>
        <w:t xml:space="preserve">National adaptation responses </w:t>
      </w:r>
      <w:r w:rsidR="00BA7473" w:rsidRPr="00F51D6B">
        <w:rPr>
          <w:rFonts w:eastAsia="Times New Roman" w:cs="Times New Roman"/>
          <w:b/>
          <w:lang w:eastAsia="en-GB"/>
        </w:rPr>
        <w:t xml:space="preserve">to </w:t>
      </w:r>
      <w:r w:rsidR="0048175A" w:rsidRPr="00F51D6B">
        <w:rPr>
          <w:rFonts w:eastAsia="Times New Roman" w:cs="Times New Roman"/>
          <w:lang w:eastAsia="en-GB"/>
        </w:rPr>
        <w:t xml:space="preserve">ensure </w:t>
      </w:r>
      <w:r w:rsidR="00D00541" w:rsidRPr="00F51D6B">
        <w:rPr>
          <w:rFonts w:eastAsia="Times New Roman" w:cs="Times New Roman"/>
          <w:lang w:eastAsia="en-GB"/>
        </w:rPr>
        <w:t>that sectors</w:t>
      </w:r>
      <w:r w:rsidR="0048175A" w:rsidRPr="00F51D6B">
        <w:rPr>
          <w:rFonts w:eastAsia="Times New Roman" w:cs="Times New Roman"/>
          <w:lang w:eastAsia="en-GB"/>
        </w:rPr>
        <w:t xml:space="preserve"> invest in water security and climate resilience</w:t>
      </w:r>
      <w:r w:rsidR="00BA7473" w:rsidRPr="00F51D6B">
        <w:rPr>
          <w:rFonts w:eastAsia="Times New Roman" w:cs="Times New Roman"/>
          <w:lang w:eastAsia="en-GB"/>
        </w:rPr>
        <w:t xml:space="preserve"> when their decisions impact on water security and climate resilience</w:t>
      </w:r>
      <w:r w:rsidR="0048175A" w:rsidRPr="00F51D6B">
        <w:rPr>
          <w:rFonts w:eastAsia="Times New Roman" w:cs="Times New Roman"/>
          <w:lang w:eastAsia="en-GB"/>
        </w:rPr>
        <w:t xml:space="preserve">. Investments that promote water security and climate resilience have to be screened and prioritised from existing sector plans.  </w:t>
      </w:r>
    </w:p>
    <w:p w:rsidR="0048175A" w:rsidRDefault="0048175A" w:rsidP="00854C19">
      <w:pPr>
        <w:spacing w:after="0" w:line="240" w:lineRule="auto"/>
        <w:ind w:left="1080"/>
        <w:contextualSpacing/>
        <w:jc w:val="both"/>
        <w:rPr>
          <w:rFonts w:eastAsia="Times New Roman" w:cs="Times New Roman"/>
          <w:lang w:eastAsia="en-GB"/>
        </w:rPr>
      </w:pPr>
    </w:p>
    <w:p w:rsidR="00262ECF" w:rsidRDefault="00262ECF" w:rsidP="00854C19">
      <w:pPr>
        <w:spacing w:after="0" w:line="240" w:lineRule="auto"/>
        <w:ind w:left="1080"/>
        <w:contextualSpacing/>
        <w:jc w:val="both"/>
        <w:rPr>
          <w:rFonts w:eastAsia="Times New Roman" w:cs="Times New Roman"/>
          <w:lang w:eastAsia="en-GB"/>
        </w:rPr>
      </w:pPr>
    </w:p>
    <w:p w:rsidR="00262ECF" w:rsidRPr="00F51D6B" w:rsidRDefault="00262ECF" w:rsidP="00854C19">
      <w:pPr>
        <w:spacing w:after="0" w:line="240" w:lineRule="auto"/>
        <w:ind w:left="1080"/>
        <w:contextualSpacing/>
        <w:jc w:val="both"/>
        <w:rPr>
          <w:rFonts w:eastAsia="Times New Roman" w:cs="Times New Roman"/>
          <w:lang w:eastAsia="en-GB"/>
        </w:rPr>
      </w:pPr>
    </w:p>
    <w:p w:rsidR="00672D73" w:rsidRPr="00F51D6B" w:rsidRDefault="0048175A" w:rsidP="00CD7BD0">
      <w:pPr>
        <w:pStyle w:val="ListParagraph"/>
        <w:tabs>
          <w:tab w:val="left" w:pos="2925"/>
        </w:tabs>
        <w:spacing w:line="240" w:lineRule="auto"/>
        <w:ind w:left="0"/>
        <w:jc w:val="both"/>
        <w:rPr>
          <w:rFonts w:eastAsia="Times New Roman" w:cs="Times New Roman"/>
          <w:lang w:val="en-US"/>
        </w:rPr>
      </w:pPr>
      <w:r w:rsidRPr="00C0427C">
        <w:rPr>
          <w:rFonts w:eastAsia="Times New Roman" w:cs="Times New Roman"/>
          <w:b/>
          <w:i/>
          <w:lang w:val="en-US"/>
        </w:rPr>
        <w:t>Expected Output</w:t>
      </w:r>
      <w:r w:rsidR="00C45CE7" w:rsidRPr="00C0427C">
        <w:rPr>
          <w:rFonts w:eastAsia="Times New Roman" w:cs="Times New Roman"/>
          <w:b/>
          <w:i/>
          <w:lang w:val="en-US"/>
        </w:rPr>
        <w:t>s</w:t>
      </w:r>
      <w:r w:rsidRPr="00F51D6B">
        <w:rPr>
          <w:rFonts w:eastAsia="Times New Roman" w:cs="Times New Roman"/>
          <w:lang w:val="en-US"/>
        </w:rPr>
        <w:t xml:space="preserve">: </w:t>
      </w:r>
    </w:p>
    <w:p w:rsidR="00CD7BD0" w:rsidRPr="00F51D6B" w:rsidRDefault="00672D73" w:rsidP="00CD7BD0">
      <w:pPr>
        <w:pStyle w:val="ListParagraph"/>
        <w:tabs>
          <w:tab w:val="left" w:pos="2925"/>
        </w:tabs>
        <w:spacing w:line="240" w:lineRule="auto"/>
        <w:ind w:left="0"/>
        <w:jc w:val="both"/>
        <w:rPr>
          <w:rFonts w:eastAsia="Times New Roman" w:cs="Times New Roman"/>
          <w:lang w:val="en-US"/>
        </w:rPr>
      </w:pPr>
      <w:r w:rsidRPr="00F51D6B">
        <w:rPr>
          <w:rFonts w:eastAsia="Times New Roman" w:cs="Times New Roman"/>
          <w:lang w:val="en-US"/>
        </w:rPr>
        <w:lastRenderedPageBreak/>
        <w:t>A r</w:t>
      </w:r>
      <w:r w:rsidR="007C32B4" w:rsidRPr="00F51D6B">
        <w:rPr>
          <w:rFonts w:eastAsia="Times New Roman" w:cs="Times New Roman"/>
          <w:lang w:val="en-US"/>
        </w:rPr>
        <w:t>eport showing</w:t>
      </w:r>
    </w:p>
    <w:p w:rsidR="00672D73" w:rsidRPr="00F51D6B" w:rsidRDefault="00672D73" w:rsidP="0092253A">
      <w:pPr>
        <w:pStyle w:val="ListParagraph"/>
        <w:numPr>
          <w:ilvl w:val="0"/>
          <w:numId w:val="21"/>
        </w:numPr>
        <w:tabs>
          <w:tab w:val="left" w:pos="2925"/>
        </w:tabs>
        <w:spacing w:line="240" w:lineRule="auto"/>
        <w:jc w:val="both"/>
        <w:rPr>
          <w:rFonts w:eastAsia="Times New Roman" w:cs="Times New Roman"/>
          <w:lang w:val="en-US"/>
        </w:rPr>
      </w:pPr>
      <w:r w:rsidRPr="00F51D6B">
        <w:rPr>
          <w:rFonts w:eastAsia="Times New Roman" w:cs="Times New Roman"/>
          <w:lang w:val="en-US"/>
        </w:rPr>
        <w:t>Which of t</w:t>
      </w:r>
      <w:r w:rsidR="00CD7BD0" w:rsidRPr="00F51D6B">
        <w:rPr>
          <w:rFonts w:eastAsia="Times New Roman" w:cs="Times New Roman"/>
          <w:lang w:val="en-US"/>
        </w:rPr>
        <w:t>he projects submitted to the NDPC have been screened</w:t>
      </w:r>
      <w:r w:rsidRPr="00F51D6B">
        <w:rPr>
          <w:rFonts w:eastAsia="Times New Roman" w:cs="Times New Roman"/>
          <w:lang w:val="en-US"/>
        </w:rPr>
        <w:t xml:space="preserve"> and the consequences of not doing so.</w:t>
      </w:r>
      <w:r w:rsidR="00AF1595" w:rsidRPr="00F51D6B">
        <w:rPr>
          <w:rFonts w:eastAsia="Times New Roman" w:cs="Times New Roman"/>
          <w:lang w:val="en-US"/>
        </w:rPr>
        <w:t>How many water and water-related systems nationally are yet to be catered for.</w:t>
      </w:r>
    </w:p>
    <w:p w:rsidR="00672D73" w:rsidRPr="00F51D6B" w:rsidRDefault="00CD7BD0" w:rsidP="0092253A">
      <w:pPr>
        <w:pStyle w:val="ListParagraph"/>
        <w:numPr>
          <w:ilvl w:val="0"/>
          <w:numId w:val="21"/>
        </w:numPr>
        <w:tabs>
          <w:tab w:val="left" w:pos="2925"/>
        </w:tabs>
        <w:spacing w:line="240" w:lineRule="auto"/>
        <w:jc w:val="both"/>
        <w:rPr>
          <w:rFonts w:eastAsia="Times New Roman" w:cs="Times New Roman"/>
          <w:lang w:val="en-US"/>
        </w:rPr>
      </w:pPr>
      <w:r w:rsidRPr="00F51D6B">
        <w:rPr>
          <w:rFonts w:eastAsia="Times New Roman" w:cs="Times New Roman"/>
          <w:lang w:val="en-US"/>
        </w:rPr>
        <w:t xml:space="preserve">The capacity </w:t>
      </w:r>
      <w:r w:rsidR="0045549D" w:rsidRPr="00F51D6B">
        <w:rPr>
          <w:rFonts w:eastAsia="Times New Roman" w:cs="Times New Roman"/>
          <w:lang w:val="en-US"/>
        </w:rPr>
        <w:t>of the</w:t>
      </w:r>
      <w:r w:rsidRPr="00F51D6B">
        <w:rPr>
          <w:rFonts w:eastAsia="Times New Roman" w:cs="Times New Roman"/>
          <w:lang w:val="en-US"/>
        </w:rPr>
        <w:t xml:space="preserve"> institutions </w:t>
      </w:r>
      <w:r w:rsidR="00672D73" w:rsidRPr="00F51D6B">
        <w:rPr>
          <w:rFonts w:eastAsia="Times New Roman" w:cs="Times New Roman"/>
          <w:lang w:val="en-US"/>
        </w:rPr>
        <w:t xml:space="preserve">and their staff in </w:t>
      </w:r>
      <w:r w:rsidRPr="00F51D6B">
        <w:rPr>
          <w:rFonts w:eastAsia="Times New Roman" w:cs="Times New Roman"/>
          <w:lang w:val="en-US"/>
        </w:rPr>
        <w:t>MOFEP, MWRWH, MOFA, MOE, MOTC, MEST, MLNR, MLGRD, WRC, CWSA, GWCL, FC, EPA, MMDAs etc</w:t>
      </w:r>
      <w:r w:rsidR="00672D73" w:rsidRPr="00F51D6B">
        <w:rPr>
          <w:rFonts w:eastAsia="Times New Roman" w:cs="Times New Roman"/>
          <w:lang w:val="en-US"/>
        </w:rPr>
        <w:t xml:space="preserve"> to perform the functions expected of them.</w:t>
      </w:r>
    </w:p>
    <w:p w:rsidR="00CD7BD0" w:rsidRPr="009D2293" w:rsidRDefault="00CD7BD0" w:rsidP="0092253A">
      <w:pPr>
        <w:pStyle w:val="ListParagraph"/>
        <w:numPr>
          <w:ilvl w:val="0"/>
          <w:numId w:val="21"/>
        </w:numPr>
        <w:tabs>
          <w:tab w:val="left" w:pos="2925"/>
        </w:tabs>
        <w:spacing w:after="0" w:line="240" w:lineRule="auto"/>
        <w:jc w:val="both"/>
        <w:rPr>
          <w:rFonts w:eastAsia="Calibri" w:cs="Times New Roman"/>
          <w:lang w:eastAsia="en-GB"/>
        </w:rPr>
      </w:pPr>
      <w:r w:rsidRPr="00F51D6B">
        <w:rPr>
          <w:rFonts w:eastAsia="Times New Roman" w:cs="Times New Roman"/>
          <w:lang w:val="en-US"/>
        </w:rPr>
        <w:t>The extent to which the projects submitted to the NDPC have be</w:t>
      </w:r>
      <w:r w:rsidR="00672D73" w:rsidRPr="00F51D6B">
        <w:rPr>
          <w:rFonts w:eastAsia="Times New Roman" w:cs="Times New Roman"/>
          <w:lang w:val="en-US"/>
        </w:rPr>
        <w:t xml:space="preserve">en adapted to withstand water </w:t>
      </w:r>
      <w:r w:rsidRPr="00F51D6B">
        <w:rPr>
          <w:rFonts w:eastAsia="Times New Roman" w:cs="Times New Roman"/>
          <w:lang w:val="en-US"/>
        </w:rPr>
        <w:t>security and climate variability and change.</w:t>
      </w:r>
    </w:p>
    <w:p w:rsidR="00806D3D" w:rsidRPr="00F51D6B" w:rsidRDefault="00806D3D" w:rsidP="00854C19">
      <w:pPr>
        <w:spacing w:after="0" w:line="240" w:lineRule="auto"/>
        <w:ind w:left="360"/>
        <w:contextualSpacing/>
        <w:jc w:val="both"/>
        <w:rPr>
          <w:rFonts w:eastAsia="Calibri" w:cs="Times New Roman"/>
          <w:lang w:eastAsia="en-GB"/>
        </w:rPr>
      </w:pPr>
      <w:r w:rsidRPr="00F51D6B">
        <w:rPr>
          <w:rFonts w:eastAsia="Calibri" w:cs="Times New Roman"/>
          <w:lang w:eastAsia="en-GB"/>
        </w:rPr>
        <w:t>.</w:t>
      </w:r>
    </w:p>
    <w:p w:rsidR="00325BEF" w:rsidRPr="00F51D6B" w:rsidRDefault="00325BEF" w:rsidP="00854C19">
      <w:pPr>
        <w:keepNext/>
        <w:keepLines/>
        <w:widowControl w:val="0"/>
        <w:spacing w:after="0" w:line="240" w:lineRule="auto"/>
        <w:jc w:val="both"/>
        <w:outlineLvl w:val="1"/>
        <w:rPr>
          <w:rFonts w:eastAsia="Times New Roman" w:cs="Times New Roman"/>
          <w:b/>
          <w:bCs/>
          <w:lang w:val="en-ZA" w:eastAsia="en-GB"/>
        </w:rPr>
      </w:pPr>
      <w:bookmarkStart w:id="4" w:name="_Toc329969749"/>
      <w:r w:rsidRPr="00F51D6B">
        <w:rPr>
          <w:rFonts w:eastAsia="Times New Roman" w:cs="Times New Roman"/>
          <w:b/>
          <w:bCs/>
          <w:lang w:val="en-ZA" w:eastAsia="en-GB"/>
        </w:rPr>
        <w:t xml:space="preserve">Work Package 3: </w:t>
      </w:r>
      <w:r w:rsidRPr="00F51D6B">
        <w:rPr>
          <w:rFonts w:eastAsia="Times New Roman" w:cs="Times New Roman"/>
          <w:b/>
          <w:bCs/>
          <w:lang w:eastAsia="en-GB"/>
        </w:rPr>
        <w:t>No/low regret investments</w:t>
      </w:r>
      <w:r w:rsidRPr="00F51D6B">
        <w:rPr>
          <w:rFonts w:eastAsia="Times New Roman" w:cs="Times New Roman"/>
          <w:b/>
          <w:bCs/>
          <w:lang w:val="en-ZA" w:eastAsia="en-GB"/>
        </w:rPr>
        <w:t xml:space="preserve"> in regional and national development</w:t>
      </w:r>
      <w:bookmarkEnd w:id="4"/>
    </w:p>
    <w:p w:rsidR="007244AA" w:rsidRPr="00F51D6B" w:rsidRDefault="007244AA" w:rsidP="00854C19">
      <w:pPr>
        <w:spacing w:after="0" w:line="240" w:lineRule="auto"/>
        <w:jc w:val="both"/>
        <w:rPr>
          <w:rFonts w:eastAsia="Times New Roman" w:cs="Times New Roman"/>
          <w:lang w:val="en-US"/>
        </w:rPr>
      </w:pPr>
      <w:r w:rsidRPr="00F51D6B">
        <w:rPr>
          <w:rFonts w:eastAsia="Times New Roman" w:cs="Times New Roman"/>
          <w:lang w:val="en-US"/>
        </w:rPr>
        <w:t xml:space="preserve">The projects which will be assessed as meeting the water security and climate resilient criteria from Work Package 2 will be many and cannot all be financed in a year or within the Mid </w:t>
      </w:r>
      <w:r w:rsidR="002934BA" w:rsidRPr="00F51D6B">
        <w:rPr>
          <w:rFonts w:eastAsia="Times New Roman" w:cs="Times New Roman"/>
          <w:lang w:val="en-US"/>
        </w:rPr>
        <w:t>-</w:t>
      </w:r>
      <w:r w:rsidRPr="00F51D6B">
        <w:rPr>
          <w:rFonts w:eastAsia="Times New Roman" w:cs="Times New Roman"/>
          <w:lang w:val="en-US"/>
        </w:rPr>
        <w:t xml:space="preserve">Term period </w:t>
      </w:r>
      <w:r w:rsidR="00A7779E" w:rsidRPr="00F51D6B">
        <w:rPr>
          <w:rFonts w:eastAsia="Times New Roman" w:cs="Times New Roman"/>
          <w:lang w:val="en-US"/>
        </w:rPr>
        <w:t xml:space="preserve">of </w:t>
      </w:r>
      <w:r w:rsidRPr="00F51D6B">
        <w:rPr>
          <w:rFonts w:eastAsia="Times New Roman" w:cs="Times New Roman"/>
          <w:lang w:val="en-US"/>
        </w:rPr>
        <w:t>3 years.</w:t>
      </w:r>
    </w:p>
    <w:p w:rsidR="007244AA" w:rsidRPr="00F51D6B" w:rsidRDefault="007244AA" w:rsidP="00854C19">
      <w:pPr>
        <w:spacing w:after="0" w:line="240" w:lineRule="auto"/>
        <w:jc w:val="both"/>
        <w:rPr>
          <w:rFonts w:eastAsia="Times New Roman" w:cs="Times New Roman"/>
          <w:lang w:val="en-US"/>
        </w:rPr>
      </w:pPr>
      <w:r w:rsidRPr="00F51D6B">
        <w:rPr>
          <w:rFonts w:eastAsia="Times New Roman" w:cs="Times New Roman"/>
          <w:lang w:val="en-US"/>
        </w:rPr>
        <w:t xml:space="preserve">The proposed measures and actions to be taken </w:t>
      </w:r>
      <w:r w:rsidR="005C37FD" w:rsidRPr="00F51D6B">
        <w:rPr>
          <w:rFonts w:eastAsia="Times New Roman" w:cs="Times New Roman"/>
          <w:lang w:val="en-US"/>
        </w:rPr>
        <w:t>will be</w:t>
      </w:r>
      <w:r w:rsidRPr="00F51D6B">
        <w:rPr>
          <w:rFonts w:eastAsia="Times New Roman" w:cs="Times New Roman"/>
          <w:lang w:val="en-US"/>
        </w:rPr>
        <w:t xml:space="preserve"> the areas of Infrastructure, Institutions and Information.It will be necessary that they are prioritized so that the best (least risky) are financed first. The prioritization </w:t>
      </w:r>
      <w:r w:rsidR="00A44170" w:rsidRPr="00F51D6B">
        <w:rPr>
          <w:rFonts w:eastAsia="Times New Roman" w:cs="Times New Roman"/>
          <w:lang w:val="en-US"/>
        </w:rPr>
        <w:t xml:space="preserve">will be based on the expected impact on the strategic environment </w:t>
      </w:r>
      <w:r w:rsidRPr="00F51D6B">
        <w:rPr>
          <w:rFonts w:eastAsia="Times New Roman" w:cs="Times New Roman"/>
          <w:lang w:val="en-US"/>
        </w:rPr>
        <w:t>(ecology, socio-cultural, economi</w:t>
      </w:r>
      <w:r w:rsidR="00A44170" w:rsidRPr="00F51D6B">
        <w:rPr>
          <w:rFonts w:eastAsia="Times New Roman" w:cs="Times New Roman"/>
          <w:lang w:val="en-US"/>
        </w:rPr>
        <w:t>c</w:t>
      </w:r>
      <w:r w:rsidRPr="00F51D6B">
        <w:rPr>
          <w:rFonts w:eastAsia="Times New Roman" w:cs="Times New Roman"/>
          <w:lang w:val="en-US"/>
        </w:rPr>
        <w:t xml:space="preserve"> and </w:t>
      </w:r>
      <w:r w:rsidR="00A44170" w:rsidRPr="00F51D6B">
        <w:rPr>
          <w:rFonts w:eastAsia="Times New Roman" w:cs="Times New Roman"/>
          <w:lang w:val="en-US"/>
        </w:rPr>
        <w:t>l</w:t>
      </w:r>
      <w:r w:rsidRPr="00F51D6B">
        <w:rPr>
          <w:rFonts w:eastAsia="Times New Roman" w:cs="Times New Roman"/>
          <w:lang w:val="en-US"/>
        </w:rPr>
        <w:t>egal, regulatory, administrative and political).  The impact score will be used to rank the projects.</w:t>
      </w:r>
      <w:r w:rsidR="005C37FD" w:rsidRPr="00F51D6B">
        <w:rPr>
          <w:rFonts w:eastAsia="Times New Roman" w:cs="Times New Roman"/>
          <w:lang w:val="en-US"/>
        </w:rPr>
        <w:t xml:space="preserve"> Gender issues will be weighted or scored high in the prioritisation process. </w:t>
      </w:r>
    </w:p>
    <w:p w:rsidR="007244AA" w:rsidRPr="00A3066B" w:rsidRDefault="007244AA" w:rsidP="00854C19">
      <w:pPr>
        <w:spacing w:after="0" w:line="240" w:lineRule="auto"/>
        <w:jc w:val="both"/>
        <w:rPr>
          <w:rFonts w:eastAsia="Times New Roman" w:cs="Times New Roman"/>
          <w:lang w:val="en-US"/>
        </w:rPr>
      </w:pPr>
    </w:p>
    <w:p w:rsidR="007244AA" w:rsidRPr="00F51D6B" w:rsidRDefault="007244AA" w:rsidP="00854C19">
      <w:pPr>
        <w:spacing w:after="0" w:line="240" w:lineRule="auto"/>
        <w:jc w:val="both"/>
        <w:rPr>
          <w:rFonts w:eastAsia="Times New Roman" w:cs="Times New Roman"/>
          <w:lang w:val="en-US"/>
        </w:rPr>
      </w:pPr>
      <w:r w:rsidRPr="00F51D6B">
        <w:rPr>
          <w:rFonts w:eastAsia="Times New Roman" w:cs="Times New Roman"/>
          <w:lang w:val="en-US"/>
        </w:rPr>
        <w:t xml:space="preserve">Presently all institutions have been asked by the NDPC and the EPA to apply Strategic Environment Assessment (SEA) </w:t>
      </w:r>
      <w:r w:rsidR="00A44170" w:rsidRPr="00F51D6B">
        <w:rPr>
          <w:rFonts w:eastAsia="Times New Roman" w:cs="Times New Roman"/>
          <w:lang w:val="en-US"/>
        </w:rPr>
        <w:t>p</w:t>
      </w:r>
      <w:r w:rsidRPr="00F51D6B">
        <w:rPr>
          <w:rFonts w:eastAsia="Times New Roman" w:cs="Times New Roman"/>
          <w:lang w:val="en-US"/>
        </w:rPr>
        <w:t>rinciple</w:t>
      </w:r>
      <w:r w:rsidR="00A44170" w:rsidRPr="00F51D6B">
        <w:rPr>
          <w:rFonts w:eastAsia="Times New Roman" w:cs="Times New Roman"/>
          <w:lang w:val="en-US"/>
        </w:rPr>
        <w:t>s</w:t>
      </w:r>
      <w:r w:rsidRPr="00F51D6B">
        <w:rPr>
          <w:rFonts w:eastAsia="Times New Roman" w:cs="Times New Roman"/>
          <w:lang w:val="en-US"/>
        </w:rPr>
        <w:t xml:space="preserve"> to their policies, plans and programmes.  </w:t>
      </w:r>
    </w:p>
    <w:p w:rsidR="007244AA" w:rsidRPr="00F51D6B" w:rsidRDefault="007244AA" w:rsidP="00854C19">
      <w:pPr>
        <w:spacing w:after="0" w:line="240" w:lineRule="auto"/>
        <w:jc w:val="both"/>
        <w:rPr>
          <w:rFonts w:eastAsia="Times New Roman" w:cs="Times New Roman"/>
          <w:lang w:val="en-US"/>
        </w:rPr>
      </w:pPr>
      <w:r w:rsidRPr="00F51D6B">
        <w:rPr>
          <w:rFonts w:eastAsia="Times New Roman" w:cs="Times New Roman"/>
          <w:lang w:val="en-US"/>
        </w:rPr>
        <w:t xml:space="preserve">In addition in the </w:t>
      </w:r>
      <w:r w:rsidR="00A44170" w:rsidRPr="00F51D6B">
        <w:rPr>
          <w:rFonts w:eastAsia="Times New Roman" w:cs="Times New Roman"/>
          <w:lang w:val="en-US"/>
        </w:rPr>
        <w:t>w</w:t>
      </w:r>
      <w:r w:rsidRPr="00F51D6B">
        <w:rPr>
          <w:rFonts w:eastAsia="Times New Roman" w:cs="Times New Roman"/>
          <w:lang w:val="en-US"/>
        </w:rPr>
        <w:t xml:space="preserve">ater and related sectors Water Resources Rapid Impact Assessment (RIAM) have been </w:t>
      </w:r>
      <w:r w:rsidR="00A44170" w:rsidRPr="00F51D6B">
        <w:rPr>
          <w:rFonts w:eastAsia="Times New Roman" w:cs="Times New Roman"/>
          <w:lang w:val="en-US"/>
        </w:rPr>
        <w:t xml:space="preserve">introduced and </w:t>
      </w:r>
      <w:r w:rsidR="00A7779E" w:rsidRPr="00F51D6B">
        <w:rPr>
          <w:rFonts w:eastAsia="Times New Roman" w:cs="Times New Roman"/>
          <w:lang w:val="en-US"/>
        </w:rPr>
        <w:t>a</w:t>
      </w:r>
      <w:r w:rsidRPr="00F51D6B">
        <w:rPr>
          <w:rFonts w:eastAsia="Times New Roman" w:cs="Times New Roman"/>
          <w:lang w:val="en-US"/>
        </w:rPr>
        <w:t>pplied in the preparation IWRM plans for the river basins</w:t>
      </w:r>
      <w:r w:rsidR="00A7779E" w:rsidRPr="00F51D6B">
        <w:rPr>
          <w:rFonts w:eastAsia="Times New Roman" w:cs="Times New Roman"/>
          <w:lang w:val="en-US"/>
        </w:rPr>
        <w:t>.</w:t>
      </w:r>
    </w:p>
    <w:p w:rsidR="007244AA" w:rsidRPr="00A3066B" w:rsidRDefault="007244AA" w:rsidP="00854C19">
      <w:pPr>
        <w:spacing w:after="0" w:line="240" w:lineRule="auto"/>
        <w:jc w:val="both"/>
        <w:rPr>
          <w:rFonts w:eastAsia="Times New Roman" w:cs="Times New Roman"/>
          <w:lang w:val="en-US"/>
        </w:rPr>
      </w:pPr>
    </w:p>
    <w:p w:rsidR="007244AA" w:rsidRPr="00F51D6B" w:rsidRDefault="007244AA" w:rsidP="00854C19">
      <w:pPr>
        <w:spacing w:after="0" w:line="240" w:lineRule="auto"/>
        <w:jc w:val="both"/>
        <w:rPr>
          <w:rFonts w:eastAsia="Times New Roman" w:cs="Times New Roman"/>
          <w:lang w:val="en-US"/>
        </w:rPr>
      </w:pPr>
      <w:r w:rsidRPr="00F51D6B">
        <w:rPr>
          <w:rFonts w:eastAsia="Times New Roman" w:cs="Times New Roman"/>
          <w:lang w:val="en-US"/>
        </w:rPr>
        <w:t xml:space="preserve">The best ranked project will be selected and will be subjected to economic analysis to show that the expected long term benefits (social, economic and </w:t>
      </w:r>
      <w:r w:rsidR="00A7779E" w:rsidRPr="00F51D6B">
        <w:rPr>
          <w:rFonts w:eastAsia="Times New Roman" w:cs="Times New Roman"/>
          <w:lang w:val="en-US"/>
        </w:rPr>
        <w:t>ecological</w:t>
      </w:r>
      <w:r w:rsidRPr="00F51D6B">
        <w:rPr>
          <w:rFonts w:eastAsia="Times New Roman" w:cs="Times New Roman"/>
          <w:lang w:val="en-US"/>
        </w:rPr>
        <w:t xml:space="preserve">) to </w:t>
      </w:r>
      <w:r w:rsidR="00A7779E" w:rsidRPr="00F51D6B">
        <w:rPr>
          <w:rFonts w:eastAsia="Times New Roman" w:cs="Times New Roman"/>
          <w:lang w:val="en-US"/>
        </w:rPr>
        <w:t xml:space="preserve">be </w:t>
      </w:r>
      <w:r w:rsidRPr="00F51D6B">
        <w:rPr>
          <w:rFonts w:eastAsia="Times New Roman" w:cs="Times New Roman"/>
          <w:lang w:val="en-US"/>
        </w:rPr>
        <w:t>obtained by investing in the projects will be more or equal to the cost of the investment to be made in the projects.</w:t>
      </w:r>
    </w:p>
    <w:p w:rsidR="001746B0" w:rsidRDefault="007244AA" w:rsidP="00854C19">
      <w:pPr>
        <w:spacing w:after="0" w:line="240" w:lineRule="auto"/>
        <w:jc w:val="both"/>
        <w:rPr>
          <w:rFonts w:eastAsia="Times New Roman" w:cs="Times New Roman"/>
          <w:lang w:val="en-US"/>
        </w:rPr>
      </w:pPr>
      <w:r w:rsidRPr="00F51D6B">
        <w:rPr>
          <w:rFonts w:eastAsia="Times New Roman" w:cs="Times New Roman"/>
          <w:lang w:val="en-US"/>
        </w:rPr>
        <w:t xml:space="preserve">Such projects will be the “no regrets” or “low regrets” which should be </w:t>
      </w:r>
      <w:r w:rsidR="00A7779E" w:rsidRPr="00F51D6B">
        <w:rPr>
          <w:rFonts w:eastAsia="Times New Roman" w:cs="Times New Roman"/>
          <w:lang w:val="en-US"/>
        </w:rPr>
        <w:t xml:space="preserve">integrated  in the investment plan of the NDPC </w:t>
      </w:r>
      <w:r w:rsidR="00440701" w:rsidRPr="00F51D6B">
        <w:rPr>
          <w:rFonts w:eastAsia="Times New Roman" w:cs="Times New Roman"/>
          <w:lang w:val="en-US"/>
        </w:rPr>
        <w:t xml:space="preserve">and submitted to </w:t>
      </w:r>
      <w:r w:rsidR="00A7779E" w:rsidRPr="00F51D6B">
        <w:rPr>
          <w:rFonts w:eastAsia="Times New Roman" w:cs="Times New Roman"/>
          <w:lang w:val="en-US"/>
        </w:rPr>
        <w:t xml:space="preserve"> t</w:t>
      </w:r>
      <w:r w:rsidR="00440701" w:rsidRPr="00F51D6B">
        <w:rPr>
          <w:rFonts w:eastAsia="Times New Roman" w:cs="Times New Roman"/>
          <w:lang w:val="en-US"/>
        </w:rPr>
        <w:t>he government/Ministry of Finance</w:t>
      </w:r>
      <w:r w:rsidR="00A7779E" w:rsidRPr="00F51D6B">
        <w:rPr>
          <w:rFonts w:eastAsia="Times New Roman" w:cs="Times New Roman"/>
          <w:lang w:val="en-US"/>
        </w:rPr>
        <w:t xml:space="preserve"> and Economic Planning for financing on behalf of  agencies like, CWSA, GWCL, GIDA, VRA, MOFA, etc.)</w:t>
      </w:r>
      <w:r w:rsidR="001746B0" w:rsidRPr="00F51D6B">
        <w:rPr>
          <w:rFonts w:eastAsia="Times New Roman" w:cs="Times New Roman"/>
          <w:lang w:val="en-US"/>
        </w:rPr>
        <w:t>.</w:t>
      </w:r>
    </w:p>
    <w:p w:rsidR="009D2293" w:rsidRDefault="009D2293" w:rsidP="00854C19">
      <w:pPr>
        <w:spacing w:after="0" w:line="240" w:lineRule="auto"/>
        <w:jc w:val="both"/>
        <w:rPr>
          <w:rFonts w:eastAsia="Times New Roman" w:cs="Times New Roman"/>
          <w:lang w:val="en-US"/>
        </w:rPr>
      </w:pPr>
    </w:p>
    <w:tbl>
      <w:tblPr>
        <w:tblpPr w:leftFromText="180" w:rightFromText="180" w:vertAnchor="text" w:tblpX="142"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59"/>
      </w:tblGrid>
      <w:tr w:rsidR="009D2293" w:rsidTr="009D2293">
        <w:trPr>
          <w:trHeight w:val="1708"/>
        </w:trPr>
        <w:tc>
          <w:tcPr>
            <w:tcW w:w="9159" w:type="dxa"/>
          </w:tcPr>
          <w:p w:rsidR="002E5CF5" w:rsidRDefault="002E5CF5" w:rsidP="002E5CF5">
            <w:pPr>
              <w:spacing w:after="0" w:line="240" w:lineRule="auto"/>
              <w:jc w:val="both"/>
              <w:rPr>
                <w:rFonts w:eastAsia="Times New Roman" w:cs="Times New Roman"/>
                <w:b/>
                <w:lang w:val="en-ZA"/>
              </w:rPr>
            </w:pPr>
            <w:r w:rsidRPr="002E5CF5">
              <w:rPr>
                <w:rFonts w:eastAsia="Times New Roman" w:cs="Times New Roman"/>
                <w:b/>
                <w:bCs/>
              </w:rPr>
              <w:t>Objective of Work Package 3:</w:t>
            </w:r>
            <w:r w:rsidRPr="002E5CF5">
              <w:rPr>
                <w:rFonts w:eastAsia="Times New Roman" w:cs="Times New Roman"/>
                <w:b/>
                <w:lang w:val="en-ZA"/>
              </w:rPr>
              <w:t>To support the development of gender sensitive ‘No/low Regrets’ investments and financing strategy document at all levels</w:t>
            </w:r>
          </w:p>
          <w:p w:rsidR="002E5CF5" w:rsidRPr="002E5CF5" w:rsidRDefault="002E5CF5" w:rsidP="002E5CF5">
            <w:pPr>
              <w:spacing w:after="0" w:line="240" w:lineRule="auto"/>
              <w:jc w:val="both"/>
              <w:rPr>
                <w:rFonts w:eastAsia="Times New Roman" w:cs="Times New Roman"/>
                <w:b/>
                <w:lang w:val="en-ZA"/>
              </w:rPr>
            </w:pPr>
          </w:p>
          <w:p w:rsidR="002E5CF5" w:rsidRDefault="002E5CF5" w:rsidP="002E5CF5">
            <w:pPr>
              <w:spacing w:after="0" w:line="240" w:lineRule="auto"/>
              <w:jc w:val="both"/>
              <w:rPr>
                <w:rFonts w:eastAsia="Times New Roman" w:cs="Times New Roman"/>
                <w:b/>
                <w:lang w:val="en-ZA"/>
              </w:rPr>
            </w:pPr>
            <w:r w:rsidRPr="002E5CF5">
              <w:rPr>
                <w:rFonts w:eastAsia="Times New Roman" w:cs="Times New Roman"/>
                <w:b/>
                <w:bCs/>
              </w:rPr>
              <w:t xml:space="preserve">Key output: </w:t>
            </w:r>
            <w:r w:rsidRPr="002E5CF5">
              <w:rPr>
                <w:rFonts w:eastAsia="Times New Roman" w:cs="Times New Roman"/>
                <w:b/>
                <w:lang w:val="en-ZA"/>
              </w:rPr>
              <w:t xml:space="preserve">  'no/low regrets' investment and financing strategy document on water security and climate resilient development</w:t>
            </w:r>
          </w:p>
          <w:p w:rsidR="002E5CF5" w:rsidRPr="002E5CF5" w:rsidRDefault="002E5CF5" w:rsidP="002E5CF5">
            <w:pPr>
              <w:spacing w:after="0" w:line="240" w:lineRule="auto"/>
              <w:jc w:val="both"/>
              <w:rPr>
                <w:rFonts w:eastAsia="Times New Roman" w:cs="Times New Roman"/>
                <w:b/>
                <w:lang w:val="en-ZA"/>
              </w:rPr>
            </w:pPr>
          </w:p>
          <w:p w:rsidR="002E5CF5" w:rsidRPr="002E5CF5" w:rsidRDefault="002E5CF5" w:rsidP="002E5CF5">
            <w:pPr>
              <w:spacing w:after="0" w:line="240" w:lineRule="auto"/>
              <w:jc w:val="both"/>
              <w:rPr>
                <w:rFonts w:eastAsia="Times New Roman" w:cs="Times New Roman"/>
                <w:b/>
                <w:i/>
                <w:lang w:val="en-ZA"/>
              </w:rPr>
            </w:pPr>
            <w:r w:rsidRPr="002E5CF5">
              <w:rPr>
                <w:rFonts w:eastAsia="Times New Roman" w:cs="Times New Roman"/>
                <w:b/>
                <w:bCs/>
              </w:rPr>
              <w:t>Indicator:</w:t>
            </w:r>
            <w:r w:rsidRPr="002E5CF5">
              <w:rPr>
                <w:rFonts w:eastAsia="Times New Roman" w:cs="Times New Roman"/>
                <w:b/>
                <w:lang w:val="en-ZA"/>
              </w:rPr>
              <w:t>No. of investment strategies  supporting policies and plans which integrate water security for climate resilience</w:t>
            </w:r>
          </w:p>
          <w:p w:rsidR="009D2293" w:rsidRDefault="009D2293" w:rsidP="002E5CF5">
            <w:pPr>
              <w:spacing w:after="0" w:line="240" w:lineRule="auto"/>
              <w:jc w:val="both"/>
              <w:rPr>
                <w:rFonts w:eastAsia="Times New Roman" w:cs="Times New Roman"/>
                <w:lang w:val="en-US"/>
              </w:rPr>
            </w:pPr>
          </w:p>
        </w:tc>
      </w:tr>
    </w:tbl>
    <w:p w:rsidR="009D2293" w:rsidRDefault="009D2293" w:rsidP="00854C19">
      <w:pPr>
        <w:spacing w:after="0" w:line="240" w:lineRule="auto"/>
        <w:jc w:val="both"/>
        <w:rPr>
          <w:rFonts w:eastAsia="Times New Roman" w:cs="Times New Roman"/>
          <w:lang w:val="en-US"/>
        </w:rPr>
      </w:pPr>
    </w:p>
    <w:p w:rsidR="00262ECF" w:rsidRDefault="00262ECF" w:rsidP="002E5CF5">
      <w:pPr>
        <w:spacing w:after="0" w:line="240" w:lineRule="auto"/>
        <w:jc w:val="both"/>
        <w:rPr>
          <w:rFonts w:eastAsia="Times New Roman" w:cs="Times New Roman"/>
          <w:b/>
        </w:rPr>
      </w:pPr>
    </w:p>
    <w:p w:rsidR="00262ECF" w:rsidRDefault="00262ECF" w:rsidP="002E5CF5">
      <w:pPr>
        <w:spacing w:after="0" w:line="240" w:lineRule="auto"/>
        <w:jc w:val="both"/>
        <w:rPr>
          <w:rFonts w:eastAsia="Times New Roman" w:cs="Times New Roman"/>
          <w:b/>
        </w:rPr>
      </w:pPr>
    </w:p>
    <w:p w:rsidR="00262ECF" w:rsidRDefault="00262ECF" w:rsidP="002E5CF5">
      <w:pPr>
        <w:spacing w:after="0" w:line="240" w:lineRule="auto"/>
        <w:jc w:val="both"/>
        <w:rPr>
          <w:rFonts w:eastAsia="Times New Roman" w:cs="Times New Roman"/>
          <w:b/>
        </w:rPr>
      </w:pPr>
    </w:p>
    <w:p w:rsidR="00262ECF" w:rsidRDefault="00262ECF" w:rsidP="002E5CF5">
      <w:pPr>
        <w:spacing w:after="0" w:line="240" w:lineRule="auto"/>
        <w:jc w:val="both"/>
        <w:rPr>
          <w:rFonts w:eastAsia="Times New Roman" w:cs="Times New Roman"/>
          <w:b/>
        </w:rPr>
      </w:pPr>
    </w:p>
    <w:p w:rsidR="00262ECF" w:rsidRDefault="00262ECF" w:rsidP="002E5CF5">
      <w:pPr>
        <w:spacing w:after="0" w:line="240" w:lineRule="auto"/>
        <w:jc w:val="both"/>
        <w:rPr>
          <w:rFonts w:eastAsia="Times New Roman" w:cs="Times New Roman"/>
          <w:b/>
        </w:rPr>
      </w:pPr>
    </w:p>
    <w:p w:rsidR="00262ECF" w:rsidRDefault="00262ECF" w:rsidP="002E5CF5">
      <w:pPr>
        <w:spacing w:after="0" w:line="240" w:lineRule="auto"/>
        <w:jc w:val="both"/>
        <w:rPr>
          <w:rFonts w:eastAsia="Times New Roman" w:cs="Times New Roman"/>
          <w:b/>
        </w:rPr>
      </w:pPr>
    </w:p>
    <w:p w:rsidR="00262ECF" w:rsidRDefault="00262ECF" w:rsidP="002E5CF5">
      <w:pPr>
        <w:spacing w:after="0" w:line="240" w:lineRule="auto"/>
        <w:jc w:val="both"/>
        <w:rPr>
          <w:rFonts w:eastAsia="Times New Roman" w:cs="Times New Roman"/>
          <w:b/>
        </w:rPr>
      </w:pPr>
    </w:p>
    <w:p w:rsidR="00262ECF" w:rsidRDefault="00262ECF" w:rsidP="002E5CF5">
      <w:pPr>
        <w:spacing w:after="0" w:line="240" w:lineRule="auto"/>
        <w:jc w:val="both"/>
        <w:rPr>
          <w:rFonts w:eastAsia="Times New Roman" w:cs="Times New Roman"/>
          <w:b/>
        </w:rPr>
      </w:pPr>
    </w:p>
    <w:p w:rsidR="00262ECF" w:rsidRDefault="00262ECF" w:rsidP="002E5CF5">
      <w:pPr>
        <w:spacing w:after="0" w:line="240" w:lineRule="auto"/>
        <w:jc w:val="both"/>
        <w:rPr>
          <w:rFonts w:eastAsia="Times New Roman" w:cs="Times New Roman"/>
          <w:b/>
        </w:rPr>
      </w:pPr>
    </w:p>
    <w:p w:rsidR="00262ECF" w:rsidRDefault="00262ECF" w:rsidP="002E5CF5">
      <w:pPr>
        <w:spacing w:after="0" w:line="240" w:lineRule="auto"/>
        <w:jc w:val="both"/>
        <w:rPr>
          <w:rFonts w:eastAsia="Times New Roman" w:cs="Times New Roman"/>
          <w:b/>
        </w:rPr>
      </w:pPr>
    </w:p>
    <w:p w:rsidR="002E5CF5" w:rsidRPr="002E5CF5" w:rsidRDefault="002E5CF5" w:rsidP="002E5CF5">
      <w:pPr>
        <w:spacing w:after="0" w:line="240" w:lineRule="auto"/>
        <w:jc w:val="both"/>
        <w:rPr>
          <w:rFonts w:eastAsia="Times New Roman" w:cs="Times New Roman"/>
          <w:b/>
        </w:rPr>
      </w:pPr>
      <w:r w:rsidRPr="002E5CF5">
        <w:rPr>
          <w:rFonts w:eastAsia="Times New Roman" w:cs="Times New Roman"/>
          <w:b/>
        </w:rPr>
        <w:t xml:space="preserve">Table </w:t>
      </w:r>
      <w:r>
        <w:rPr>
          <w:rFonts w:eastAsia="Times New Roman" w:cs="Times New Roman"/>
          <w:b/>
        </w:rPr>
        <w:t>2</w:t>
      </w:r>
      <w:r w:rsidRPr="002E5CF5">
        <w:rPr>
          <w:rFonts w:eastAsia="Times New Roman" w:cs="Times New Roman"/>
          <w:b/>
        </w:rPr>
        <w:t xml:space="preserve">: Overview of proposed activities and </w:t>
      </w:r>
      <w:r>
        <w:rPr>
          <w:rFonts w:eastAsia="Times New Roman" w:cs="Times New Roman"/>
          <w:b/>
        </w:rPr>
        <w:t>tasks under Work Package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4"/>
        <w:gridCol w:w="3936"/>
        <w:gridCol w:w="1914"/>
        <w:gridCol w:w="2573"/>
      </w:tblGrid>
      <w:tr w:rsidR="009D2293" w:rsidRPr="009D2293" w:rsidTr="002E5CF5">
        <w:trPr>
          <w:tblHeader/>
          <w:jc w:val="center"/>
        </w:trPr>
        <w:tc>
          <w:tcPr>
            <w:tcW w:w="833" w:type="pct"/>
          </w:tcPr>
          <w:p w:rsidR="009D2293" w:rsidRPr="009D2293" w:rsidRDefault="009D2293" w:rsidP="009D2293">
            <w:pPr>
              <w:spacing w:after="0" w:line="240" w:lineRule="auto"/>
              <w:jc w:val="both"/>
              <w:rPr>
                <w:rFonts w:eastAsia="Times New Roman" w:cs="Times New Roman"/>
                <w:b/>
                <w:lang w:val="en-ZA"/>
              </w:rPr>
            </w:pPr>
            <w:r w:rsidRPr="009D2293">
              <w:rPr>
                <w:rFonts w:eastAsia="Times New Roman" w:cs="Times New Roman"/>
                <w:b/>
                <w:lang w:val="en-ZA"/>
              </w:rPr>
              <w:t>Activities</w:t>
            </w:r>
          </w:p>
        </w:tc>
        <w:tc>
          <w:tcPr>
            <w:tcW w:w="1947" w:type="pct"/>
          </w:tcPr>
          <w:p w:rsidR="009D2293" w:rsidRPr="009D2293" w:rsidRDefault="009D2293" w:rsidP="009D2293">
            <w:pPr>
              <w:spacing w:after="0" w:line="240" w:lineRule="auto"/>
              <w:jc w:val="both"/>
              <w:rPr>
                <w:rFonts w:eastAsia="Times New Roman" w:cs="Times New Roman"/>
                <w:b/>
                <w:lang w:val="en-ZA"/>
              </w:rPr>
            </w:pPr>
            <w:r w:rsidRPr="009D2293">
              <w:rPr>
                <w:rFonts w:eastAsia="Times New Roman" w:cs="Times New Roman"/>
                <w:b/>
                <w:lang w:val="en-ZA"/>
              </w:rPr>
              <w:t>Proposed tasks</w:t>
            </w:r>
          </w:p>
        </w:tc>
        <w:tc>
          <w:tcPr>
            <w:tcW w:w="947" w:type="pct"/>
          </w:tcPr>
          <w:p w:rsidR="009D2293" w:rsidRPr="009D2293" w:rsidRDefault="009D2293" w:rsidP="009D2293">
            <w:pPr>
              <w:spacing w:after="0" w:line="240" w:lineRule="auto"/>
              <w:jc w:val="both"/>
              <w:rPr>
                <w:rFonts w:eastAsia="Times New Roman" w:cs="Times New Roman"/>
                <w:b/>
                <w:lang w:val="en-ZA"/>
              </w:rPr>
            </w:pPr>
            <w:r w:rsidRPr="009D2293">
              <w:rPr>
                <w:rFonts w:eastAsia="Times New Roman" w:cs="Times New Roman"/>
                <w:b/>
                <w:lang w:val="en-ZA"/>
              </w:rPr>
              <w:t>Outputs</w:t>
            </w:r>
          </w:p>
        </w:tc>
        <w:tc>
          <w:tcPr>
            <w:tcW w:w="1273" w:type="pct"/>
          </w:tcPr>
          <w:p w:rsidR="009D2293" w:rsidRPr="009D2293" w:rsidRDefault="009D2293" w:rsidP="009D2293">
            <w:pPr>
              <w:spacing w:after="0" w:line="240" w:lineRule="auto"/>
              <w:jc w:val="both"/>
              <w:rPr>
                <w:rFonts w:eastAsia="Times New Roman" w:cs="Times New Roman"/>
                <w:b/>
                <w:lang w:val="en-ZA"/>
              </w:rPr>
            </w:pPr>
            <w:r w:rsidRPr="009D2293">
              <w:rPr>
                <w:rFonts w:eastAsia="Times New Roman" w:cs="Times New Roman"/>
                <w:b/>
                <w:lang w:val="en-ZA"/>
              </w:rPr>
              <w:t>Proposed Method for delivery</w:t>
            </w:r>
            <w:r w:rsidRPr="009D2293">
              <w:rPr>
                <w:rFonts w:eastAsia="Times New Roman" w:cs="Times New Roman"/>
                <w:b/>
                <w:lang w:val="en-ZA"/>
              </w:rPr>
              <w:tab/>
            </w:r>
            <w:r w:rsidRPr="009D2293">
              <w:rPr>
                <w:rFonts w:eastAsia="Times New Roman" w:cs="Times New Roman"/>
                <w:b/>
                <w:lang w:val="en-ZA"/>
              </w:rPr>
              <w:tab/>
            </w:r>
          </w:p>
        </w:tc>
      </w:tr>
      <w:tr w:rsidR="009D2293" w:rsidRPr="009D2293" w:rsidTr="002E5CF5">
        <w:trPr>
          <w:trHeight w:val="598"/>
          <w:jc w:val="center"/>
        </w:trPr>
        <w:tc>
          <w:tcPr>
            <w:tcW w:w="833" w:type="pct"/>
          </w:tcPr>
          <w:p w:rsidR="002E5CF5" w:rsidRPr="002E5CF5" w:rsidRDefault="002E5CF5" w:rsidP="002E5CF5">
            <w:pPr>
              <w:spacing w:after="0" w:line="240" w:lineRule="auto"/>
              <w:jc w:val="both"/>
              <w:rPr>
                <w:rFonts w:eastAsia="Times New Roman" w:cs="Times New Roman"/>
                <w:b/>
                <w:i/>
              </w:rPr>
            </w:pPr>
            <w:r w:rsidRPr="002E5CF5">
              <w:rPr>
                <w:rFonts w:eastAsia="Times New Roman" w:cs="Times New Roman"/>
                <w:b/>
                <w:i/>
              </w:rPr>
              <w:t xml:space="preserve">Activity 1.3.1:   </w:t>
            </w:r>
            <w:r w:rsidR="00191C93">
              <w:rPr>
                <w:rFonts w:eastAsia="Times New Roman" w:cs="Times New Roman"/>
                <w:b/>
                <w:i/>
              </w:rPr>
              <w:t>P</w:t>
            </w:r>
            <w:r w:rsidRPr="002E5CF5">
              <w:rPr>
                <w:rFonts w:eastAsia="Times New Roman" w:cs="Times New Roman"/>
                <w:b/>
                <w:i/>
              </w:rPr>
              <w:t>rioritis</w:t>
            </w:r>
            <w:r w:rsidR="00191C93">
              <w:rPr>
                <w:rFonts w:eastAsia="Times New Roman" w:cs="Times New Roman"/>
                <w:b/>
                <w:i/>
              </w:rPr>
              <w:t>atio</w:t>
            </w:r>
            <w:r w:rsidR="00667B6D">
              <w:rPr>
                <w:rFonts w:eastAsia="Times New Roman" w:cs="Times New Roman"/>
                <w:b/>
                <w:i/>
              </w:rPr>
              <w:t>n of</w:t>
            </w:r>
            <w:r w:rsidR="00191C93">
              <w:rPr>
                <w:rFonts w:eastAsia="Times New Roman" w:cs="Times New Roman"/>
                <w:b/>
                <w:i/>
              </w:rPr>
              <w:t xml:space="preserve">f </w:t>
            </w:r>
            <w:r w:rsidRPr="002E5CF5">
              <w:rPr>
                <w:rFonts w:eastAsia="Times New Roman" w:cs="Times New Roman"/>
                <w:b/>
                <w:i/>
              </w:rPr>
              <w:t xml:space="preserve"> s</w:t>
            </w:r>
            <w:r w:rsidR="00191C93">
              <w:rPr>
                <w:rFonts w:eastAsia="Times New Roman" w:cs="Times New Roman"/>
                <w:b/>
                <w:i/>
              </w:rPr>
              <w:t>cre</w:t>
            </w:r>
            <w:r w:rsidRPr="002E5CF5">
              <w:rPr>
                <w:rFonts w:eastAsia="Times New Roman" w:cs="Times New Roman"/>
                <w:b/>
                <w:i/>
              </w:rPr>
              <w:t>e</w:t>
            </w:r>
            <w:r w:rsidR="00191C93">
              <w:rPr>
                <w:rFonts w:eastAsia="Times New Roman" w:cs="Times New Roman"/>
                <w:b/>
                <w:i/>
              </w:rPr>
              <w:t xml:space="preserve">ned </w:t>
            </w:r>
            <w:r w:rsidRPr="002E5CF5">
              <w:rPr>
                <w:rFonts w:eastAsia="Times New Roman" w:cs="Times New Roman"/>
                <w:b/>
                <w:i/>
              </w:rPr>
              <w:t xml:space="preserve"> projects for </w:t>
            </w:r>
            <w:r w:rsidRPr="002E5CF5">
              <w:rPr>
                <w:rFonts w:eastAsia="Times New Roman" w:cs="Times New Roman"/>
                <w:b/>
                <w:i/>
              </w:rPr>
              <w:lastRenderedPageBreak/>
              <w:t>investment analysis</w:t>
            </w:r>
          </w:p>
          <w:p w:rsidR="009D2293" w:rsidRPr="009D2293" w:rsidRDefault="009D2293" w:rsidP="009D2293">
            <w:pPr>
              <w:spacing w:after="0" w:line="240" w:lineRule="auto"/>
              <w:jc w:val="both"/>
              <w:rPr>
                <w:rFonts w:eastAsia="Times New Roman" w:cs="Times New Roman"/>
                <w:b/>
                <w:lang w:val="en-ZA"/>
              </w:rPr>
            </w:pPr>
          </w:p>
        </w:tc>
        <w:tc>
          <w:tcPr>
            <w:tcW w:w="1947" w:type="pct"/>
          </w:tcPr>
          <w:p w:rsidR="00DF3338" w:rsidRPr="00DF3338" w:rsidRDefault="001E1847" w:rsidP="0092253A">
            <w:pPr>
              <w:pStyle w:val="ListParagraph"/>
              <w:numPr>
                <w:ilvl w:val="0"/>
                <w:numId w:val="33"/>
              </w:numPr>
              <w:spacing w:after="0" w:line="240" w:lineRule="auto"/>
              <w:jc w:val="both"/>
              <w:rPr>
                <w:rFonts w:eastAsia="Times New Roman" w:cs="Times New Roman"/>
                <w:lang w:val="en-US"/>
              </w:rPr>
            </w:pPr>
            <w:r w:rsidRPr="00DF3338">
              <w:rPr>
                <w:rFonts w:eastAsia="Times New Roman" w:cs="Times New Roman"/>
                <w:lang w:val="en-US"/>
              </w:rPr>
              <w:lastRenderedPageBreak/>
              <w:t xml:space="preserve">Classify the </w:t>
            </w:r>
            <w:r w:rsidR="006C0E98" w:rsidRPr="00DF3338">
              <w:rPr>
                <w:rFonts w:eastAsia="Times New Roman" w:cs="Times New Roman"/>
                <w:lang w:val="en-US"/>
              </w:rPr>
              <w:t xml:space="preserve">projects passing </w:t>
            </w:r>
            <w:r w:rsidR="00DF3338" w:rsidRPr="00DF3338">
              <w:rPr>
                <w:rFonts w:eastAsia="Times New Roman" w:cs="Times New Roman"/>
                <w:lang w:val="en-US"/>
              </w:rPr>
              <w:t>the screening</w:t>
            </w:r>
            <w:r w:rsidR="006C0E98" w:rsidRPr="00DF3338">
              <w:rPr>
                <w:rFonts w:eastAsia="Times New Roman" w:cs="Times New Roman"/>
                <w:lang w:val="en-US"/>
              </w:rPr>
              <w:t xml:space="preserve"> test </w:t>
            </w:r>
            <w:r w:rsidRPr="00DF3338">
              <w:rPr>
                <w:rFonts w:eastAsia="Times New Roman" w:cs="Times New Roman"/>
                <w:lang w:val="en-US"/>
              </w:rPr>
              <w:t xml:space="preserve">into sectors </w:t>
            </w:r>
            <w:r w:rsidR="006C0E98" w:rsidRPr="00DF3338">
              <w:rPr>
                <w:rFonts w:eastAsia="Times New Roman" w:cs="Times New Roman"/>
                <w:lang w:val="en-US"/>
              </w:rPr>
              <w:t>(</w:t>
            </w:r>
            <w:r w:rsidRPr="00DF3338">
              <w:rPr>
                <w:rFonts w:eastAsia="Times New Roman" w:cs="Times New Roman"/>
                <w:lang w:val="en-US"/>
              </w:rPr>
              <w:t>water and sanitation, foo</w:t>
            </w:r>
            <w:r w:rsidR="006C0E98" w:rsidRPr="00DF3338">
              <w:rPr>
                <w:rFonts w:eastAsia="Times New Roman" w:cs="Times New Roman"/>
                <w:lang w:val="en-US"/>
              </w:rPr>
              <w:t>d</w:t>
            </w:r>
            <w:r w:rsidR="00247A85">
              <w:rPr>
                <w:rFonts w:eastAsia="Times New Roman" w:cs="Times New Roman"/>
                <w:lang w:val="en-US"/>
              </w:rPr>
              <w:t>,</w:t>
            </w:r>
            <w:r w:rsidR="006C0E98" w:rsidRPr="00DF3338">
              <w:rPr>
                <w:rFonts w:eastAsia="Times New Roman" w:cs="Times New Roman"/>
                <w:lang w:val="en-US"/>
              </w:rPr>
              <w:t xml:space="preserve"> energy and environment.) </w:t>
            </w:r>
          </w:p>
          <w:p w:rsidR="001E1847" w:rsidRPr="00DF3338" w:rsidRDefault="006C0E98" w:rsidP="0092253A">
            <w:pPr>
              <w:pStyle w:val="ListParagraph"/>
              <w:numPr>
                <w:ilvl w:val="0"/>
                <w:numId w:val="33"/>
              </w:numPr>
              <w:spacing w:after="0" w:line="240" w:lineRule="auto"/>
              <w:jc w:val="both"/>
              <w:rPr>
                <w:rFonts w:eastAsia="Times New Roman" w:cs="Times New Roman"/>
                <w:lang w:val="en-US"/>
              </w:rPr>
            </w:pPr>
            <w:r w:rsidRPr="00DF3338">
              <w:rPr>
                <w:rFonts w:eastAsia="Times New Roman" w:cs="Times New Roman"/>
                <w:lang w:val="en-US"/>
              </w:rPr>
              <w:lastRenderedPageBreak/>
              <w:t>Prioritise</w:t>
            </w:r>
            <w:r w:rsidR="001A597E">
              <w:rPr>
                <w:rFonts w:eastAsia="Times New Roman" w:cs="Times New Roman"/>
                <w:lang w:val="en-US"/>
              </w:rPr>
              <w:t xml:space="preserve"> </w:t>
            </w:r>
            <w:r w:rsidRPr="00DF3338">
              <w:rPr>
                <w:rFonts w:eastAsia="Times New Roman" w:cs="Times New Roman"/>
                <w:lang w:val="en-US"/>
              </w:rPr>
              <w:t>projects</w:t>
            </w:r>
            <w:r w:rsidR="001A597E">
              <w:rPr>
                <w:rFonts w:eastAsia="Times New Roman" w:cs="Times New Roman"/>
                <w:lang w:val="en-US"/>
              </w:rPr>
              <w:t xml:space="preserve"> </w:t>
            </w:r>
            <w:r w:rsidRPr="00DF3338">
              <w:rPr>
                <w:rFonts w:eastAsia="Times New Roman" w:cs="Times New Roman"/>
                <w:lang w:val="en-US"/>
              </w:rPr>
              <w:t xml:space="preserve">in each sector </w:t>
            </w:r>
            <w:r w:rsidR="0058309A">
              <w:rPr>
                <w:rFonts w:eastAsia="Times New Roman" w:cs="Times New Roman"/>
                <w:lang w:val="en-US"/>
              </w:rPr>
              <w:t xml:space="preserve">taking into </w:t>
            </w:r>
            <w:r w:rsidR="00C3253E">
              <w:rPr>
                <w:rFonts w:eastAsia="Times New Roman" w:cs="Times New Roman"/>
                <w:lang w:val="en-US"/>
              </w:rPr>
              <w:t xml:space="preserve">account </w:t>
            </w:r>
            <w:r w:rsidR="0058309A">
              <w:rPr>
                <w:rFonts w:eastAsia="Times New Roman" w:cs="Times New Roman"/>
                <w:lang w:val="en-US"/>
              </w:rPr>
              <w:t>t</w:t>
            </w:r>
            <w:r w:rsidR="00C3253E">
              <w:rPr>
                <w:rFonts w:eastAsia="Times New Roman" w:cs="Times New Roman"/>
                <w:lang w:val="en-US"/>
              </w:rPr>
              <w:t xml:space="preserve">he social economic and ecological impacts, the need for balanced development across the regions and districts, </w:t>
            </w:r>
            <w:r w:rsidR="00262ECF">
              <w:rPr>
                <w:rFonts w:eastAsia="Times New Roman" w:cs="Times New Roman"/>
                <w:lang w:val="en-US"/>
              </w:rPr>
              <w:t>mainstream gender,</w:t>
            </w:r>
            <w:r w:rsidR="00C3253E">
              <w:rPr>
                <w:rFonts w:eastAsia="Times New Roman" w:cs="Times New Roman"/>
                <w:lang w:val="en-US"/>
              </w:rPr>
              <w:t xml:space="preserve"> the poor, and marginalized. </w:t>
            </w:r>
          </w:p>
          <w:p w:rsidR="009D2293" w:rsidRPr="009D2293" w:rsidRDefault="009D2293" w:rsidP="009D2293">
            <w:pPr>
              <w:spacing w:after="0" w:line="240" w:lineRule="auto"/>
              <w:jc w:val="both"/>
              <w:rPr>
                <w:rFonts w:eastAsia="Times New Roman" w:cs="Times New Roman"/>
                <w:b/>
              </w:rPr>
            </w:pPr>
          </w:p>
        </w:tc>
        <w:tc>
          <w:tcPr>
            <w:tcW w:w="947" w:type="pct"/>
          </w:tcPr>
          <w:p w:rsidR="009D2293" w:rsidRPr="009D2293" w:rsidRDefault="009D2293" w:rsidP="009D2293">
            <w:pPr>
              <w:spacing w:after="0" w:line="240" w:lineRule="auto"/>
              <w:jc w:val="both"/>
              <w:rPr>
                <w:rFonts w:eastAsia="Times New Roman" w:cs="Times New Roman"/>
                <w:lang w:val="en-ZA"/>
              </w:rPr>
            </w:pPr>
          </w:p>
          <w:p w:rsidR="009D2293" w:rsidRPr="009D2293" w:rsidRDefault="00CC4C61" w:rsidP="009D2293">
            <w:pPr>
              <w:spacing w:after="0" w:line="240" w:lineRule="auto"/>
              <w:jc w:val="both"/>
              <w:rPr>
                <w:rFonts w:eastAsia="Times New Roman" w:cs="Times New Roman"/>
                <w:lang w:val="en-ZA"/>
              </w:rPr>
            </w:pPr>
            <w:r>
              <w:rPr>
                <w:rFonts w:eastAsia="Times New Roman" w:cs="Times New Roman"/>
                <w:lang w:val="en-ZA"/>
              </w:rPr>
              <w:t>Report contain</w:t>
            </w:r>
            <w:r w:rsidR="00821AB5">
              <w:rPr>
                <w:rFonts w:eastAsia="Times New Roman" w:cs="Times New Roman"/>
                <w:lang w:val="en-ZA"/>
              </w:rPr>
              <w:t xml:space="preserve">ing the list of projects in each of water </w:t>
            </w:r>
            <w:r w:rsidR="00821AB5">
              <w:rPr>
                <w:rFonts w:eastAsia="Times New Roman" w:cs="Times New Roman"/>
                <w:lang w:val="en-ZA"/>
              </w:rPr>
              <w:lastRenderedPageBreak/>
              <w:t>and sanitation, food, energy and environment sectors prioritised</w:t>
            </w:r>
          </w:p>
          <w:p w:rsidR="009D2293" w:rsidRPr="009D2293" w:rsidRDefault="009D2293" w:rsidP="009D2293">
            <w:pPr>
              <w:spacing w:after="0" w:line="240" w:lineRule="auto"/>
              <w:jc w:val="both"/>
              <w:rPr>
                <w:rFonts w:eastAsia="Times New Roman" w:cs="Times New Roman"/>
                <w:lang w:val="en-ZA"/>
              </w:rPr>
            </w:pPr>
          </w:p>
          <w:p w:rsidR="009D2293" w:rsidRPr="009D2293" w:rsidRDefault="009D2293" w:rsidP="009D2293">
            <w:pPr>
              <w:spacing w:after="0" w:line="240" w:lineRule="auto"/>
              <w:jc w:val="both"/>
              <w:rPr>
                <w:rFonts w:eastAsia="Times New Roman" w:cs="Times New Roman"/>
                <w:lang w:val="en-ZA"/>
              </w:rPr>
            </w:pPr>
          </w:p>
        </w:tc>
        <w:tc>
          <w:tcPr>
            <w:tcW w:w="1273" w:type="pct"/>
          </w:tcPr>
          <w:p w:rsidR="009D2293" w:rsidRPr="009D2293" w:rsidRDefault="0058309A" w:rsidP="0058309A">
            <w:pPr>
              <w:spacing w:after="0" w:line="240" w:lineRule="auto"/>
              <w:jc w:val="both"/>
              <w:rPr>
                <w:rFonts w:eastAsia="Times New Roman" w:cs="Times New Roman"/>
                <w:lang w:val="en-ZA"/>
              </w:rPr>
            </w:pPr>
            <w:r>
              <w:rPr>
                <w:rFonts w:eastAsia="Times New Roman" w:cs="Times New Roman"/>
                <w:lang w:val="en-US"/>
              </w:rPr>
              <w:lastRenderedPageBreak/>
              <w:t xml:space="preserve">PSC will appoint Consultant/Partner to work with NDPC </w:t>
            </w:r>
            <w:r w:rsidRPr="00821AB5">
              <w:rPr>
                <w:rFonts w:eastAsia="Times New Roman" w:cs="Times New Roman"/>
                <w:lang w:val="en-US"/>
              </w:rPr>
              <w:t xml:space="preserve">CWSA, GWCL </w:t>
            </w:r>
            <w:r w:rsidR="00821AB5" w:rsidRPr="00821AB5">
              <w:rPr>
                <w:rFonts w:eastAsia="Times New Roman" w:cs="Times New Roman"/>
                <w:lang w:val="en-US"/>
              </w:rPr>
              <w:t xml:space="preserve">MOFA, </w:t>
            </w:r>
            <w:r>
              <w:rPr>
                <w:rFonts w:eastAsia="Times New Roman" w:cs="Times New Roman"/>
                <w:lang w:val="en-US"/>
              </w:rPr>
              <w:t xml:space="preserve">VRA, EPA </w:t>
            </w:r>
            <w:r w:rsidRPr="00821AB5">
              <w:rPr>
                <w:rFonts w:eastAsia="Times New Roman" w:cs="Times New Roman"/>
                <w:lang w:val="en-US"/>
              </w:rPr>
              <w:lastRenderedPageBreak/>
              <w:t xml:space="preserve">WRC, </w:t>
            </w:r>
            <w:r>
              <w:rPr>
                <w:rFonts w:eastAsia="Times New Roman" w:cs="Times New Roman"/>
                <w:lang w:val="en-US"/>
              </w:rPr>
              <w:t>and</w:t>
            </w:r>
            <w:r w:rsidRPr="00821AB5">
              <w:rPr>
                <w:rFonts w:eastAsia="Times New Roman" w:cs="Times New Roman"/>
                <w:lang w:val="en-US"/>
              </w:rPr>
              <w:t xml:space="preserve"> MMDAs </w:t>
            </w:r>
            <w:r w:rsidR="00D33DCB">
              <w:rPr>
                <w:rFonts w:eastAsia="Times New Roman" w:cs="Times New Roman"/>
                <w:lang w:val="en-ZA"/>
              </w:rPr>
              <w:t>Will include staff to be trained WP 6</w:t>
            </w:r>
          </w:p>
        </w:tc>
      </w:tr>
      <w:tr w:rsidR="009D2293" w:rsidRPr="009D2293" w:rsidTr="002E5CF5">
        <w:trPr>
          <w:jc w:val="center"/>
        </w:trPr>
        <w:tc>
          <w:tcPr>
            <w:tcW w:w="833" w:type="pct"/>
          </w:tcPr>
          <w:p w:rsidR="002E5CF5" w:rsidRPr="002E5CF5" w:rsidRDefault="002E5CF5" w:rsidP="002E5CF5">
            <w:pPr>
              <w:spacing w:after="0" w:line="240" w:lineRule="auto"/>
              <w:jc w:val="both"/>
              <w:rPr>
                <w:rFonts w:eastAsia="Times New Roman" w:cs="Times New Roman"/>
                <w:b/>
                <w:lang w:val="en-US"/>
              </w:rPr>
            </w:pPr>
            <w:r w:rsidRPr="002E5CF5">
              <w:rPr>
                <w:rFonts w:eastAsia="Times New Roman" w:cs="Times New Roman"/>
                <w:b/>
                <w:i/>
              </w:rPr>
              <w:lastRenderedPageBreak/>
              <w:t xml:space="preserve">Activity 1.3.2:  </w:t>
            </w:r>
            <w:r w:rsidR="00191C93">
              <w:rPr>
                <w:rFonts w:eastAsia="Times New Roman" w:cs="Times New Roman"/>
                <w:b/>
                <w:i/>
              </w:rPr>
              <w:t>A</w:t>
            </w:r>
            <w:r w:rsidRPr="002E5CF5">
              <w:rPr>
                <w:rFonts w:eastAsia="Times New Roman" w:cs="Times New Roman"/>
                <w:b/>
                <w:i/>
              </w:rPr>
              <w:t>pprais</w:t>
            </w:r>
            <w:r w:rsidR="00191C93">
              <w:rPr>
                <w:rFonts w:eastAsia="Times New Roman" w:cs="Times New Roman"/>
                <w:b/>
                <w:i/>
              </w:rPr>
              <w:t>al</w:t>
            </w:r>
            <w:r w:rsidRPr="002E5CF5">
              <w:rPr>
                <w:rFonts w:eastAsia="Times New Roman" w:cs="Times New Roman"/>
                <w:b/>
                <w:i/>
              </w:rPr>
              <w:t xml:space="preserve"> and analys</w:t>
            </w:r>
            <w:r w:rsidR="00191C93">
              <w:rPr>
                <w:rFonts w:eastAsia="Times New Roman" w:cs="Times New Roman"/>
                <w:b/>
                <w:i/>
              </w:rPr>
              <w:t>is of</w:t>
            </w:r>
            <w:r w:rsidRPr="002E5CF5">
              <w:rPr>
                <w:rFonts w:eastAsia="Times New Roman" w:cs="Times New Roman"/>
                <w:b/>
                <w:i/>
              </w:rPr>
              <w:t xml:space="preserve"> Investment options:</w:t>
            </w:r>
            <w:r w:rsidRPr="002E5CF5">
              <w:rPr>
                <w:rFonts w:eastAsia="Times New Roman" w:cs="Times New Roman"/>
                <w:b/>
              </w:rPr>
              <w:t xml:space="preserve"> the</w:t>
            </w:r>
          </w:p>
          <w:p w:rsidR="009D2293" w:rsidRPr="009D2293" w:rsidRDefault="009D2293" w:rsidP="009D2293">
            <w:pPr>
              <w:spacing w:after="0" w:line="240" w:lineRule="auto"/>
              <w:jc w:val="both"/>
              <w:rPr>
                <w:rFonts w:eastAsia="Times New Roman" w:cs="Times New Roman"/>
                <w:b/>
                <w:lang w:val="en-ZA"/>
              </w:rPr>
            </w:pPr>
          </w:p>
        </w:tc>
        <w:tc>
          <w:tcPr>
            <w:tcW w:w="1947" w:type="pct"/>
          </w:tcPr>
          <w:p w:rsidR="00DF3338" w:rsidRPr="00DF3338" w:rsidRDefault="001E1847" w:rsidP="0092253A">
            <w:pPr>
              <w:pStyle w:val="ListParagraph"/>
              <w:numPr>
                <w:ilvl w:val="0"/>
                <w:numId w:val="32"/>
              </w:numPr>
              <w:spacing w:after="0" w:line="240" w:lineRule="auto"/>
              <w:jc w:val="both"/>
              <w:rPr>
                <w:rFonts w:eastAsia="Times New Roman" w:cs="Times New Roman"/>
                <w:lang w:val="en-US"/>
              </w:rPr>
            </w:pPr>
            <w:r w:rsidRPr="00DF3338">
              <w:rPr>
                <w:rFonts w:eastAsia="Times New Roman" w:cs="Times New Roman"/>
                <w:lang w:val="en-US"/>
              </w:rPr>
              <w:t xml:space="preserve">Select those that fall within a predetermined range and </w:t>
            </w:r>
          </w:p>
          <w:p w:rsidR="00DF3338" w:rsidRPr="00DF3338" w:rsidRDefault="00DF3338" w:rsidP="0092253A">
            <w:pPr>
              <w:pStyle w:val="ListParagraph"/>
              <w:numPr>
                <w:ilvl w:val="0"/>
                <w:numId w:val="32"/>
              </w:numPr>
              <w:spacing w:after="0" w:line="240" w:lineRule="auto"/>
              <w:jc w:val="both"/>
              <w:rPr>
                <w:rFonts w:eastAsia="Times New Roman" w:cs="Times New Roman"/>
                <w:lang w:val="en-US"/>
              </w:rPr>
            </w:pPr>
            <w:r w:rsidRPr="00DF3338">
              <w:rPr>
                <w:rFonts w:eastAsia="Times New Roman" w:cs="Times New Roman"/>
                <w:lang w:val="en-US"/>
              </w:rPr>
              <w:t>C</w:t>
            </w:r>
            <w:r w:rsidR="001E1847" w:rsidRPr="00DF3338">
              <w:rPr>
                <w:rFonts w:eastAsia="Times New Roman" w:cs="Times New Roman"/>
                <w:lang w:val="en-US"/>
              </w:rPr>
              <w:t>arry out an investment analysis on them</w:t>
            </w:r>
            <w:r w:rsidRPr="00DF3338">
              <w:rPr>
                <w:rFonts w:eastAsia="Times New Roman" w:cs="Times New Roman"/>
                <w:lang w:val="en-US"/>
              </w:rPr>
              <w:t>.</w:t>
            </w:r>
          </w:p>
          <w:p w:rsidR="009D2293" w:rsidRPr="00DF3338" w:rsidRDefault="00DF3338" w:rsidP="0092253A">
            <w:pPr>
              <w:pStyle w:val="ListParagraph"/>
              <w:numPr>
                <w:ilvl w:val="0"/>
                <w:numId w:val="32"/>
              </w:numPr>
              <w:spacing w:after="0" w:line="240" w:lineRule="auto"/>
              <w:jc w:val="both"/>
              <w:rPr>
                <w:rFonts w:eastAsia="Times New Roman" w:cs="Times New Roman"/>
              </w:rPr>
            </w:pPr>
            <w:r w:rsidRPr="00DF3338">
              <w:rPr>
                <w:rFonts w:eastAsia="Times New Roman" w:cs="Times New Roman"/>
                <w:lang w:val="en-US"/>
              </w:rPr>
              <w:t xml:space="preserve">Carry out financial analysis to </w:t>
            </w:r>
            <w:r w:rsidR="001E1847" w:rsidRPr="00DF3338">
              <w:rPr>
                <w:rFonts w:eastAsia="Times New Roman" w:cs="Times New Roman"/>
                <w:lang w:val="en-US"/>
              </w:rPr>
              <w:t xml:space="preserve">assess </w:t>
            </w:r>
            <w:r w:rsidRPr="00DF3338">
              <w:rPr>
                <w:rFonts w:eastAsia="Times New Roman" w:cs="Times New Roman"/>
                <w:lang w:val="en-US"/>
              </w:rPr>
              <w:t xml:space="preserve">financing options </w:t>
            </w:r>
          </w:p>
        </w:tc>
        <w:tc>
          <w:tcPr>
            <w:tcW w:w="947" w:type="pct"/>
          </w:tcPr>
          <w:p w:rsidR="009D2293" w:rsidRPr="009D2293" w:rsidRDefault="00821AB5" w:rsidP="009D2293">
            <w:pPr>
              <w:spacing w:after="0" w:line="240" w:lineRule="auto"/>
              <w:jc w:val="both"/>
              <w:rPr>
                <w:rFonts w:eastAsia="Times New Roman" w:cs="Times New Roman"/>
                <w:lang w:val="en-ZA"/>
              </w:rPr>
            </w:pPr>
            <w:r>
              <w:rPr>
                <w:rFonts w:eastAsia="Times New Roman" w:cs="Times New Roman"/>
                <w:lang w:val="en-ZA"/>
              </w:rPr>
              <w:t>Report containing findings on the investment analysis and financing options</w:t>
            </w:r>
          </w:p>
        </w:tc>
        <w:tc>
          <w:tcPr>
            <w:tcW w:w="1273" w:type="pct"/>
          </w:tcPr>
          <w:p w:rsidR="009D2293" w:rsidRPr="009D2293" w:rsidRDefault="00C3253E" w:rsidP="00DA42A0">
            <w:pPr>
              <w:spacing w:after="0" w:line="240" w:lineRule="auto"/>
              <w:jc w:val="both"/>
              <w:rPr>
                <w:rFonts w:eastAsia="Times New Roman" w:cs="Times New Roman"/>
                <w:lang w:val="en-ZA"/>
              </w:rPr>
            </w:pPr>
            <w:r w:rsidRPr="00C3253E">
              <w:rPr>
                <w:rFonts w:eastAsia="Times New Roman" w:cs="Times New Roman"/>
                <w:lang w:val="en-US"/>
              </w:rPr>
              <w:t>PSC will appoint Consultant/Partner to work with NDPC</w:t>
            </w:r>
            <w:r w:rsidR="00DA42A0">
              <w:rPr>
                <w:rFonts w:eastAsia="Times New Roman" w:cs="Times New Roman"/>
                <w:lang w:val="en-US"/>
              </w:rPr>
              <w:t>,</w:t>
            </w:r>
            <w:r w:rsidRPr="00C3253E">
              <w:rPr>
                <w:rFonts w:eastAsia="Times New Roman" w:cs="Times New Roman"/>
                <w:lang w:val="en-US"/>
              </w:rPr>
              <w:t xml:space="preserve"> CWSA, GWCL MOFA, VRA, EPA WRC, and MMDAs</w:t>
            </w:r>
            <w:r w:rsidR="00D33DCB">
              <w:rPr>
                <w:rFonts w:eastAsia="Times New Roman" w:cs="Times New Roman"/>
                <w:lang w:val="en-US"/>
              </w:rPr>
              <w:t>.</w:t>
            </w:r>
            <w:r w:rsidR="00D33DCB">
              <w:rPr>
                <w:rFonts w:eastAsia="Times New Roman" w:cs="Times New Roman"/>
                <w:lang w:val="en-ZA"/>
              </w:rPr>
              <w:t xml:space="preserve"> Will include staff to be trained WP 6</w:t>
            </w:r>
          </w:p>
        </w:tc>
      </w:tr>
      <w:tr w:rsidR="00191C93" w:rsidRPr="009D2293" w:rsidTr="002E5CF5">
        <w:trPr>
          <w:jc w:val="center"/>
        </w:trPr>
        <w:tc>
          <w:tcPr>
            <w:tcW w:w="833" w:type="pct"/>
          </w:tcPr>
          <w:p w:rsidR="00191C93" w:rsidRPr="002E5CF5" w:rsidRDefault="00191C93" w:rsidP="00CD0B53">
            <w:pPr>
              <w:spacing w:after="0" w:line="240" w:lineRule="auto"/>
              <w:jc w:val="both"/>
              <w:rPr>
                <w:rFonts w:eastAsia="Times New Roman" w:cs="Times New Roman"/>
                <w:b/>
                <w:i/>
              </w:rPr>
            </w:pPr>
            <w:r>
              <w:rPr>
                <w:rFonts w:eastAsia="Times New Roman" w:cs="Times New Roman"/>
                <w:b/>
                <w:i/>
              </w:rPr>
              <w:t>Activity 1.3.3: A</w:t>
            </w:r>
            <w:r w:rsidRPr="00191C93">
              <w:rPr>
                <w:rFonts w:eastAsia="Times New Roman" w:cs="Times New Roman"/>
                <w:b/>
                <w:i/>
              </w:rPr>
              <w:t>ssess</w:t>
            </w:r>
            <w:r>
              <w:rPr>
                <w:rFonts w:eastAsia="Times New Roman" w:cs="Times New Roman"/>
                <w:b/>
                <w:i/>
              </w:rPr>
              <w:t>ment of</w:t>
            </w:r>
            <w:r w:rsidRPr="00191C93">
              <w:rPr>
                <w:rFonts w:eastAsia="Times New Roman" w:cs="Times New Roman"/>
                <w:b/>
                <w:i/>
              </w:rPr>
              <w:t xml:space="preserve"> investmen</w:t>
            </w:r>
            <w:r>
              <w:rPr>
                <w:rFonts w:eastAsia="Times New Roman" w:cs="Times New Roman"/>
                <w:b/>
                <w:i/>
              </w:rPr>
              <w:t xml:space="preserve">t analysis capacity </w:t>
            </w:r>
          </w:p>
        </w:tc>
        <w:tc>
          <w:tcPr>
            <w:tcW w:w="1947" w:type="pct"/>
          </w:tcPr>
          <w:p w:rsidR="00DF3338" w:rsidRPr="00CD0B53" w:rsidRDefault="00B40681" w:rsidP="00CD0B53">
            <w:pPr>
              <w:spacing w:after="0" w:line="240" w:lineRule="auto"/>
              <w:jc w:val="both"/>
              <w:rPr>
                <w:rFonts w:eastAsia="Times New Roman" w:cs="Times New Roman"/>
              </w:rPr>
            </w:pPr>
            <w:r w:rsidRPr="00CD0B53">
              <w:rPr>
                <w:rFonts w:eastAsia="Times New Roman" w:cs="Times New Roman"/>
              </w:rPr>
              <w:t>Use WP 6 to a</w:t>
            </w:r>
            <w:r w:rsidR="001E1847" w:rsidRPr="00CD0B53">
              <w:rPr>
                <w:rFonts w:eastAsia="Times New Roman" w:cs="Times New Roman"/>
              </w:rPr>
              <w:t xml:space="preserve">ssess the capacity of the institutions and staff to carry out the functions above </w:t>
            </w:r>
          </w:p>
          <w:p w:rsidR="00191C93" w:rsidRPr="009D2293" w:rsidRDefault="00191C93" w:rsidP="00CD0B53">
            <w:pPr>
              <w:pStyle w:val="ListParagraph"/>
              <w:spacing w:after="0" w:line="240" w:lineRule="auto"/>
              <w:jc w:val="both"/>
              <w:rPr>
                <w:rFonts w:eastAsia="Times New Roman" w:cs="Times New Roman"/>
              </w:rPr>
            </w:pPr>
          </w:p>
        </w:tc>
        <w:tc>
          <w:tcPr>
            <w:tcW w:w="947" w:type="pct"/>
          </w:tcPr>
          <w:p w:rsidR="00191C93" w:rsidRPr="009D2293" w:rsidRDefault="00821AB5" w:rsidP="009D2293">
            <w:pPr>
              <w:spacing w:after="0" w:line="240" w:lineRule="auto"/>
              <w:jc w:val="both"/>
              <w:rPr>
                <w:rFonts w:eastAsia="Times New Roman" w:cs="Times New Roman"/>
                <w:lang w:val="en-ZA"/>
              </w:rPr>
            </w:pPr>
            <w:r>
              <w:rPr>
                <w:rFonts w:eastAsia="Times New Roman" w:cs="Times New Roman"/>
                <w:lang w:val="en-ZA"/>
              </w:rPr>
              <w:t xml:space="preserve">Staff in planning units of agencies identified for training. </w:t>
            </w:r>
          </w:p>
        </w:tc>
        <w:tc>
          <w:tcPr>
            <w:tcW w:w="1273" w:type="pct"/>
          </w:tcPr>
          <w:p w:rsidR="00191C93" w:rsidRPr="009D2293" w:rsidRDefault="00C3253E" w:rsidP="009D2293">
            <w:pPr>
              <w:spacing w:after="0" w:line="240" w:lineRule="auto"/>
              <w:jc w:val="both"/>
              <w:rPr>
                <w:rFonts w:eastAsia="Times New Roman" w:cs="Times New Roman"/>
                <w:lang w:val="en-ZA"/>
              </w:rPr>
            </w:pPr>
            <w:r>
              <w:rPr>
                <w:rFonts w:eastAsia="Times New Roman" w:cs="Times New Roman"/>
                <w:lang w:val="en-ZA"/>
              </w:rPr>
              <w:t>National Training Coordinator</w:t>
            </w:r>
          </w:p>
        </w:tc>
      </w:tr>
      <w:tr w:rsidR="00191C93" w:rsidRPr="009D2293" w:rsidTr="002E5CF5">
        <w:trPr>
          <w:jc w:val="center"/>
        </w:trPr>
        <w:tc>
          <w:tcPr>
            <w:tcW w:w="833" w:type="pct"/>
          </w:tcPr>
          <w:p w:rsidR="00191C93" w:rsidRPr="002E5CF5" w:rsidRDefault="00191C93" w:rsidP="00353E9D">
            <w:pPr>
              <w:spacing w:after="0" w:line="240" w:lineRule="auto"/>
              <w:jc w:val="both"/>
              <w:rPr>
                <w:rFonts w:eastAsia="Times New Roman" w:cs="Times New Roman"/>
                <w:b/>
                <w:i/>
              </w:rPr>
            </w:pPr>
            <w:r w:rsidRPr="00191C93">
              <w:rPr>
                <w:rFonts w:eastAsia="Times New Roman" w:cs="Times New Roman"/>
                <w:b/>
                <w:i/>
              </w:rPr>
              <w:t xml:space="preserve">Activity 1.3.4:   </w:t>
            </w:r>
            <w:r>
              <w:rPr>
                <w:rFonts w:eastAsia="Times New Roman" w:cs="Times New Roman"/>
                <w:b/>
                <w:i/>
              </w:rPr>
              <w:t>P</w:t>
            </w:r>
            <w:r w:rsidRPr="00191C93">
              <w:rPr>
                <w:rFonts w:eastAsia="Times New Roman" w:cs="Times New Roman"/>
                <w:b/>
                <w:i/>
              </w:rPr>
              <w:t>repar</w:t>
            </w:r>
            <w:r>
              <w:rPr>
                <w:rFonts w:eastAsia="Times New Roman" w:cs="Times New Roman"/>
                <w:b/>
                <w:i/>
              </w:rPr>
              <w:t>ation of</w:t>
            </w:r>
            <w:r w:rsidRPr="00191C93">
              <w:rPr>
                <w:rFonts w:eastAsia="Times New Roman" w:cs="Times New Roman"/>
                <w:b/>
                <w:i/>
              </w:rPr>
              <w:t xml:space="preserve"> Investment Plan</w:t>
            </w:r>
            <w:r w:rsidR="00353E9D">
              <w:rPr>
                <w:rFonts w:eastAsia="Times New Roman" w:cs="Times New Roman"/>
                <w:b/>
                <w:i/>
              </w:rPr>
              <w:t xml:space="preserve">includingno/low regret water projects. </w:t>
            </w:r>
          </w:p>
        </w:tc>
        <w:tc>
          <w:tcPr>
            <w:tcW w:w="1947" w:type="pct"/>
          </w:tcPr>
          <w:p w:rsidR="00CD0B53" w:rsidRPr="00CC4C61" w:rsidRDefault="00CD0B53" w:rsidP="0092253A">
            <w:pPr>
              <w:pStyle w:val="ListParagraph"/>
              <w:numPr>
                <w:ilvl w:val="0"/>
                <w:numId w:val="34"/>
              </w:numPr>
              <w:spacing w:after="0" w:line="240" w:lineRule="auto"/>
              <w:jc w:val="both"/>
              <w:rPr>
                <w:rFonts w:eastAsia="Times New Roman" w:cs="Times New Roman"/>
                <w:lang w:val="en-US"/>
              </w:rPr>
            </w:pPr>
            <w:r w:rsidRPr="00CC4C61">
              <w:rPr>
                <w:rFonts w:eastAsia="Times New Roman" w:cs="Times New Roman"/>
                <w:lang w:val="en-US"/>
              </w:rPr>
              <w:t xml:space="preserve">Select projects </w:t>
            </w:r>
            <w:r w:rsidR="001E1847" w:rsidRPr="00CC4C61">
              <w:rPr>
                <w:rFonts w:eastAsia="Times New Roman" w:cs="Times New Roman"/>
                <w:lang w:val="en-US"/>
              </w:rPr>
              <w:t xml:space="preserve"> that meet criteria</w:t>
            </w:r>
            <w:r w:rsidRPr="00CC4C61">
              <w:rPr>
                <w:rFonts w:eastAsia="Times New Roman" w:cs="Times New Roman"/>
                <w:lang w:val="en-US"/>
              </w:rPr>
              <w:t xml:space="preserve"> set</w:t>
            </w:r>
            <w:r w:rsidR="001E1847" w:rsidRPr="00CC4C61">
              <w:rPr>
                <w:rFonts w:eastAsia="Times New Roman" w:cs="Times New Roman"/>
                <w:lang w:val="en-US"/>
              </w:rPr>
              <w:t xml:space="preserve"> and </w:t>
            </w:r>
          </w:p>
          <w:p w:rsidR="00CD0B53" w:rsidRPr="00CC4C61" w:rsidRDefault="00CD0B53" w:rsidP="0092253A">
            <w:pPr>
              <w:pStyle w:val="ListParagraph"/>
              <w:numPr>
                <w:ilvl w:val="0"/>
                <w:numId w:val="34"/>
              </w:numPr>
              <w:spacing w:after="0" w:line="240" w:lineRule="auto"/>
              <w:jc w:val="both"/>
              <w:rPr>
                <w:rFonts w:eastAsia="Times New Roman" w:cs="Times New Roman"/>
                <w:lang w:val="en-US"/>
              </w:rPr>
            </w:pPr>
            <w:r w:rsidRPr="00CC4C61">
              <w:rPr>
                <w:rFonts w:eastAsia="Times New Roman" w:cs="Times New Roman"/>
                <w:lang w:val="en-US"/>
              </w:rPr>
              <w:t>O</w:t>
            </w:r>
            <w:r w:rsidR="001E1847" w:rsidRPr="00CC4C61">
              <w:rPr>
                <w:rFonts w:eastAsia="Times New Roman" w:cs="Times New Roman"/>
                <w:lang w:val="en-US"/>
              </w:rPr>
              <w:t>rganise an investment forum involving the</w:t>
            </w:r>
            <w:r w:rsidRPr="00CC4C61">
              <w:rPr>
                <w:rFonts w:eastAsia="Times New Roman" w:cs="Times New Roman"/>
                <w:lang w:val="en-US"/>
              </w:rPr>
              <w:t xml:space="preserve"> stakeholder</w:t>
            </w:r>
            <w:r w:rsidR="001E1847" w:rsidRPr="00CC4C61">
              <w:rPr>
                <w:rFonts w:eastAsia="Times New Roman" w:cs="Times New Roman"/>
                <w:lang w:val="en-US"/>
              </w:rPr>
              <w:t xml:space="preserve"> institutions </w:t>
            </w:r>
            <w:r w:rsidRPr="00CC4C61">
              <w:rPr>
                <w:rFonts w:eastAsia="Times New Roman" w:cs="Times New Roman"/>
                <w:lang w:val="en-US"/>
              </w:rPr>
              <w:t xml:space="preserve"> to agree on the findings of the investment analysis and the financing options</w:t>
            </w:r>
          </w:p>
          <w:p w:rsidR="00CC4C61" w:rsidRPr="00CC4C61" w:rsidRDefault="00CD0B53" w:rsidP="0092253A">
            <w:pPr>
              <w:pStyle w:val="ListParagraph"/>
              <w:numPr>
                <w:ilvl w:val="0"/>
                <w:numId w:val="34"/>
              </w:numPr>
              <w:spacing w:after="0" w:line="240" w:lineRule="auto"/>
              <w:jc w:val="both"/>
              <w:rPr>
                <w:rFonts w:eastAsia="Times New Roman" w:cs="Times New Roman"/>
                <w:lang w:val="en-US"/>
              </w:rPr>
            </w:pPr>
            <w:r w:rsidRPr="00CC4C61">
              <w:rPr>
                <w:rFonts w:eastAsia="Times New Roman" w:cs="Times New Roman"/>
                <w:lang w:val="en-US"/>
              </w:rPr>
              <w:t>S</w:t>
            </w:r>
            <w:r w:rsidR="001E1847" w:rsidRPr="00CC4C61">
              <w:rPr>
                <w:rFonts w:eastAsia="Times New Roman" w:cs="Times New Roman"/>
                <w:lang w:val="en-US"/>
              </w:rPr>
              <w:t xml:space="preserve">ubmit the agreed list to the NDPC </w:t>
            </w:r>
            <w:r w:rsidRPr="00CC4C61">
              <w:rPr>
                <w:rFonts w:eastAsia="Times New Roman" w:cs="Times New Roman"/>
                <w:lang w:val="en-US"/>
              </w:rPr>
              <w:t>as the investment plan of the water and sanitation, food, energy and environment sectors</w:t>
            </w:r>
          </w:p>
          <w:p w:rsidR="00191C93" w:rsidRPr="00CC4C61" w:rsidRDefault="009E44FA" w:rsidP="0092253A">
            <w:pPr>
              <w:pStyle w:val="ListParagraph"/>
              <w:numPr>
                <w:ilvl w:val="0"/>
                <w:numId w:val="34"/>
              </w:numPr>
              <w:spacing w:after="0" w:line="240" w:lineRule="auto"/>
              <w:jc w:val="both"/>
              <w:rPr>
                <w:rFonts w:eastAsia="Times New Roman" w:cs="Times New Roman"/>
              </w:rPr>
            </w:pPr>
            <w:r w:rsidRPr="00CC4C61">
              <w:rPr>
                <w:rFonts w:eastAsia="Times New Roman" w:cs="Times New Roman"/>
                <w:lang w:val="en-US"/>
              </w:rPr>
              <w:t>NDPC integrates</w:t>
            </w:r>
            <w:r w:rsidR="00CC4C61" w:rsidRPr="00CC4C61">
              <w:rPr>
                <w:rFonts w:eastAsia="Times New Roman" w:cs="Times New Roman"/>
                <w:lang w:val="en-US"/>
              </w:rPr>
              <w:t xml:space="preserve"> the water sector investment plan into the overall national investment plan</w:t>
            </w:r>
            <w:r w:rsidR="00BF1D7F">
              <w:rPr>
                <w:rFonts w:eastAsia="Times New Roman" w:cs="Times New Roman"/>
                <w:lang w:val="en-US"/>
              </w:rPr>
              <w:t xml:space="preserve"> and</w:t>
            </w:r>
            <w:r w:rsidR="00CC4C61" w:rsidRPr="00CC4C61">
              <w:rPr>
                <w:rFonts w:eastAsia="Times New Roman" w:cs="Times New Roman"/>
                <w:lang w:val="en-US"/>
              </w:rPr>
              <w:t xml:space="preserve"> submits it to the </w:t>
            </w:r>
            <w:r w:rsidR="001E1847" w:rsidRPr="00CC4C61">
              <w:rPr>
                <w:rFonts w:eastAsia="Times New Roman" w:cs="Times New Roman"/>
                <w:lang w:val="en-US"/>
              </w:rPr>
              <w:t>MO</w:t>
            </w:r>
            <w:r w:rsidR="00CC4C61" w:rsidRPr="00CC4C61">
              <w:rPr>
                <w:rFonts w:eastAsia="Times New Roman" w:cs="Times New Roman"/>
                <w:lang w:val="en-US"/>
              </w:rPr>
              <w:t xml:space="preserve">FEP for the appropriate funding </w:t>
            </w:r>
            <w:r w:rsidR="00BF1D7F">
              <w:rPr>
                <w:rFonts w:eastAsia="Times New Roman" w:cs="Times New Roman"/>
                <w:lang w:val="en-US"/>
              </w:rPr>
              <w:t xml:space="preserve">options to be </w:t>
            </w:r>
            <w:r w:rsidR="00CC4C61" w:rsidRPr="00CC4C61">
              <w:rPr>
                <w:rFonts w:eastAsia="Times New Roman" w:cs="Times New Roman"/>
                <w:lang w:val="en-US"/>
              </w:rPr>
              <w:t xml:space="preserve">sources to be </w:t>
            </w:r>
            <w:r w:rsidR="00BF1D7F">
              <w:rPr>
                <w:rFonts w:eastAsia="Times New Roman" w:cs="Times New Roman"/>
                <w:lang w:val="en-US"/>
              </w:rPr>
              <w:t>determined.</w:t>
            </w:r>
          </w:p>
        </w:tc>
        <w:tc>
          <w:tcPr>
            <w:tcW w:w="947" w:type="pct"/>
          </w:tcPr>
          <w:p w:rsidR="00353E9D" w:rsidRDefault="00C3253E" w:rsidP="009D2293">
            <w:pPr>
              <w:spacing w:after="0" w:line="240" w:lineRule="auto"/>
              <w:jc w:val="both"/>
              <w:rPr>
                <w:rFonts w:eastAsia="Times New Roman" w:cs="Times New Roman"/>
                <w:lang w:val="en-US"/>
              </w:rPr>
            </w:pPr>
            <w:r>
              <w:rPr>
                <w:rFonts w:eastAsia="Times New Roman" w:cs="Times New Roman"/>
                <w:lang w:val="en-US"/>
              </w:rPr>
              <w:t xml:space="preserve">National investment Plan with </w:t>
            </w:r>
            <w:r w:rsidR="009352FE">
              <w:rPr>
                <w:rFonts w:eastAsia="Times New Roman" w:cs="Times New Roman"/>
                <w:lang w:val="en-US"/>
              </w:rPr>
              <w:t xml:space="preserve">projects which </w:t>
            </w:r>
            <w:r w:rsidR="00BF1D7F">
              <w:rPr>
                <w:rFonts w:eastAsia="Times New Roman" w:cs="Times New Roman"/>
                <w:lang w:val="en-US"/>
              </w:rPr>
              <w:t>are water</w:t>
            </w:r>
            <w:r w:rsidR="009352FE">
              <w:rPr>
                <w:rFonts w:eastAsia="Times New Roman" w:cs="Times New Roman"/>
                <w:lang w:val="en-US"/>
              </w:rPr>
              <w:t xml:space="preserve"> secure, climate resilient and are bankable (no/low regret) integrated. </w:t>
            </w:r>
          </w:p>
          <w:p w:rsidR="00353E9D" w:rsidRDefault="00353E9D" w:rsidP="009D2293">
            <w:pPr>
              <w:spacing w:after="0" w:line="240" w:lineRule="auto"/>
              <w:jc w:val="both"/>
              <w:rPr>
                <w:rFonts w:eastAsia="Times New Roman" w:cs="Times New Roman"/>
                <w:lang w:val="en-US"/>
              </w:rPr>
            </w:pPr>
          </w:p>
          <w:p w:rsidR="00191C93" w:rsidRPr="009D2293" w:rsidRDefault="00CD0B53" w:rsidP="009D2293">
            <w:pPr>
              <w:spacing w:after="0" w:line="240" w:lineRule="auto"/>
              <w:jc w:val="both"/>
              <w:rPr>
                <w:rFonts w:eastAsia="Times New Roman" w:cs="Times New Roman"/>
                <w:lang w:val="en-ZA"/>
              </w:rPr>
            </w:pPr>
            <w:r w:rsidRPr="001E1847">
              <w:rPr>
                <w:rFonts w:eastAsia="Times New Roman" w:cs="Times New Roman"/>
                <w:lang w:val="en-US"/>
              </w:rPr>
              <w:t>This will enable decisions to be made to look for funding from various sources (national treasury, agencies recovering full or partial costs like projects of GWCL or VRA , development partners, special  funding sources etc.)</w:t>
            </w:r>
          </w:p>
        </w:tc>
        <w:tc>
          <w:tcPr>
            <w:tcW w:w="1273" w:type="pct"/>
          </w:tcPr>
          <w:p w:rsidR="00191C93" w:rsidRPr="009D2293" w:rsidRDefault="009352FE" w:rsidP="00BF1D7F">
            <w:pPr>
              <w:spacing w:after="0" w:line="240" w:lineRule="auto"/>
              <w:jc w:val="both"/>
              <w:rPr>
                <w:rFonts w:eastAsia="Times New Roman" w:cs="Times New Roman"/>
                <w:lang w:val="en-ZA"/>
              </w:rPr>
            </w:pPr>
            <w:r>
              <w:rPr>
                <w:rFonts w:eastAsia="Times New Roman" w:cs="Times New Roman"/>
                <w:lang w:val="en-ZA"/>
              </w:rPr>
              <w:t xml:space="preserve">PSC will appoint Con sultant/Partner to work with NDPC and the relevant stakeholders to </w:t>
            </w:r>
            <w:r w:rsidR="00BF1D7F">
              <w:rPr>
                <w:rFonts w:eastAsia="Times New Roman" w:cs="Times New Roman"/>
                <w:lang w:val="en-ZA"/>
              </w:rPr>
              <w:t xml:space="preserve">carry </w:t>
            </w:r>
            <w:r w:rsidR="00D33DCB">
              <w:rPr>
                <w:rFonts w:eastAsia="Times New Roman" w:cs="Times New Roman"/>
                <w:lang w:val="en-ZA"/>
              </w:rPr>
              <w:t>out the</w:t>
            </w:r>
            <w:r>
              <w:rPr>
                <w:rFonts w:eastAsia="Times New Roman" w:cs="Times New Roman"/>
                <w:lang w:val="en-ZA"/>
              </w:rPr>
              <w:t xml:space="preserve"> activity</w:t>
            </w:r>
            <w:r w:rsidR="00D33DCB">
              <w:rPr>
                <w:rFonts w:eastAsia="Times New Roman" w:cs="Times New Roman"/>
                <w:lang w:val="en-ZA"/>
              </w:rPr>
              <w:t>. Will include staff to be trained WP 6</w:t>
            </w:r>
          </w:p>
        </w:tc>
      </w:tr>
    </w:tbl>
    <w:p w:rsidR="00C0427C" w:rsidRPr="00A3066B" w:rsidRDefault="00C0427C" w:rsidP="00262ECF">
      <w:pPr>
        <w:spacing w:after="0" w:line="240" w:lineRule="auto"/>
        <w:jc w:val="both"/>
        <w:rPr>
          <w:rFonts w:eastAsia="Times New Roman" w:cs="Times New Roman"/>
          <w:lang w:val="en-US"/>
        </w:rPr>
      </w:pPr>
    </w:p>
    <w:p w:rsidR="00A3066B" w:rsidRDefault="00D8357F" w:rsidP="00C0427C">
      <w:pPr>
        <w:tabs>
          <w:tab w:val="left" w:pos="2925"/>
        </w:tabs>
        <w:spacing w:after="0"/>
        <w:jc w:val="both"/>
        <w:rPr>
          <w:rFonts w:eastAsia="Times New Roman" w:cs="Times New Roman"/>
          <w:b/>
          <w:lang w:val="en-US"/>
        </w:rPr>
      </w:pPr>
      <w:r w:rsidRPr="00F51D6B">
        <w:rPr>
          <w:rFonts w:eastAsia="Times New Roman" w:cs="Times New Roman"/>
          <w:b/>
          <w:lang w:val="en-US"/>
        </w:rPr>
        <w:lastRenderedPageBreak/>
        <w:t>Objective of Work package 3</w:t>
      </w:r>
    </w:p>
    <w:p w:rsidR="00806D3D" w:rsidRPr="00C0427C" w:rsidRDefault="00806D3D" w:rsidP="00C0427C">
      <w:pPr>
        <w:tabs>
          <w:tab w:val="left" w:pos="2925"/>
        </w:tabs>
        <w:spacing w:after="0"/>
        <w:jc w:val="both"/>
        <w:rPr>
          <w:rFonts w:eastAsia="Times New Roman" w:cs="Times New Roman"/>
          <w:b/>
          <w:lang w:val="en-US"/>
        </w:rPr>
      </w:pPr>
      <w:r w:rsidRPr="00F51D6B">
        <w:rPr>
          <w:rFonts w:eastAsia="Times New Roman" w:cs="Times New Roman"/>
          <w:lang w:val="en-ZA" w:eastAsia="en-GB"/>
        </w:rPr>
        <w:t>To support the development of gender sensitive ‘No/low Regrets’ investments and financing strategy document at all levels</w:t>
      </w:r>
    </w:p>
    <w:p w:rsidR="00D8357F" w:rsidRPr="00F51D6B" w:rsidRDefault="00D8357F" w:rsidP="00854C19">
      <w:pPr>
        <w:keepNext/>
        <w:keepLines/>
        <w:widowControl w:val="0"/>
        <w:spacing w:before="120" w:after="0" w:line="240" w:lineRule="auto"/>
        <w:jc w:val="both"/>
        <w:outlineLvl w:val="2"/>
        <w:rPr>
          <w:rFonts w:eastAsia="Times New Roman" w:cs="Times New Roman"/>
          <w:b/>
          <w:bCs/>
          <w:lang w:eastAsia="en-GB"/>
        </w:rPr>
      </w:pPr>
      <w:r w:rsidRPr="00F51D6B">
        <w:rPr>
          <w:rFonts w:eastAsia="Times New Roman" w:cs="Times New Roman"/>
          <w:b/>
          <w:bCs/>
          <w:lang w:eastAsia="en-GB"/>
        </w:rPr>
        <w:t>Specific Objectives:</w:t>
      </w:r>
      <w:r w:rsidR="00384763" w:rsidRPr="00F51D6B">
        <w:rPr>
          <w:rFonts w:eastAsia="Times New Roman" w:cs="Times New Roman"/>
          <w:b/>
          <w:bCs/>
          <w:lang w:eastAsia="en-GB"/>
        </w:rPr>
        <w:t>-</w:t>
      </w:r>
    </w:p>
    <w:p w:rsidR="00D8357F" w:rsidRPr="00F51D6B" w:rsidRDefault="00D8357F" w:rsidP="00A3066B">
      <w:pPr>
        <w:numPr>
          <w:ilvl w:val="0"/>
          <w:numId w:val="4"/>
        </w:numPr>
        <w:spacing w:line="240" w:lineRule="auto"/>
        <w:contextualSpacing/>
        <w:jc w:val="both"/>
        <w:rPr>
          <w:rFonts w:eastAsia="Times New Roman" w:cs="Calibri"/>
          <w:lang w:eastAsia="en-GB"/>
        </w:rPr>
      </w:pPr>
      <w:r w:rsidRPr="00F51D6B">
        <w:rPr>
          <w:rFonts w:eastAsia="Times New Roman" w:cs="Calibri"/>
          <w:lang w:eastAsia="en-GB"/>
        </w:rPr>
        <w:t>To identify no/low regrets investment options that promote water security and climate resilience through multi-stakeholder platforms at all levels</w:t>
      </w:r>
    </w:p>
    <w:p w:rsidR="00D8357F" w:rsidRPr="00F51D6B" w:rsidRDefault="00D8357F" w:rsidP="00A3066B">
      <w:pPr>
        <w:numPr>
          <w:ilvl w:val="0"/>
          <w:numId w:val="4"/>
        </w:numPr>
        <w:spacing w:line="240" w:lineRule="auto"/>
        <w:contextualSpacing/>
        <w:jc w:val="both"/>
        <w:rPr>
          <w:rFonts w:eastAsia="Times New Roman" w:cs="Calibri"/>
          <w:lang w:eastAsia="en-GB"/>
        </w:rPr>
      </w:pPr>
      <w:r w:rsidRPr="00F51D6B">
        <w:rPr>
          <w:rFonts w:eastAsia="Times New Roman" w:cs="Calibri"/>
          <w:lang w:eastAsia="en-GB"/>
        </w:rPr>
        <w:t>To ensure gender issues are considered in the identification of investment options</w:t>
      </w:r>
    </w:p>
    <w:p w:rsidR="00D8357F" w:rsidRPr="00F51D6B" w:rsidRDefault="00D8357F" w:rsidP="00A3066B">
      <w:pPr>
        <w:numPr>
          <w:ilvl w:val="0"/>
          <w:numId w:val="4"/>
        </w:numPr>
        <w:spacing w:line="240" w:lineRule="auto"/>
        <w:contextualSpacing/>
        <w:jc w:val="both"/>
        <w:rPr>
          <w:rFonts w:eastAsia="Times New Roman" w:cs="Calibri"/>
          <w:lang w:eastAsia="en-GB"/>
        </w:rPr>
      </w:pPr>
      <w:r w:rsidRPr="00F51D6B">
        <w:rPr>
          <w:rFonts w:eastAsia="Times New Roman" w:cs="Calibri"/>
          <w:lang w:eastAsia="en-GB"/>
        </w:rPr>
        <w:t xml:space="preserve">To appraise and classify investment options in order to prioritise no/low regret options through Robust Decision Making  </w:t>
      </w:r>
    </w:p>
    <w:p w:rsidR="00D8357F" w:rsidRPr="00F51D6B" w:rsidRDefault="00D8357F" w:rsidP="00A3066B">
      <w:pPr>
        <w:numPr>
          <w:ilvl w:val="0"/>
          <w:numId w:val="4"/>
        </w:numPr>
        <w:spacing w:line="240" w:lineRule="auto"/>
        <w:contextualSpacing/>
        <w:jc w:val="both"/>
        <w:rPr>
          <w:rFonts w:eastAsia="Times New Roman" w:cs="Calibri"/>
          <w:lang w:eastAsia="en-GB"/>
        </w:rPr>
      </w:pPr>
      <w:r w:rsidRPr="00F51D6B">
        <w:rPr>
          <w:rFonts w:eastAsia="Times New Roman" w:cs="Calibri"/>
          <w:lang w:eastAsia="en-GB"/>
        </w:rPr>
        <w:t>To carry out economic analysis on identified investments in order to build an economic case for investments</w:t>
      </w:r>
    </w:p>
    <w:p w:rsidR="00D8357F" w:rsidRDefault="00D8357F" w:rsidP="00A3066B">
      <w:pPr>
        <w:numPr>
          <w:ilvl w:val="0"/>
          <w:numId w:val="4"/>
        </w:numPr>
        <w:spacing w:line="240" w:lineRule="auto"/>
        <w:contextualSpacing/>
        <w:jc w:val="both"/>
        <w:rPr>
          <w:rFonts w:eastAsia="Times New Roman" w:cs="Calibri"/>
          <w:lang w:eastAsia="en-GB"/>
        </w:rPr>
      </w:pPr>
      <w:r w:rsidRPr="00F51D6B">
        <w:rPr>
          <w:rFonts w:eastAsia="Times New Roman" w:cs="Calibri"/>
          <w:lang w:eastAsia="en-GB"/>
        </w:rPr>
        <w:t>To take forward Water Security and Climate Investments Programmes for gover</w:t>
      </w:r>
      <w:r w:rsidR="00384763" w:rsidRPr="00F51D6B">
        <w:rPr>
          <w:rFonts w:eastAsia="Times New Roman" w:cs="Calibri"/>
          <w:lang w:eastAsia="en-GB"/>
        </w:rPr>
        <w:t>nment endorsement and financing.</w:t>
      </w:r>
    </w:p>
    <w:p w:rsidR="00A3066B" w:rsidRPr="00F51D6B" w:rsidRDefault="00A3066B" w:rsidP="00A3066B">
      <w:pPr>
        <w:spacing w:line="240" w:lineRule="auto"/>
        <w:ind w:left="360"/>
        <w:contextualSpacing/>
        <w:jc w:val="both"/>
        <w:rPr>
          <w:rFonts w:eastAsia="Times New Roman" w:cs="Calibri"/>
          <w:lang w:eastAsia="en-GB"/>
        </w:rPr>
      </w:pPr>
    </w:p>
    <w:p w:rsidR="00D8357F" w:rsidRPr="00A3066B" w:rsidRDefault="00D8357F" w:rsidP="00A3066B">
      <w:pPr>
        <w:keepNext/>
        <w:keepLines/>
        <w:widowControl w:val="0"/>
        <w:spacing w:before="120" w:after="0" w:line="240" w:lineRule="auto"/>
        <w:jc w:val="both"/>
        <w:outlineLvl w:val="2"/>
        <w:rPr>
          <w:rFonts w:eastAsia="Times New Roman" w:cs="Times New Roman"/>
          <w:b/>
          <w:bCs/>
          <w:i/>
          <w:lang w:eastAsia="en-GB"/>
        </w:rPr>
      </w:pPr>
      <w:r w:rsidRPr="00A3066B">
        <w:rPr>
          <w:rFonts w:eastAsia="Times New Roman" w:cs="Times New Roman"/>
          <w:b/>
          <w:bCs/>
          <w:i/>
          <w:lang w:eastAsia="en-GB"/>
        </w:rPr>
        <w:t>Activities</w:t>
      </w:r>
    </w:p>
    <w:p w:rsidR="00B51A75" w:rsidRPr="00F51D6B" w:rsidRDefault="0079571C" w:rsidP="00A3066B">
      <w:pPr>
        <w:spacing w:line="240" w:lineRule="auto"/>
        <w:contextualSpacing/>
        <w:jc w:val="both"/>
        <w:rPr>
          <w:rFonts w:eastAsia="Times New Roman" w:cs="Times New Roman"/>
          <w:lang w:val="en-US"/>
        </w:rPr>
      </w:pPr>
      <w:r w:rsidRPr="00F51D6B">
        <w:rPr>
          <w:rFonts w:eastAsia="Times New Roman" w:cs="Calibri"/>
          <w:lang w:eastAsia="en-GB"/>
        </w:rPr>
        <w:t xml:space="preserve">For the water and water –related projects submitted for investment in the current GSGDA by </w:t>
      </w:r>
      <w:r w:rsidRPr="00F51D6B">
        <w:rPr>
          <w:rFonts w:eastAsia="Times New Roman" w:cs="Times New Roman"/>
          <w:lang w:val="en-US"/>
        </w:rPr>
        <w:t>MOFEP, MWRWH, MOFA, MOE, MOTC, MEST, MLNR, MLGRD, WRC, CWSA, GWCL, FC, EPA, MMDAs etc</w:t>
      </w:r>
      <w:r w:rsidR="00A3066B">
        <w:rPr>
          <w:rFonts w:eastAsia="Times New Roman" w:cs="Times New Roman"/>
          <w:lang w:val="en-US"/>
        </w:rPr>
        <w:t>.</w:t>
      </w:r>
    </w:p>
    <w:p w:rsidR="0093449D" w:rsidRDefault="0093449D" w:rsidP="00A3066B">
      <w:pPr>
        <w:spacing w:line="240" w:lineRule="auto"/>
        <w:contextualSpacing/>
        <w:jc w:val="both"/>
        <w:rPr>
          <w:rFonts w:eastAsia="Times New Roman" w:cs="Calibri"/>
          <w:b/>
          <w:i/>
          <w:lang w:eastAsia="en-GB"/>
        </w:rPr>
      </w:pPr>
    </w:p>
    <w:p w:rsidR="00B51A75" w:rsidRPr="00F51D6B" w:rsidRDefault="00B51A75" w:rsidP="00A3066B">
      <w:pPr>
        <w:spacing w:line="240" w:lineRule="auto"/>
        <w:contextualSpacing/>
        <w:jc w:val="both"/>
        <w:rPr>
          <w:rFonts w:eastAsia="Times New Roman" w:cs="Calibri"/>
          <w:b/>
          <w:i/>
          <w:lang w:eastAsia="en-GB"/>
        </w:rPr>
      </w:pPr>
      <w:r w:rsidRPr="00F51D6B">
        <w:rPr>
          <w:rFonts w:eastAsia="Times New Roman" w:cs="Calibri"/>
          <w:b/>
          <w:i/>
          <w:lang w:eastAsia="en-GB"/>
        </w:rPr>
        <w:t xml:space="preserve">Activity 1.3.1:  To prioritise </w:t>
      </w:r>
      <w:r w:rsidR="00C40875" w:rsidRPr="00F51D6B">
        <w:rPr>
          <w:rFonts w:eastAsia="Times New Roman" w:cs="Calibri"/>
          <w:b/>
          <w:i/>
          <w:lang w:eastAsia="en-GB"/>
        </w:rPr>
        <w:t xml:space="preserve">selected </w:t>
      </w:r>
      <w:r w:rsidRPr="00F51D6B">
        <w:rPr>
          <w:rFonts w:eastAsia="Times New Roman" w:cs="Calibri"/>
          <w:b/>
          <w:i/>
          <w:lang w:eastAsia="en-GB"/>
        </w:rPr>
        <w:t xml:space="preserve">projects </w:t>
      </w:r>
      <w:r w:rsidR="00C40875" w:rsidRPr="00F51D6B">
        <w:rPr>
          <w:rFonts w:eastAsia="Times New Roman" w:cs="Calibri"/>
          <w:b/>
          <w:i/>
          <w:lang w:eastAsia="en-GB"/>
        </w:rPr>
        <w:t>for investment analysis</w:t>
      </w:r>
    </w:p>
    <w:p w:rsidR="00B51A75" w:rsidRPr="00F51D6B" w:rsidRDefault="00B51A75" w:rsidP="00A3066B">
      <w:pPr>
        <w:spacing w:line="240" w:lineRule="auto"/>
        <w:contextualSpacing/>
        <w:jc w:val="both"/>
        <w:rPr>
          <w:rFonts w:eastAsia="Times New Roman" w:cs="Times New Roman"/>
          <w:lang w:val="en-US"/>
        </w:rPr>
      </w:pPr>
      <w:r w:rsidRPr="00F51D6B">
        <w:rPr>
          <w:rFonts w:eastAsia="Times New Roman" w:cs="Times New Roman"/>
          <w:lang w:val="en-US"/>
        </w:rPr>
        <w:t>C</w:t>
      </w:r>
      <w:r w:rsidR="0079571C" w:rsidRPr="00F51D6B">
        <w:rPr>
          <w:rFonts w:eastAsia="Times New Roman" w:cs="Times New Roman"/>
          <w:lang w:val="en-US"/>
        </w:rPr>
        <w:t xml:space="preserve">arry out a prioritisation on the basis of their </w:t>
      </w:r>
      <w:r w:rsidR="00DB240E" w:rsidRPr="00F51D6B">
        <w:rPr>
          <w:rFonts w:eastAsia="Times New Roman" w:cs="Times New Roman"/>
          <w:lang w:val="en-US"/>
        </w:rPr>
        <w:t>expected economic,</w:t>
      </w:r>
      <w:r w:rsidR="0079571C" w:rsidRPr="00F51D6B">
        <w:rPr>
          <w:rFonts w:eastAsia="Times New Roman" w:cs="Times New Roman"/>
          <w:lang w:val="en-US"/>
        </w:rPr>
        <w:t xml:space="preserve"> social and environmental </w:t>
      </w:r>
      <w:r w:rsidR="00DB240E" w:rsidRPr="00F51D6B">
        <w:rPr>
          <w:rFonts w:eastAsia="Times New Roman" w:cs="Times New Roman"/>
          <w:lang w:val="en-US"/>
        </w:rPr>
        <w:t xml:space="preserve">impacts and rank them. </w:t>
      </w:r>
    </w:p>
    <w:p w:rsidR="0017471D" w:rsidRPr="00F51D6B" w:rsidRDefault="0017471D" w:rsidP="00A3066B">
      <w:pPr>
        <w:spacing w:line="240" w:lineRule="auto"/>
        <w:contextualSpacing/>
        <w:jc w:val="both"/>
        <w:rPr>
          <w:rFonts w:eastAsia="Times New Roman" w:cs="Times New Roman"/>
          <w:lang w:val="en-US"/>
        </w:rPr>
      </w:pPr>
      <w:r w:rsidRPr="00F51D6B">
        <w:rPr>
          <w:rFonts w:eastAsia="Times New Roman" w:cs="Calibri"/>
          <w:b/>
          <w:i/>
          <w:lang w:eastAsia="en-GB"/>
        </w:rPr>
        <w:t xml:space="preserve">Activity 1.3.2:  </w:t>
      </w:r>
      <w:r w:rsidR="003D7083" w:rsidRPr="00F51D6B">
        <w:rPr>
          <w:rFonts w:eastAsia="Times New Roman" w:cs="Calibri"/>
          <w:b/>
          <w:i/>
          <w:lang w:eastAsia="en-GB"/>
        </w:rPr>
        <w:t>To appraise</w:t>
      </w:r>
      <w:r w:rsidRPr="00F51D6B">
        <w:rPr>
          <w:rFonts w:eastAsia="Times New Roman" w:cs="Calibri"/>
          <w:b/>
          <w:i/>
          <w:lang w:eastAsia="en-GB"/>
        </w:rPr>
        <w:t xml:space="preserve"> and analyse Investment options:</w:t>
      </w:r>
      <w:r w:rsidRPr="00F51D6B">
        <w:rPr>
          <w:rFonts w:eastAsia="Times New Roman" w:cs="Calibri"/>
          <w:lang w:eastAsia="en-GB"/>
        </w:rPr>
        <w:t xml:space="preserve"> the</w:t>
      </w:r>
    </w:p>
    <w:p w:rsidR="00B51A75" w:rsidRPr="00F51D6B" w:rsidRDefault="00DB240E" w:rsidP="00A3066B">
      <w:pPr>
        <w:spacing w:line="240" w:lineRule="auto"/>
        <w:contextualSpacing/>
        <w:jc w:val="both"/>
        <w:rPr>
          <w:rFonts w:eastAsia="Times New Roman" w:cs="Times New Roman"/>
          <w:lang w:val="en-US"/>
        </w:rPr>
      </w:pPr>
      <w:r w:rsidRPr="00F51D6B">
        <w:rPr>
          <w:rFonts w:eastAsia="Times New Roman" w:cs="Times New Roman"/>
          <w:lang w:val="en-US"/>
        </w:rPr>
        <w:t>Select those that fall within a predetermined ran</w:t>
      </w:r>
      <w:r w:rsidR="00B51A75" w:rsidRPr="00F51D6B">
        <w:rPr>
          <w:rFonts w:eastAsia="Times New Roman" w:cs="Times New Roman"/>
          <w:lang w:val="en-US"/>
        </w:rPr>
        <w:t>ge</w:t>
      </w:r>
      <w:r w:rsidRPr="00F51D6B">
        <w:rPr>
          <w:rFonts w:eastAsia="Times New Roman" w:cs="Times New Roman"/>
          <w:lang w:val="en-US"/>
        </w:rPr>
        <w:t xml:space="preserve"> and carry out an investment analysis </w:t>
      </w:r>
      <w:r w:rsidR="00B51A75" w:rsidRPr="00F51D6B">
        <w:rPr>
          <w:rFonts w:eastAsia="Times New Roman" w:cs="Times New Roman"/>
          <w:lang w:val="en-US"/>
        </w:rPr>
        <w:t xml:space="preserve">on them </w:t>
      </w:r>
      <w:r w:rsidRPr="00F51D6B">
        <w:rPr>
          <w:rFonts w:eastAsia="Times New Roman" w:cs="Times New Roman"/>
          <w:lang w:val="en-US"/>
        </w:rPr>
        <w:t>to assess whether the present cost of investing in the projects will be less or equal to the present value of the future stream of benefits.</w:t>
      </w:r>
    </w:p>
    <w:p w:rsidR="00E961FC" w:rsidRPr="00F51D6B" w:rsidRDefault="0022400E" w:rsidP="00A3066B">
      <w:pPr>
        <w:spacing w:line="240" w:lineRule="auto"/>
        <w:contextualSpacing/>
        <w:jc w:val="both"/>
        <w:rPr>
          <w:rFonts w:eastAsia="Times New Roman" w:cs="Calibri"/>
          <w:b/>
          <w:i/>
          <w:lang w:eastAsia="en-GB"/>
        </w:rPr>
      </w:pPr>
      <w:r w:rsidRPr="00F51D6B">
        <w:rPr>
          <w:rFonts w:eastAsia="Times New Roman" w:cs="Calibri"/>
          <w:b/>
          <w:i/>
          <w:lang w:eastAsia="en-GB"/>
        </w:rPr>
        <w:t xml:space="preserve">Activity 1.3.3:  </w:t>
      </w:r>
      <w:r w:rsidR="00CD6CE3" w:rsidRPr="00F51D6B">
        <w:rPr>
          <w:rFonts w:eastAsia="Times New Roman" w:cs="Calibri"/>
          <w:b/>
          <w:i/>
          <w:lang w:eastAsia="en-GB"/>
        </w:rPr>
        <w:t>To assess investment analysis capacity and organise a forum on investment planning</w:t>
      </w:r>
    </w:p>
    <w:p w:rsidR="0022400E" w:rsidRPr="00F51D6B" w:rsidRDefault="00E961FC" w:rsidP="00A3066B">
      <w:pPr>
        <w:spacing w:line="240" w:lineRule="auto"/>
        <w:contextualSpacing/>
        <w:jc w:val="both"/>
        <w:rPr>
          <w:rFonts w:eastAsia="Times New Roman" w:cs="Calibri"/>
          <w:lang w:eastAsia="en-GB"/>
        </w:rPr>
      </w:pPr>
      <w:r w:rsidRPr="00F51D6B">
        <w:rPr>
          <w:rFonts w:eastAsia="Times New Roman" w:cs="Calibri"/>
          <w:lang w:eastAsia="en-GB"/>
        </w:rPr>
        <w:t>Assess</w:t>
      </w:r>
      <w:r w:rsidR="0022400E" w:rsidRPr="00F51D6B">
        <w:rPr>
          <w:rFonts w:eastAsia="Times New Roman" w:cs="Calibri"/>
          <w:lang w:eastAsia="en-GB"/>
        </w:rPr>
        <w:t xml:space="preserve"> the capacity of the institutions and staff to </w:t>
      </w:r>
      <w:r w:rsidR="00CD6CE3" w:rsidRPr="00F51D6B">
        <w:rPr>
          <w:rFonts w:eastAsia="Times New Roman" w:cs="Calibri"/>
          <w:lang w:eastAsia="en-GB"/>
        </w:rPr>
        <w:t>carry out the functions above and organise a forum on investment planning.</w:t>
      </w:r>
    </w:p>
    <w:p w:rsidR="0022400E" w:rsidRPr="00F51D6B" w:rsidRDefault="0022400E" w:rsidP="00A3066B">
      <w:pPr>
        <w:spacing w:line="240" w:lineRule="auto"/>
        <w:contextualSpacing/>
        <w:jc w:val="both"/>
        <w:rPr>
          <w:rFonts w:eastAsia="Times New Roman" w:cs="Times New Roman"/>
          <w:lang w:val="en-US"/>
        </w:rPr>
      </w:pPr>
    </w:p>
    <w:p w:rsidR="00B51A75" w:rsidRPr="00F51D6B" w:rsidRDefault="0017471D" w:rsidP="00A3066B">
      <w:pPr>
        <w:spacing w:line="240" w:lineRule="auto"/>
        <w:contextualSpacing/>
        <w:jc w:val="both"/>
        <w:rPr>
          <w:rFonts w:eastAsia="Times New Roman" w:cs="Times New Roman"/>
          <w:lang w:val="en-US"/>
        </w:rPr>
      </w:pPr>
      <w:r w:rsidRPr="00F51D6B">
        <w:rPr>
          <w:rFonts w:eastAsia="Times New Roman" w:cs="Calibri"/>
          <w:b/>
          <w:i/>
          <w:lang w:eastAsia="en-GB"/>
        </w:rPr>
        <w:t>Activity 1.3.</w:t>
      </w:r>
      <w:r w:rsidR="00E961FC" w:rsidRPr="00F51D6B">
        <w:rPr>
          <w:rFonts w:eastAsia="Times New Roman" w:cs="Calibri"/>
          <w:b/>
          <w:i/>
          <w:lang w:eastAsia="en-GB"/>
        </w:rPr>
        <w:t>4</w:t>
      </w:r>
      <w:r w:rsidRPr="00F51D6B">
        <w:rPr>
          <w:rFonts w:eastAsia="Times New Roman" w:cs="Calibri"/>
          <w:b/>
          <w:i/>
          <w:lang w:eastAsia="en-GB"/>
        </w:rPr>
        <w:t xml:space="preserve">:  </w:t>
      </w:r>
      <w:r w:rsidR="00CD6CE3" w:rsidRPr="00F51D6B">
        <w:rPr>
          <w:rFonts w:eastAsia="Times New Roman" w:cs="Calibri"/>
          <w:b/>
          <w:i/>
          <w:lang w:eastAsia="en-GB"/>
        </w:rPr>
        <w:t xml:space="preserve">To prepare Investment Plan </w:t>
      </w:r>
      <w:r w:rsidR="00BF1D7F" w:rsidRPr="00F51D6B">
        <w:rPr>
          <w:rFonts w:eastAsia="Times New Roman" w:cs="Calibri"/>
          <w:b/>
          <w:i/>
          <w:lang w:eastAsia="en-GB"/>
        </w:rPr>
        <w:t>and integrate</w:t>
      </w:r>
      <w:r w:rsidR="00CD6CE3" w:rsidRPr="00F51D6B">
        <w:rPr>
          <w:rFonts w:eastAsia="Times New Roman" w:cs="Calibri"/>
          <w:b/>
          <w:i/>
          <w:lang w:eastAsia="en-GB"/>
        </w:rPr>
        <w:t xml:space="preserve"> into national development plans and mainstreaming into planning systems </w:t>
      </w:r>
      <w:r w:rsidR="00B51A75" w:rsidRPr="00F51D6B">
        <w:rPr>
          <w:rFonts w:eastAsia="Times New Roman" w:cs="Times New Roman"/>
          <w:lang w:val="en-US"/>
        </w:rPr>
        <w:t xml:space="preserve">Select those that meet criterion or criteria and organise an investment </w:t>
      </w:r>
      <w:r w:rsidR="00924CE6" w:rsidRPr="00F51D6B">
        <w:rPr>
          <w:rFonts w:eastAsia="Times New Roman" w:cs="Times New Roman"/>
          <w:lang w:val="en-US"/>
        </w:rPr>
        <w:t>forum involving</w:t>
      </w:r>
      <w:r w:rsidR="00B51A75" w:rsidRPr="00F51D6B">
        <w:rPr>
          <w:rFonts w:eastAsia="Times New Roman" w:cs="Times New Roman"/>
          <w:lang w:val="en-US"/>
        </w:rPr>
        <w:t xml:space="preserve"> t</w:t>
      </w:r>
      <w:r w:rsidR="00924CE6" w:rsidRPr="00F51D6B">
        <w:rPr>
          <w:rFonts w:eastAsia="Times New Roman" w:cs="Times New Roman"/>
          <w:lang w:val="en-US"/>
        </w:rPr>
        <w:t>he institutions mentioned above a</w:t>
      </w:r>
      <w:r w:rsidR="00E961FC" w:rsidRPr="00F51D6B">
        <w:rPr>
          <w:rFonts w:eastAsia="Times New Roman" w:cs="Times New Roman"/>
          <w:lang w:val="en-US"/>
        </w:rPr>
        <w:t>nd submit</w:t>
      </w:r>
      <w:r w:rsidR="00924CE6" w:rsidRPr="00F51D6B">
        <w:rPr>
          <w:rFonts w:eastAsia="Times New Roman" w:cs="Times New Roman"/>
          <w:lang w:val="en-US"/>
        </w:rPr>
        <w:t xml:space="preserve"> the agreed list to the NDPC and the MOFEP for inclusion in the national investment plan. This will enable decisions to be made to </w:t>
      </w:r>
      <w:r w:rsidR="003D7083" w:rsidRPr="00F51D6B">
        <w:rPr>
          <w:rFonts w:eastAsia="Times New Roman" w:cs="Times New Roman"/>
          <w:lang w:val="en-US"/>
        </w:rPr>
        <w:t xml:space="preserve">look for funding from various sources </w:t>
      </w:r>
      <w:r w:rsidR="007A185C" w:rsidRPr="00F51D6B">
        <w:rPr>
          <w:rFonts w:eastAsia="Times New Roman" w:cs="Times New Roman"/>
          <w:lang w:val="en-US"/>
        </w:rPr>
        <w:t>(national</w:t>
      </w:r>
      <w:r w:rsidR="003D7083" w:rsidRPr="00F51D6B">
        <w:rPr>
          <w:rFonts w:eastAsia="Times New Roman" w:cs="Times New Roman"/>
          <w:lang w:val="en-US"/>
        </w:rPr>
        <w:t xml:space="preserve"> treasury, agencies recovering full or partial costs like projects of GWCL or VRA , development partners, special  funding sources etc.)</w:t>
      </w:r>
    </w:p>
    <w:p w:rsidR="0017471D" w:rsidRPr="00F51D6B" w:rsidRDefault="0017471D" w:rsidP="00A3066B">
      <w:pPr>
        <w:spacing w:line="240" w:lineRule="auto"/>
        <w:contextualSpacing/>
        <w:jc w:val="both"/>
        <w:rPr>
          <w:rFonts w:eastAsia="Times New Roman" w:cs="Times New Roman"/>
          <w:lang w:val="en-US"/>
        </w:rPr>
      </w:pPr>
    </w:p>
    <w:p w:rsidR="00325BEF" w:rsidRPr="00A3066B" w:rsidRDefault="00D8357F" w:rsidP="00A3066B">
      <w:pPr>
        <w:spacing w:line="240" w:lineRule="auto"/>
        <w:contextualSpacing/>
        <w:jc w:val="both"/>
        <w:rPr>
          <w:rFonts w:eastAsia="Times New Roman" w:cs="Calibri"/>
          <w:i/>
          <w:lang w:eastAsia="en-GB"/>
        </w:rPr>
      </w:pPr>
      <w:r w:rsidRPr="00A3066B">
        <w:rPr>
          <w:rFonts w:eastAsia="Times New Roman" w:cs="Calibri"/>
          <w:b/>
          <w:i/>
          <w:lang w:eastAsia="en-GB"/>
        </w:rPr>
        <w:t>Expected Output</w:t>
      </w:r>
      <w:r w:rsidR="00312D65" w:rsidRPr="00A3066B">
        <w:rPr>
          <w:rFonts w:eastAsia="Times New Roman" w:cs="Calibri"/>
          <w:b/>
          <w:i/>
          <w:lang w:eastAsia="en-GB"/>
        </w:rPr>
        <w:t>s</w:t>
      </w:r>
      <w:r w:rsidR="00964E74" w:rsidRPr="00A3066B">
        <w:rPr>
          <w:rFonts w:eastAsia="Times New Roman" w:cs="Calibri"/>
          <w:b/>
          <w:i/>
          <w:lang w:eastAsia="en-GB"/>
        </w:rPr>
        <w:t>ofWork</w:t>
      </w:r>
      <w:r w:rsidRPr="00A3066B">
        <w:rPr>
          <w:rFonts w:eastAsia="Times New Roman" w:cs="Calibri"/>
          <w:b/>
          <w:i/>
          <w:lang w:eastAsia="en-GB"/>
        </w:rPr>
        <w:t>P</w:t>
      </w:r>
      <w:r w:rsidR="00CF731D" w:rsidRPr="00A3066B">
        <w:rPr>
          <w:rFonts w:eastAsia="Times New Roman" w:cs="Calibri"/>
          <w:b/>
          <w:i/>
          <w:lang w:eastAsia="en-GB"/>
        </w:rPr>
        <w:t>ackage</w:t>
      </w:r>
      <w:r w:rsidRPr="00A3066B">
        <w:rPr>
          <w:rFonts w:eastAsia="Times New Roman" w:cs="Calibri"/>
          <w:b/>
          <w:i/>
          <w:lang w:eastAsia="en-GB"/>
        </w:rPr>
        <w:t xml:space="preserve"> 3</w:t>
      </w:r>
    </w:p>
    <w:p w:rsidR="005149A2" w:rsidRDefault="005149A2" w:rsidP="00A3066B">
      <w:pPr>
        <w:spacing w:line="240" w:lineRule="auto"/>
        <w:ind w:left="567" w:hanging="567"/>
        <w:contextualSpacing/>
        <w:jc w:val="both"/>
        <w:rPr>
          <w:rFonts w:eastAsia="Times New Roman" w:cs="Times New Roman"/>
          <w:bCs/>
          <w:lang w:val="en-ZA" w:eastAsia="en-GB"/>
        </w:rPr>
      </w:pPr>
      <w:r w:rsidRPr="00F51D6B">
        <w:rPr>
          <w:rFonts w:eastAsia="Times New Roman" w:cs="Times New Roman"/>
          <w:bCs/>
          <w:lang w:val="en-ZA" w:eastAsia="en-GB"/>
        </w:rPr>
        <w:t>A re</w:t>
      </w:r>
      <w:r w:rsidR="00806D3D" w:rsidRPr="00F51D6B">
        <w:rPr>
          <w:rFonts w:eastAsia="Times New Roman" w:cs="Times New Roman"/>
          <w:bCs/>
          <w:lang w:val="en-ZA" w:eastAsia="en-GB"/>
        </w:rPr>
        <w:t xml:space="preserve">port </w:t>
      </w:r>
      <w:r w:rsidR="003D7083" w:rsidRPr="00F51D6B">
        <w:rPr>
          <w:rFonts w:eastAsia="Times New Roman" w:cs="Times New Roman"/>
          <w:bCs/>
          <w:lang w:val="en-ZA" w:eastAsia="en-GB"/>
        </w:rPr>
        <w:t xml:space="preserve">containing </w:t>
      </w:r>
      <w:r w:rsidRPr="00F51D6B">
        <w:rPr>
          <w:rFonts w:eastAsia="Times New Roman" w:cs="Times New Roman"/>
          <w:bCs/>
          <w:lang w:val="en-ZA" w:eastAsia="en-GB"/>
        </w:rPr>
        <w:t>the outputs of the above activities.</w:t>
      </w:r>
    </w:p>
    <w:p w:rsidR="00262ECF" w:rsidRDefault="00262ECF" w:rsidP="00A3066B">
      <w:pPr>
        <w:spacing w:line="240" w:lineRule="auto"/>
        <w:ind w:left="567" w:hanging="567"/>
        <w:contextualSpacing/>
        <w:jc w:val="both"/>
        <w:rPr>
          <w:rFonts w:eastAsia="Times New Roman" w:cs="Times New Roman"/>
          <w:bCs/>
          <w:lang w:val="en-ZA" w:eastAsia="en-GB"/>
        </w:rPr>
      </w:pPr>
    </w:p>
    <w:p w:rsidR="00262ECF" w:rsidRDefault="00262ECF" w:rsidP="00A3066B">
      <w:pPr>
        <w:spacing w:line="240" w:lineRule="auto"/>
        <w:ind w:left="567" w:hanging="567"/>
        <w:contextualSpacing/>
        <w:jc w:val="both"/>
        <w:rPr>
          <w:rFonts w:eastAsia="Times New Roman" w:cs="Times New Roman"/>
          <w:bCs/>
          <w:lang w:val="en-ZA" w:eastAsia="en-GB"/>
        </w:rPr>
      </w:pPr>
      <w:r w:rsidRPr="00262ECF">
        <w:rPr>
          <w:rFonts w:eastAsia="Times New Roman" w:cs="Times New Roman"/>
          <w:b/>
          <w:bCs/>
          <w:lang w:val="en-ZA" w:eastAsia="en-GB"/>
        </w:rPr>
        <w:t>Indicators</w:t>
      </w:r>
    </w:p>
    <w:p w:rsidR="00262ECF" w:rsidRPr="001A1E39" w:rsidRDefault="00262ECF" w:rsidP="00262ECF">
      <w:pPr>
        <w:keepNext/>
        <w:keepLines/>
        <w:widowControl w:val="0"/>
        <w:spacing w:line="240" w:lineRule="auto"/>
        <w:jc w:val="both"/>
        <w:outlineLvl w:val="1"/>
        <w:rPr>
          <w:rFonts w:eastAsia="Times New Roman" w:cs="Times New Roman"/>
          <w:bCs/>
          <w:lang w:val="en-ZA" w:eastAsia="en-GB"/>
        </w:rPr>
      </w:pPr>
      <w:r w:rsidRPr="001A1E39">
        <w:rPr>
          <w:rFonts w:eastAsia="Times New Roman" w:cs="Times New Roman"/>
          <w:bCs/>
          <w:lang w:val="en-ZA" w:eastAsia="en-GB"/>
        </w:rPr>
        <w:t>It is envisaged that each of the sectors water</w:t>
      </w:r>
      <w:r>
        <w:rPr>
          <w:rFonts w:eastAsia="Times New Roman" w:cs="Times New Roman"/>
          <w:bCs/>
          <w:lang w:val="en-ZA" w:eastAsia="en-GB"/>
        </w:rPr>
        <w:t>,</w:t>
      </w:r>
      <w:r w:rsidRPr="001A1E39">
        <w:rPr>
          <w:rFonts w:eastAsia="Times New Roman" w:cs="Times New Roman"/>
          <w:bCs/>
          <w:lang w:val="en-ZA" w:eastAsia="en-GB"/>
        </w:rPr>
        <w:t xml:space="preserve"> food, en</w:t>
      </w:r>
      <w:r>
        <w:rPr>
          <w:rFonts w:eastAsia="Times New Roman" w:cs="Times New Roman"/>
          <w:bCs/>
          <w:lang w:val="en-ZA" w:eastAsia="en-GB"/>
        </w:rPr>
        <w:t>e</w:t>
      </w:r>
      <w:r w:rsidRPr="001A1E39">
        <w:rPr>
          <w:rFonts w:eastAsia="Times New Roman" w:cs="Times New Roman"/>
          <w:bCs/>
          <w:lang w:val="en-ZA" w:eastAsia="en-GB"/>
        </w:rPr>
        <w:t>rgy and environment will be able to prepare no regrets and financing strategies</w:t>
      </w:r>
      <w:r>
        <w:rPr>
          <w:rFonts w:eastAsia="Times New Roman" w:cs="Times New Roman"/>
          <w:bCs/>
          <w:lang w:val="en-ZA" w:eastAsia="en-GB"/>
        </w:rPr>
        <w:t xml:space="preserve"> by 2016</w:t>
      </w:r>
    </w:p>
    <w:p w:rsidR="00262ECF" w:rsidRDefault="00262ECF" w:rsidP="00A3066B">
      <w:pPr>
        <w:spacing w:line="240" w:lineRule="auto"/>
        <w:ind w:left="567" w:hanging="567"/>
        <w:contextualSpacing/>
        <w:jc w:val="both"/>
        <w:rPr>
          <w:rFonts w:eastAsia="Times New Roman" w:cs="Times New Roman"/>
          <w:bCs/>
          <w:lang w:val="en-ZA" w:eastAsia="en-GB"/>
        </w:rPr>
      </w:pPr>
    </w:p>
    <w:p w:rsidR="00262ECF" w:rsidRPr="00262ECF" w:rsidRDefault="00E86C21" w:rsidP="00A3066B">
      <w:pPr>
        <w:spacing w:line="240" w:lineRule="auto"/>
        <w:ind w:left="567" w:hanging="567"/>
        <w:contextualSpacing/>
        <w:jc w:val="both"/>
        <w:rPr>
          <w:rFonts w:eastAsia="Times New Roman" w:cs="Times New Roman"/>
          <w:bCs/>
          <w:lang w:val="en-ZA" w:eastAsia="en-GB"/>
        </w:rPr>
      </w:pPr>
      <w:r>
        <w:rPr>
          <w:rFonts w:eastAsia="Times New Roman" w:cs="Times New Roman"/>
          <w:bCs/>
          <w:lang w:val="en-ZA" w:eastAsia="en-GB"/>
        </w:rPr>
        <w:t>taunt</w:t>
      </w:r>
    </w:p>
    <w:p w:rsidR="00325BEF" w:rsidRPr="00F51D6B" w:rsidRDefault="00325BEF" w:rsidP="00BF1EA3">
      <w:pPr>
        <w:keepNext/>
        <w:keepLines/>
        <w:widowControl w:val="0"/>
        <w:spacing w:after="0" w:line="240" w:lineRule="auto"/>
        <w:jc w:val="both"/>
        <w:outlineLvl w:val="1"/>
        <w:rPr>
          <w:rFonts w:eastAsia="Times New Roman" w:cs="Times New Roman"/>
          <w:b/>
          <w:bCs/>
          <w:lang w:val="en-ZA" w:eastAsia="en-GB"/>
        </w:rPr>
      </w:pPr>
      <w:bookmarkStart w:id="5" w:name="_Toc329969750"/>
      <w:r w:rsidRPr="00F51D6B">
        <w:rPr>
          <w:rFonts w:eastAsia="Times New Roman" w:cs="Times New Roman"/>
          <w:b/>
          <w:bCs/>
          <w:lang w:val="en-ZA" w:eastAsia="en-GB"/>
        </w:rPr>
        <w:lastRenderedPageBreak/>
        <w:t xml:space="preserve">Work Package 4: </w:t>
      </w:r>
      <w:r w:rsidRPr="00F51D6B">
        <w:rPr>
          <w:rFonts w:eastAsia="Times New Roman" w:cs="Times New Roman"/>
          <w:b/>
          <w:bCs/>
          <w:lang w:eastAsia="en-GB"/>
        </w:rPr>
        <w:t>Project Preparation and Financing</w:t>
      </w:r>
      <w:bookmarkEnd w:id="5"/>
    </w:p>
    <w:p w:rsidR="007244AA" w:rsidRPr="00F51D6B" w:rsidRDefault="007244AA" w:rsidP="00854C19">
      <w:pPr>
        <w:spacing w:after="0" w:line="240" w:lineRule="auto"/>
        <w:jc w:val="both"/>
        <w:rPr>
          <w:rFonts w:eastAsia="Times New Roman" w:cs="Times New Roman"/>
          <w:lang w:val="en-US"/>
        </w:rPr>
      </w:pPr>
      <w:r w:rsidRPr="00F51D6B">
        <w:rPr>
          <w:rFonts w:eastAsia="Times New Roman" w:cs="Times New Roman"/>
          <w:lang w:val="en-US"/>
        </w:rPr>
        <w:t>There are number of projects in the water secure and climate resilient field.  Some will focus on infrastructure, so</w:t>
      </w:r>
      <w:r w:rsidR="007D535C" w:rsidRPr="00F51D6B">
        <w:rPr>
          <w:rFonts w:eastAsia="Times New Roman" w:cs="Times New Roman"/>
          <w:lang w:val="en-US"/>
        </w:rPr>
        <w:t>me</w:t>
      </w:r>
      <w:r w:rsidRPr="00F51D6B">
        <w:rPr>
          <w:rFonts w:eastAsia="Times New Roman" w:cs="Times New Roman"/>
          <w:lang w:val="en-US"/>
        </w:rPr>
        <w:t xml:space="preserve"> on institution</w:t>
      </w:r>
      <w:r w:rsidR="003829F6" w:rsidRPr="00F51D6B">
        <w:rPr>
          <w:rFonts w:eastAsia="Times New Roman" w:cs="Times New Roman"/>
          <w:lang w:val="en-US"/>
        </w:rPr>
        <w:t>s</w:t>
      </w:r>
      <w:r w:rsidRPr="00F51D6B">
        <w:rPr>
          <w:rFonts w:eastAsia="Times New Roman" w:cs="Times New Roman"/>
          <w:lang w:val="en-US"/>
        </w:rPr>
        <w:t xml:space="preserve"> and some on information or a combination of </w:t>
      </w:r>
      <w:r w:rsidR="003829F6" w:rsidRPr="00F51D6B">
        <w:rPr>
          <w:rFonts w:eastAsia="Times New Roman" w:cs="Times New Roman"/>
          <w:lang w:val="en-US"/>
        </w:rPr>
        <w:t xml:space="preserve">them. There are funds at the international </w:t>
      </w:r>
      <w:r w:rsidR="007D535C" w:rsidRPr="00F51D6B">
        <w:rPr>
          <w:rFonts w:eastAsia="Times New Roman" w:cs="Times New Roman"/>
          <w:lang w:val="en-US"/>
        </w:rPr>
        <w:t xml:space="preserve">level </w:t>
      </w:r>
      <w:r w:rsidRPr="00F51D6B">
        <w:rPr>
          <w:rFonts w:eastAsia="Times New Roman" w:cs="Times New Roman"/>
          <w:lang w:val="en-US"/>
        </w:rPr>
        <w:t xml:space="preserve">dedicated to the different forms of projects and their preparation. </w:t>
      </w:r>
      <w:r w:rsidR="003829F6" w:rsidRPr="00F51D6B">
        <w:rPr>
          <w:rFonts w:eastAsia="Times New Roman" w:cs="Times New Roman"/>
          <w:lang w:val="en-US"/>
        </w:rPr>
        <w:t xml:space="preserve">Some of them are the </w:t>
      </w:r>
      <w:r w:rsidRPr="00F51D6B">
        <w:rPr>
          <w:rFonts w:eastAsia="Times New Roman" w:cs="Times New Roman"/>
          <w:lang w:val="en-US"/>
        </w:rPr>
        <w:t>UNFCCC Adaptation Fund, Global Environmental Facility</w:t>
      </w:r>
      <w:r w:rsidR="00BF1D7F" w:rsidRPr="00F51D6B">
        <w:rPr>
          <w:rFonts w:eastAsia="Times New Roman" w:cs="Times New Roman"/>
          <w:lang w:val="en-US"/>
        </w:rPr>
        <w:t>, Pilot</w:t>
      </w:r>
      <w:r w:rsidRPr="00F51D6B">
        <w:rPr>
          <w:rFonts w:eastAsia="Times New Roman" w:cs="Times New Roman"/>
          <w:lang w:val="en-US"/>
        </w:rPr>
        <w:t xml:space="preserve"> Programme for Climate Resilience (PP</w:t>
      </w:r>
      <w:r w:rsidR="007D535C" w:rsidRPr="00F51D6B">
        <w:rPr>
          <w:rFonts w:eastAsia="Times New Roman" w:cs="Times New Roman"/>
          <w:lang w:val="en-US"/>
        </w:rPr>
        <w:t>CD) sponsored by the World Bank,</w:t>
      </w:r>
      <w:r w:rsidR="003829F6" w:rsidRPr="00F51D6B">
        <w:rPr>
          <w:rFonts w:eastAsia="Times New Roman" w:cs="Times New Roman"/>
          <w:lang w:val="en-US"/>
        </w:rPr>
        <w:t xml:space="preserve"> Infrastructure</w:t>
      </w:r>
      <w:r w:rsidRPr="00F51D6B">
        <w:rPr>
          <w:rFonts w:eastAsia="Times New Roman" w:cs="Times New Roman"/>
          <w:lang w:val="en-US"/>
        </w:rPr>
        <w:t xml:space="preserve"> Consortium for Africa (ICA)</w:t>
      </w:r>
      <w:r w:rsidR="00BF1D7F" w:rsidRPr="00F51D6B">
        <w:rPr>
          <w:rFonts w:eastAsia="Times New Roman" w:cs="Times New Roman"/>
          <w:lang w:val="en-US"/>
        </w:rPr>
        <w:t>, by</w:t>
      </w:r>
      <w:r w:rsidR="003829F6" w:rsidRPr="00F51D6B">
        <w:rPr>
          <w:rFonts w:eastAsia="Times New Roman" w:cs="Times New Roman"/>
          <w:lang w:val="en-US"/>
        </w:rPr>
        <w:t xml:space="preserve"> the G8</w:t>
      </w:r>
      <w:r w:rsidR="00BF1D7F" w:rsidRPr="00F51D6B">
        <w:rPr>
          <w:rFonts w:eastAsia="Times New Roman" w:cs="Times New Roman"/>
          <w:lang w:val="en-US"/>
        </w:rPr>
        <w:t>, Programme</w:t>
      </w:r>
      <w:r w:rsidRPr="00F51D6B">
        <w:rPr>
          <w:rFonts w:eastAsia="Times New Roman" w:cs="Times New Roman"/>
          <w:lang w:val="en-US"/>
        </w:rPr>
        <w:t xml:space="preserve"> for Infrastructure Development in Africa </w:t>
      </w:r>
      <w:r w:rsidR="003829F6" w:rsidRPr="00F51D6B">
        <w:rPr>
          <w:rFonts w:eastAsia="Times New Roman" w:cs="Times New Roman"/>
          <w:lang w:val="en-US"/>
        </w:rPr>
        <w:t>(</w:t>
      </w:r>
      <w:r w:rsidRPr="00F51D6B">
        <w:rPr>
          <w:rFonts w:eastAsia="Times New Roman" w:cs="Times New Roman"/>
          <w:lang w:val="en-US"/>
        </w:rPr>
        <w:t>PIDA</w:t>
      </w:r>
      <w:r w:rsidR="003829F6" w:rsidRPr="00F51D6B">
        <w:rPr>
          <w:rFonts w:eastAsia="Times New Roman" w:cs="Times New Roman"/>
          <w:lang w:val="en-US"/>
        </w:rPr>
        <w:t>)</w:t>
      </w:r>
      <w:r w:rsidRPr="00F51D6B">
        <w:rPr>
          <w:rFonts w:eastAsia="Times New Roman" w:cs="Times New Roman"/>
          <w:lang w:val="en-US"/>
        </w:rPr>
        <w:t xml:space="preserve"> of </w:t>
      </w:r>
      <w:r w:rsidR="003829F6" w:rsidRPr="00F51D6B">
        <w:rPr>
          <w:rFonts w:eastAsia="Times New Roman" w:cs="Times New Roman"/>
          <w:lang w:val="en-US"/>
        </w:rPr>
        <w:t xml:space="preserve">the </w:t>
      </w:r>
      <w:r w:rsidRPr="00F51D6B">
        <w:rPr>
          <w:rFonts w:eastAsia="Times New Roman" w:cs="Times New Roman"/>
          <w:lang w:val="en-US"/>
        </w:rPr>
        <w:t>AU, NEPAD, UNECA, and ADB:  Infrastructure Consortium for Africa (ICA) by the G</w:t>
      </w:r>
      <w:r w:rsidR="007D535C" w:rsidRPr="00F51D6B">
        <w:rPr>
          <w:rFonts w:eastAsia="Times New Roman" w:cs="Times New Roman"/>
          <w:lang w:val="en-US"/>
        </w:rPr>
        <w:t>8</w:t>
      </w:r>
      <w:r w:rsidRPr="00F51D6B">
        <w:rPr>
          <w:rFonts w:eastAsia="Times New Roman" w:cs="Times New Roman"/>
          <w:lang w:val="en-US"/>
        </w:rPr>
        <w:t>, the World Bank, ADB Group, European Commission, the European Investment Bank and the Development Bank of Southern Africa.</w:t>
      </w:r>
      <w:r w:rsidR="007D535C" w:rsidRPr="00F51D6B">
        <w:rPr>
          <w:rFonts w:eastAsia="Times New Roman" w:cs="Times New Roman"/>
          <w:lang w:val="en-US"/>
        </w:rPr>
        <w:t xml:space="preserve"> These are in addition to those from the traditional development partner sources of AfD, DFID, CIDA, SIDA, DANIDA, OPEC, KUWAIT, GTZ, EU, USAID, ADB, </w:t>
      </w:r>
      <w:r w:rsidR="0047547E" w:rsidRPr="00F51D6B">
        <w:rPr>
          <w:rFonts w:eastAsia="Times New Roman" w:cs="Times New Roman"/>
          <w:lang w:val="en-US"/>
        </w:rPr>
        <w:t>etc.</w:t>
      </w:r>
    </w:p>
    <w:p w:rsidR="007244AA" w:rsidRPr="00F51D6B" w:rsidRDefault="007244AA" w:rsidP="00854C19">
      <w:pPr>
        <w:spacing w:after="0" w:line="240" w:lineRule="auto"/>
        <w:jc w:val="both"/>
        <w:rPr>
          <w:rFonts w:eastAsia="Times New Roman" w:cs="Times New Roman"/>
          <w:lang w:val="en-US"/>
        </w:rPr>
      </w:pPr>
      <w:r w:rsidRPr="00F51D6B">
        <w:rPr>
          <w:rFonts w:eastAsia="Times New Roman" w:cs="Times New Roman"/>
          <w:lang w:val="en-US"/>
        </w:rPr>
        <w:t xml:space="preserve">It is important that information on these and other facilities are compiled and shared to assist the technical people in the NDPC, MOFEP, CWSA, GWCL, GIDA, MOFA, </w:t>
      </w:r>
      <w:r w:rsidR="00BF1D7F">
        <w:rPr>
          <w:rFonts w:eastAsia="Times New Roman" w:cs="Times New Roman"/>
          <w:lang w:val="en-US"/>
        </w:rPr>
        <w:t xml:space="preserve">VRA, </w:t>
      </w:r>
      <w:r w:rsidRPr="00F51D6B">
        <w:rPr>
          <w:rFonts w:eastAsia="Times New Roman" w:cs="Times New Roman"/>
          <w:lang w:val="en-US"/>
        </w:rPr>
        <w:t>MOTC, WRC, E</w:t>
      </w:r>
      <w:r w:rsidR="00F31305" w:rsidRPr="00F51D6B">
        <w:rPr>
          <w:rFonts w:eastAsia="Times New Roman" w:cs="Times New Roman"/>
          <w:lang w:val="en-US"/>
        </w:rPr>
        <w:t>P</w:t>
      </w:r>
      <w:r w:rsidRPr="00F51D6B">
        <w:rPr>
          <w:rFonts w:eastAsia="Times New Roman" w:cs="Times New Roman"/>
          <w:lang w:val="en-US"/>
        </w:rPr>
        <w:t xml:space="preserve">A.  Their project preparation </w:t>
      </w:r>
      <w:r w:rsidR="00F31305" w:rsidRPr="00F51D6B">
        <w:rPr>
          <w:rFonts w:eastAsia="Times New Roman" w:cs="Times New Roman"/>
          <w:lang w:val="en-US"/>
        </w:rPr>
        <w:t>conditionality</w:t>
      </w:r>
      <w:r w:rsidRPr="00F51D6B">
        <w:rPr>
          <w:rFonts w:eastAsia="Times New Roman" w:cs="Times New Roman"/>
          <w:lang w:val="en-US"/>
        </w:rPr>
        <w:t xml:space="preserve"> must be known and capacity built in using </w:t>
      </w:r>
      <w:r w:rsidR="00F31305" w:rsidRPr="00F51D6B">
        <w:rPr>
          <w:rFonts w:eastAsia="Times New Roman" w:cs="Times New Roman"/>
          <w:lang w:val="en-US"/>
        </w:rPr>
        <w:t xml:space="preserve">the </w:t>
      </w:r>
      <w:r w:rsidRPr="00F51D6B">
        <w:rPr>
          <w:rFonts w:eastAsia="Times New Roman" w:cs="Times New Roman"/>
          <w:lang w:val="en-US"/>
        </w:rPr>
        <w:t>methods, approaches, and tools developed by them.</w:t>
      </w:r>
    </w:p>
    <w:p w:rsidR="007244AA" w:rsidRPr="00F51D6B" w:rsidRDefault="007244AA" w:rsidP="00854C19">
      <w:pPr>
        <w:spacing w:after="0" w:line="240" w:lineRule="auto"/>
        <w:jc w:val="both"/>
        <w:rPr>
          <w:rFonts w:eastAsia="Times New Roman" w:cs="Times New Roman"/>
          <w:lang w:val="en-US"/>
        </w:rPr>
      </w:pPr>
      <w:r w:rsidRPr="00F51D6B">
        <w:rPr>
          <w:rFonts w:eastAsia="Times New Roman" w:cs="Times New Roman"/>
          <w:lang w:val="en-US"/>
        </w:rPr>
        <w:t>The strategies for financing must place premi</w:t>
      </w:r>
      <w:r w:rsidR="00F31305" w:rsidRPr="00F51D6B">
        <w:rPr>
          <w:rFonts w:eastAsia="Times New Roman" w:cs="Times New Roman"/>
          <w:lang w:val="en-US"/>
        </w:rPr>
        <w:t xml:space="preserve">um </w:t>
      </w:r>
      <w:r w:rsidRPr="00F51D6B">
        <w:rPr>
          <w:rFonts w:eastAsia="Times New Roman" w:cs="Times New Roman"/>
          <w:lang w:val="en-US"/>
        </w:rPr>
        <w:t>on in</w:t>
      </w:r>
      <w:r w:rsidR="00F31305" w:rsidRPr="00F51D6B">
        <w:rPr>
          <w:rFonts w:eastAsia="Times New Roman" w:cs="Times New Roman"/>
          <w:lang w:val="en-US"/>
        </w:rPr>
        <w:t xml:space="preserve">ternal </w:t>
      </w:r>
      <w:r w:rsidRPr="00F51D6B">
        <w:rPr>
          <w:rFonts w:eastAsia="Times New Roman" w:cs="Times New Roman"/>
          <w:lang w:val="en-US"/>
        </w:rPr>
        <w:t>cash generation before Government budgetary flows and official Development Assistance, and Commercial Funding.</w:t>
      </w:r>
    </w:p>
    <w:p w:rsidR="00384763" w:rsidRDefault="00384763" w:rsidP="00854C19">
      <w:pPr>
        <w:tabs>
          <w:tab w:val="left" w:pos="2925"/>
        </w:tabs>
        <w:spacing w:after="0" w:line="240" w:lineRule="auto"/>
        <w:jc w:val="both"/>
        <w:rPr>
          <w:rFonts w:eastAsia="Times New Roman" w:cs="Times New Roman"/>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26"/>
      </w:tblGrid>
      <w:tr w:rsidR="00347BEE" w:rsidTr="00347BEE">
        <w:trPr>
          <w:trHeight w:val="1323"/>
        </w:trPr>
        <w:tc>
          <w:tcPr>
            <w:tcW w:w="9126" w:type="dxa"/>
          </w:tcPr>
          <w:p w:rsidR="00347BEE" w:rsidRDefault="00347BEE" w:rsidP="00347BEE">
            <w:pPr>
              <w:tabs>
                <w:tab w:val="left" w:pos="2925"/>
              </w:tabs>
              <w:spacing w:after="0" w:line="240" w:lineRule="auto"/>
              <w:jc w:val="both"/>
              <w:rPr>
                <w:rFonts w:eastAsia="Times New Roman" w:cs="Times New Roman"/>
                <w:b/>
              </w:rPr>
            </w:pPr>
            <w:r w:rsidRPr="00347BEE">
              <w:rPr>
                <w:rFonts w:eastAsia="Times New Roman" w:cs="Times New Roman"/>
                <w:b/>
                <w:bCs/>
              </w:rPr>
              <w:t>Objective of Work Package 4:</w:t>
            </w:r>
            <w:r w:rsidRPr="00347BEE">
              <w:rPr>
                <w:rFonts w:eastAsia="Times New Roman" w:cs="Times New Roman"/>
                <w:b/>
              </w:rPr>
              <w:t>Support  governments to enhance efficiency  in Project preparation to  leverage funding from traditional sources of water financing  and adaptation funds</w:t>
            </w:r>
          </w:p>
          <w:p w:rsidR="00347BEE" w:rsidRPr="00347BEE" w:rsidRDefault="00347BEE" w:rsidP="00347BEE">
            <w:pPr>
              <w:tabs>
                <w:tab w:val="left" w:pos="2925"/>
              </w:tabs>
              <w:spacing w:after="0" w:line="240" w:lineRule="auto"/>
              <w:jc w:val="both"/>
              <w:rPr>
                <w:rFonts w:eastAsia="Times New Roman" w:cs="Times New Roman"/>
                <w:b/>
              </w:rPr>
            </w:pPr>
          </w:p>
          <w:p w:rsidR="00347BEE" w:rsidRDefault="00347BEE" w:rsidP="00347BEE">
            <w:pPr>
              <w:tabs>
                <w:tab w:val="left" w:pos="2925"/>
              </w:tabs>
              <w:spacing w:after="0" w:line="240" w:lineRule="auto"/>
              <w:jc w:val="both"/>
              <w:rPr>
                <w:rFonts w:eastAsia="Times New Roman" w:cs="Times New Roman"/>
                <w:b/>
              </w:rPr>
            </w:pPr>
            <w:r w:rsidRPr="00347BEE">
              <w:rPr>
                <w:rFonts w:eastAsia="Times New Roman" w:cs="Times New Roman"/>
                <w:b/>
                <w:bCs/>
              </w:rPr>
              <w:t xml:space="preserve">Key output: </w:t>
            </w:r>
            <w:r w:rsidRPr="00347BEE">
              <w:rPr>
                <w:rFonts w:eastAsia="Times New Roman" w:cs="Times New Roman"/>
                <w:b/>
              </w:rPr>
              <w:t>Projects prepared by governments and prioritised for funding</w:t>
            </w:r>
          </w:p>
          <w:p w:rsidR="00347BEE" w:rsidRPr="00347BEE" w:rsidRDefault="00347BEE" w:rsidP="00347BEE">
            <w:pPr>
              <w:tabs>
                <w:tab w:val="left" w:pos="2925"/>
              </w:tabs>
              <w:spacing w:after="0" w:line="240" w:lineRule="auto"/>
              <w:jc w:val="both"/>
              <w:rPr>
                <w:rFonts w:eastAsia="Times New Roman" w:cs="Times New Roman"/>
                <w:b/>
                <w:lang w:val="en-ZA"/>
              </w:rPr>
            </w:pPr>
          </w:p>
          <w:p w:rsidR="00347BEE" w:rsidRPr="00347BEE" w:rsidRDefault="00347BEE" w:rsidP="00347BEE">
            <w:pPr>
              <w:tabs>
                <w:tab w:val="left" w:pos="2925"/>
              </w:tabs>
              <w:spacing w:after="0" w:line="240" w:lineRule="auto"/>
              <w:jc w:val="both"/>
              <w:rPr>
                <w:rFonts w:eastAsia="Times New Roman" w:cs="Times New Roman"/>
                <w:lang w:val="en-ZA"/>
              </w:rPr>
            </w:pPr>
            <w:r w:rsidRPr="00347BEE">
              <w:rPr>
                <w:rFonts w:eastAsia="Times New Roman" w:cs="Times New Roman"/>
                <w:b/>
                <w:bCs/>
              </w:rPr>
              <w:t>Indicator:</w:t>
            </w:r>
            <w:r w:rsidRPr="00347BEE">
              <w:rPr>
                <w:rFonts w:eastAsia="Times New Roman" w:cs="Times New Roman"/>
                <w:b/>
                <w:lang w:val="en-ZA"/>
              </w:rPr>
              <w:t>Number of countries supported by GWP in the development of projects to access climate and climate-related funds</w:t>
            </w:r>
          </w:p>
          <w:p w:rsidR="00347BEE" w:rsidRDefault="00347BEE" w:rsidP="00347BEE">
            <w:pPr>
              <w:tabs>
                <w:tab w:val="left" w:pos="2925"/>
              </w:tabs>
              <w:spacing w:after="0" w:line="240" w:lineRule="auto"/>
              <w:jc w:val="both"/>
              <w:rPr>
                <w:rFonts w:eastAsia="Times New Roman" w:cs="Times New Roman"/>
                <w:b/>
                <w:bCs/>
              </w:rPr>
            </w:pPr>
          </w:p>
        </w:tc>
      </w:tr>
    </w:tbl>
    <w:p w:rsidR="00312F7E" w:rsidRDefault="00312F7E" w:rsidP="00854C19">
      <w:pPr>
        <w:tabs>
          <w:tab w:val="left" w:pos="2925"/>
        </w:tabs>
        <w:spacing w:after="0" w:line="240" w:lineRule="auto"/>
        <w:jc w:val="both"/>
        <w:rPr>
          <w:rFonts w:eastAsia="Times New Roman" w:cs="Times New Roman"/>
          <w:lang w:val="en-US"/>
        </w:rPr>
      </w:pPr>
    </w:p>
    <w:p w:rsidR="00312F7E" w:rsidRPr="00312F7E" w:rsidRDefault="00312F7E" w:rsidP="00312F7E">
      <w:pPr>
        <w:tabs>
          <w:tab w:val="left" w:pos="2925"/>
        </w:tabs>
        <w:spacing w:after="0" w:line="240" w:lineRule="auto"/>
        <w:jc w:val="both"/>
        <w:rPr>
          <w:rFonts w:eastAsia="Times New Roman" w:cs="Times New Roman"/>
          <w:b/>
        </w:rPr>
      </w:pPr>
      <w:r w:rsidRPr="00312F7E">
        <w:rPr>
          <w:rFonts w:eastAsia="Times New Roman" w:cs="Times New Roman"/>
          <w:b/>
        </w:rPr>
        <w:t xml:space="preserve">Table </w:t>
      </w:r>
      <w:r>
        <w:rPr>
          <w:rFonts w:eastAsia="Times New Roman" w:cs="Times New Roman"/>
          <w:b/>
        </w:rPr>
        <w:t>3</w:t>
      </w:r>
      <w:r w:rsidRPr="00312F7E">
        <w:rPr>
          <w:rFonts w:eastAsia="Times New Roman" w:cs="Times New Roman"/>
          <w:b/>
        </w:rPr>
        <w:t xml:space="preserve">: Overview of proposed activities and tasks under Work Package </w:t>
      </w:r>
      <w:r>
        <w:rPr>
          <w:rFonts w:eastAsia="Times New Roman" w:cs="Times New Roman"/>
          <w:b/>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4"/>
        <w:gridCol w:w="4366"/>
        <w:gridCol w:w="1914"/>
        <w:gridCol w:w="2573"/>
      </w:tblGrid>
      <w:tr w:rsidR="00347BEE" w:rsidRPr="00347BEE" w:rsidTr="00A25920">
        <w:trPr>
          <w:tblHeader/>
          <w:jc w:val="center"/>
        </w:trPr>
        <w:tc>
          <w:tcPr>
            <w:tcW w:w="620" w:type="pct"/>
          </w:tcPr>
          <w:p w:rsidR="00347BEE" w:rsidRPr="00347BEE" w:rsidRDefault="00347BEE" w:rsidP="00347BEE">
            <w:pPr>
              <w:tabs>
                <w:tab w:val="left" w:pos="2925"/>
              </w:tabs>
              <w:spacing w:after="0" w:line="240" w:lineRule="auto"/>
              <w:jc w:val="both"/>
              <w:rPr>
                <w:rFonts w:eastAsia="Times New Roman" w:cs="Times New Roman"/>
                <w:b/>
                <w:lang w:val="en-ZA"/>
              </w:rPr>
            </w:pPr>
            <w:r w:rsidRPr="00347BEE">
              <w:rPr>
                <w:rFonts w:eastAsia="Times New Roman" w:cs="Times New Roman"/>
                <w:b/>
                <w:lang w:val="en-ZA"/>
              </w:rPr>
              <w:t>Activities</w:t>
            </w:r>
          </w:p>
        </w:tc>
        <w:tc>
          <w:tcPr>
            <w:tcW w:w="2160" w:type="pct"/>
          </w:tcPr>
          <w:p w:rsidR="00347BEE" w:rsidRPr="00347BEE" w:rsidRDefault="00347BEE" w:rsidP="00347BEE">
            <w:pPr>
              <w:tabs>
                <w:tab w:val="left" w:pos="2925"/>
              </w:tabs>
              <w:spacing w:after="0" w:line="240" w:lineRule="auto"/>
              <w:jc w:val="both"/>
              <w:rPr>
                <w:rFonts w:eastAsia="Times New Roman" w:cs="Times New Roman"/>
                <w:b/>
                <w:lang w:val="en-ZA"/>
              </w:rPr>
            </w:pPr>
            <w:r w:rsidRPr="00347BEE">
              <w:rPr>
                <w:rFonts w:eastAsia="Times New Roman" w:cs="Times New Roman"/>
                <w:b/>
                <w:lang w:val="en-ZA"/>
              </w:rPr>
              <w:t>Proposed tasks</w:t>
            </w:r>
          </w:p>
        </w:tc>
        <w:tc>
          <w:tcPr>
            <w:tcW w:w="947" w:type="pct"/>
          </w:tcPr>
          <w:p w:rsidR="00347BEE" w:rsidRPr="00347BEE" w:rsidRDefault="00347BEE" w:rsidP="00347BEE">
            <w:pPr>
              <w:tabs>
                <w:tab w:val="left" w:pos="2925"/>
              </w:tabs>
              <w:spacing w:after="0" w:line="240" w:lineRule="auto"/>
              <w:jc w:val="both"/>
              <w:rPr>
                <w:rFonts w:eastAsia="Times New Roman" w:cs="Times New Roman"/>
                <w:b/>
                <w:lang w:val="en-ZA"/>
              </w:rPr>
            </w:pPr>
            <w:r w:rsidRPr="00347BEE">
              <w:rPr>
                <w:rFonts w:eastAsia="Times New Roman" w:cs="Times New Roman"/>
                <w:b/>
                <w:lang w:val="en-ZA"/>
              </w:rPr>
              <w:t>Outputs</w:t>
            </w:r>
          </w:p>
        </w:tc>
        <w:tc>
          <w:tcPr>
            <w:tcW w:w="1273" w:type="pct"/>
          </w:tcPr>
          <w:p w:rsidR="00347BEE" w:rsidRPr="00347BEE" w:rsidRDefault="00347BEE" w:rsidP="00347BEE">
            <w:pPr>
              <w:tabs>
                <w:tab w:val="left" w:pos="2925"/>
              </w:tabs>
              <w:spacing w:after="0" w:line="240" w:lineRule="auto"/>
              <w:jc w:val="both"/>
              <w:rPr>
                <w:rFonts w:eastAsia="Times New Roman" w:cs="Times New Roman"/>
                <w:b/>
                <w:lang w:val="en-ZA"/>
              </w:rPr>
            </w:pPr>
            <w:r w:rsidRPr="00347BEE">
              <w:rPr>
                <w:rFonts w:eastAsia="Times New Roman" w:cs="Times New Roman"/>
                <w:b/>
                <w:lang w:val="en-ZA"/>
              </w:rPr>
              <w:t>Proposed Method for delivery</w:t>
            </w:r>
            <w:r w:rsidRPr="00347BEE">
              <w:rPr>
                <w:rFonts w:eastAsia="Times New Roman" w:cs="Times New Roman"/>
                <w:b/>
                <w:lang w:val="en-ZA"/>
              </w:rPr>
              <w:tab/>
            </w:r>
            <w:r w:rsidRPr="00347BEE">
              <w:rPr>
                <w:rFonts w:eastAsia="Times New Roman" w:cs="Times New Roman"/>
                <w:b/>
                <w:lang w:val="en-ZA"/>
              </w:rPr>
              <w:tab/>
            </w:r>
          </w:p>
        </w:tc>
      </w:tr>
      <w:tr w:rsidR="00347BEE" w:rsidRPr="00347BEE" w:rsidTr="00A25920">
        <w:trPr>
          <w:trHeight w:val="598"/>
          <w:jc w:val="center"/>
        </w:trPr>
        <w:tc>
          <w:tcPr>
            <w:tcW w:w="620" w:type="pct"/>
          </w:tcPr>
          <w:p w:rsidR="00347BEE" w:rsidRPr="00347BEE" w:rsidRDefault="00347BEE" w:rsidP="00347BEE">
            <w:pPr>
              <w:tabs>
                <w:tab w:val="left" w:pos="2925"/>
              </w:tabs>
              <w:spacing w:after="0" w:line="240" w:lineRule="auto"/>
              <w:jc w:val="both"/>
              <w:rPr>
                <w:rFonts w:eastAsia="Times New Roman" w:cs="Times New Roman"/>
                <w:b/>
                <w:i/>
              </w:rPr>
            </w:pPr>
            <w:r w:rsidRPr="00347BEE">
              <w:rPr>
                <w:rFonts w:eastAsia="Times New Roman" w:cs="Times New Roman"/>
                <w:b/>
                <w:i/>
              </w:rPr>
              <w:t xml:space="preserve">Activity 1.4.1 Enabling Project Preparation </w:t>
            </w:r>
          </w:p>
          <w:p w:rsidR="00347BEE" w:rsidRPr="00347BEE" w:rsidRDefault="00347BEE" w:rsidP="00347BEE">
            <w:pPr>
              <w:tabs>
                <w:tab w:val="left" w:pos="2925"/>
              </w:tabs>
              <w:spacing w:after="0" w:line="240" w:lineRule="auto"/>
              <w:jc w:val="both"/>
              <w:rPr>
                <w:rFonts w:eastAsia="Times New Roman" w:cs="Times New Roman"/>
                <w:b/>
                <w:lang w:val="en-ZA"/>
              </w:rPr>
            </w:pPr>
          </w:p>
        </w:tc>
        <w:tc>
          <w:tcPr>
            <w:tcW w:w="2160" w:type="pct"/>
          </w:tcPr>
          <w:p w:rsidR="009E44FA" w:rsidRPr="00312F7E" w:rsidRDefault="009E44FA" w:rsidP="009E44FA">
            <w:pPr>
              <w:tabs>
                <w:tab w:val="left" w:pos="2925"/>
              </w:tabs>
              <w:spacing w:after="0" w:line="240" w:lineRule="auto"/>
              <w:jc w:val="both"/>
              <w:rPr>
                <w:rFonts w:eastAsia="Times New Roman" w:cs="Times New Roman"/>
                <w:lang w:val="en-US"/>
              </w:rPr>
            </w:pPr>
            <w:r w:rsidRPr="00312F7E">
              <w:rPr>
                <w:rFonts w:eastAsia="Times New Roman" w:cs="Times New Roman"/>
                <w:lang w:val="en-US"/>
              </w:rPr>
              <w:t>Compile information on various funding facilities</w:t>
            </w:r>
            <w:r>
              <w:rPr>
                <w:rFonts w:eastAsia="Times New Roman" w:cs="Times New Roman"/>
                <w:lang w:val="en-US"/>
              </w:rPr>
              <w:t>. Assess</w:t>
            </w:r>
            <w:r w:rsidRPr="00312F7E">
              <w:rPr>
                <w:rFonts w:eastAsia="Times New Roman" w:cs="Times New Roman"/>
                <w:lang w:val="en-US"/>
              </w:rPr>
              <w:t xml:space="preserve"> the awareness and capacity of the planning units of MOFEP, MWRWH, MOFA, MOE, MOTC, MEST, MLNR, MLGRD, WRC, CWSA, GWCL, VRA, FC, EPA, MMDAs etc. to use them.</w:t>
            </w:r>
          </w:p>
          <w:p w:rsidR="00347BEE" w:rsidRPr="00347BEE" w:rsidRDefault="00347BEE" w:rsidP="00347BEE">
            <w:pPr>
              <w:tabs>
                <w:tab w:val="left" w:pos="2925"/>
              </w:tabs>
              <w:spacing w:after="0" w:line="240" w:lineRule="auto"/>
              <w:jc w:val="both"/>
              <w:rPr>
                <w:rFonts w:eastAsia="Times New Roman" w:cs="Times New Roman"/>
                <w:b/>
              </w:rPr>
            </w:pPr>
          </w:p>
        </w:tc>
        <w:tc>
          <w:tcPr>
            <w:tcW w:w="947" w:type="pct"/>
          </w:tcPr>
          <w:p w:rsidR="00347BEE" w:rsidRPr="00347BEE" w:rsidRDefault="00347BEE" w:rsidP="00347BEE">
            <w:pPr>
              <w:tabs>
                <w:tab w:val="left" w:pos="2925"/>
              </w:tabs>
              <w:spacing w:after="0" w:line="240" w:lineRule="auto"/>
              <w:jc w:val="both"/>
              <w:rPr>
                <w:rFonts w:eastAsia="Times New Roman" w:cs="Times New Roman"/>
                <w:lang w:val="en-ZA"/>
              </w:rPr>
            </w:pPr>
          </w:p>
          <w:p w:rsidR="00347BEE" w:rsidRPr="00347BEE" w:rsidRDefault="00FE0676" w:rsidP="00347BEE">
            <w:pPr>
              <w:tabs>
                <w:tab w:val="left" w:pos="2925"/>
              </w:tabs>
              <w:spacing w:after="0" w:line="240" w:lineRule="auto"/>
              <w:jc w:val="both"/>
              <w:rPr>
                <w:rFonts w:eastAsia="Times New Roman" w:cs="Times New Roman"/>
                <w:lang w:val="en-ZA"/>
              </w:rPr>
            </w:pPr>
            <w:r>
              <w:rPr>
                <w:rFonts w:eastAsia="Times New Roman" w:cs="Times New Roman"/>
                <w:lang w:val="en-ZA"/>
              </w:rPr>
              <w:t>Report</w:t>
            </w:r>
          </w:p>
          <w:p w:rsidR="00347BEE" w:rsidRPr="00347BEE" w:rsidRDefault="00FE0676" w:rsidP="00347BEE">
            <w:pPr>
              <w:tabs>
                <w:tab w:val="left" w:pos="2925"/>
              </w:tabs>
              <w:spacing w:after="0" w:line="240" w:lineRule="auto"/>
              <w:jc w:val="both"/>
              <w:rPr>
                <w:rFonts w:eastAsia="Times New Roman" w:cs="Times New Roman"/>
                <w:lang w:val="en-ZA"/>
              </w:rPr>
            </w:pPr>
            <w:r>
              <w:rPr>
                <w:rFonts w:eastAsia="Times New Roman" w:cs="Times New Roman"/>
                <w:lang w:val="en-ZA"/>
              </w:rPr>
              <w:t xml:space="preserve">Containing on various funding facilities </w:t>
            </w:r>
          </w:p>
          <w:p w:rsidR="00347BEE" w:rsidRPr="00347BEE" w:rsidRDefault="00347BEE" w:rsidP="00347BEE">
            <w:pPr>
              <w:tabs>
                <w:tab w:val="left" w:pos="2925"/>
              </w:tabs>
              <w:spacing w:after="0" w:line="240" w:lineRule="auto"/>
              <w:jc w:val="both"/>
              <w:rPr>
                <w:rFonts w:eastAsia="Times New Roman" w:cs="Times New Roman"/>
                <w:lang w:val="en-ZA"/>
              </w:rPr>
            </w:pPr>
          </w:p>
        </w:tc>
        <w:tc>
          <w:tcPr>
            <w:tcW w:w="1273" w:type="pct"/>
          </w:tcPr>
          <w:p w:rsidR="00347BEE" w:rsidRPr="00347BEE" w:rsidRDefault="00D33DCB" w:rsidP="00347BEE">
            <w:pPr>
              <w:tabs>
                <w:tab w:val="left" w:pos="2925"/>
              </w:tabs>
              <w:spacing w:after="0" w:line="240" w:lineRule="auto"/>
              <w:jc w:val="both"/>
              <w:rPr>
                <w:rFonts w:eastAsia="Times New Roman" w:cs="Times New Roman"/>
                <w:lang w:val="en-ZA"/>
              </w:rPr>
            </w:pPr>
            <w:r>
              <w:rPr>
                <w:rFonts w:eastAsia="Times New Roman" w:cs="Times New Roman"/>
                <w:lang w:val="en-ZA"/>
              </w:rPr>
              <w:t>PSC will appoint consultant/partner to liaise with MOFEP and the planning units of the MMDAs to carry out the assignment with the assistance GWP/ICA. Will include staff to be trained WP 6</w:t>
            </w:r>
          </w:p>
        </w:tc>
      </w:tr>
      <w:tr w:rsidR="00347BEE" w:rsidRPr="00347BEE" w:rsidTr="00A25920">
        <w:trPr>
          <w:jc w:val="center"/>
        </w:trPr>
        <w:tc>
          <w:tcPr>
            <w:tcW w:w="620" w:type="pct"/>
          </w:tcPr>
          <w:p w:rsidR="009E44FA" w:rsidRDefault="009E44FA" w:rsidP="009E44FA">
            <w:pPr>
              <w:tabs>
                <w:tab w:val="left" w:pos="2925"/>
              </w:tabs>
              <w:spacing w:after="0" w:line="240" w:lineRule="auto"/>
              <w:jc w:val="both"/>
              <w:rPr>
                <w:rFonts w:eastAsia="Times New Roman" w:cs="Times New Roman"/>
                <w:b/>
                <w:i/>
              </w:rPr>
            </w:pPr>
            <w:r w:rsidRPr="009E44FA">
              <w:rPr>
                <w:rFonts w:eastAsia="Times New Roman" w:cs="Times New Roman"/>
                <w:b/>
                <w:i/>
              </w:rPr>
              <w:t>Activity 1. 4.2</w:t>
            </w:r>
          </w:p>
          <w:p w:rsidR="00347BEE" w:rsidRPr="00347BEE" w:rsidRDefault="00312F7E" w:rsidP="009E44FA">
            <w:pPr>
              <w:tabs>
                <w:tab w:val="left" w:pos="2925"/>
              </w:tabs>
              <w:spacing w:after="0" w:line="240" w:lineRule="auto"/>
              <w:jc w:val="both"/>
              <w:rPr>
                <w:rFonts w:eastAsia="Times New Roman" w:cs="Times New Roman"/>
                <w:b/>
                <w:lang w:val="en-ZA"/>
              </w:rPr>
            </w:pPr>
            <w:r>
              <w:rPr>
                <w:rFonts w:eastAsia="Times New Roman" w:cs="Times New Roman"/>
                <w:b/>
                <w:i/>
              </w:rPr>
              <w:t>A</w:t>
            </w:r>
            <w:r w:rsidR="00347BEE" w:rsidRPr="00347BEE">
              <w:rPr>
                <w:rFonts w:eastAsia="Times New Roman" w:cs="Times New Roman"/>
                <w:b/>
                <w:i/>
              </w:rPr>
              <w:t xml:space="preserve">ppraise and classify the water and water –related investment </w:t>
            </w:r>
            <w:r w:rsidR="00347BEE" w:rsidRPr="00347BEE">
              <w:rPr>
                <w:rFonts w:eastAsia="Times New Roman" w:cs="Times New Roman"/>
                <w:b/>
                <w:i/>
              </w:rPr>
              <w:lastRenderedPageBreak/>
              <w:t>projects</w:t>
            </w:r>
          </w:p>
        </w:tc>
        <w:tc>
          <w:tcPr>
            <w:tcW w:w="2160" w:type="pct"/>
          </w:tcPr>
          <w:p w:rsidR="009E44FA" w:rsidRPr="009E44FA" w:rsidRDefault="00FE0676" w:rsidP="00FE0676">
            <w:pPr>
              <w:tabs>
                <w:tab w:val="left" w:pos="2925"/>
              </w:tabs>
              <w:spacing w:after="0" w:line="240" w:lineRule="auto"/>
              <w:jc w:val="both"/>
              <w:rPr>
                <w:rFonts w:eastAsia="Times New Roman" w:cs="Times New Roman"/>
              </w:rPr>
            </w:pPr>
            <w:r>
              <w:rPr>
                <w:rFonts w:eastAsia="Times New Roman" w:cs="Times New Roman"/>
              </w:rPr>
              <w:lastRenderedPageBreak/>
              <w:t>A</w:t>
            </w:r>
            <w:r w:rsidR="009E44FA" w:rsidRPr="009E44FA">
              <w:rPr>
                <w:rFonts w:eastAsia="Times New Roman" w:cs="Times New Roman"/>
              </w:rPr>
              <w:t>ppraise and classify the water and water –related investment projects integrated into the national investment plan into those that relate to the different funding facilities</w:t>
            </w:r>
          </w:p>
          <w:p w:rsidR="00347BEE" w:rsidRPr="00347BEE" w:rsidRDefault="00347BEE" w:rsidP="009E44FA">
            <w:pPr>
              <w:tabs>
                <w:tab w:val="left" w:pos="2925"/>
              </w:tabs>
              <w:spacing w:after="0" w:line="240" w:lineRule="auto"/>
              <w:ind w:left="720"/>
              <w:jc w:val="both"/>
              <w:rPr>
                <w:rFonts w:eastAsia="Times New Roman" w:cs="Times New Roman"/>
              </w:rPr>
            </w:pPr>
          </w:p>
        </w:tc>
        <w:tc>
          <w:tcPr>
            <w:tcW w:w="947" w:type="pct"/>
          </w:tcPr>
          <w:p w:rsidR="00347BEE" w:rsidRPr="00347BEE" w:rsidRDefault="000B22FC" w:rsidP="00347BEE">
            <w:pPr>
              <w:tabs>
                <w:tab w:val="left" w:pos="2925"/>
              </w:tabs>
              <w:spacing w:after="0" w:line="240" w:lineRule="auto"/>
              <w:jc w:val="both"/>
              <w:rPr>
                <w:rFonts w:eastAsia="Times New Roman" w:cs="Times New Roman"/>
                <w:lang w:val="en-ZA"/>
              </w:rPr>
            </w:pPr>
            <w:r>
              <w:rPr>
                <w:rFonts w:eastAsia="Times New Roman" w:cs="Times New Roman"/>
                <w:lang w:val="en-ZA"/>
              </w:rPr>
              <w:t>Report with a list of projects in investment plan assigned to different funding facilities.</w:t>
            </w:r>
          </w:p>
        </w:tc>
        <w:tc>
          <w:tcPr>
            <w:tcW w:w="1273" w:type="pct"/>
          </w:tcPr>
          <w:p w:rsidR="00347BEE" w:rsidRPr="00347BEE" w:rsidRDefault="00D33DCB" w:rsidP="00347BEE">
            <w:pPr>
              <w:tabs>
                <w:tab w:val="left" w:pos="2925"/>
              </w:tabs>
              <w:spacing w:after="0" w:line="240" w:lineRule="auto"/>
              <w:jc w:val="both"/>
              <w:rPr>
                <w:rFonts w:eastAsia="Times New Roman" w:cs="Times New Roman"/>
                <w:lang w:val="en-ZA"/>
              </w:rPr>
            </w:pPr>
            <w:r>
              <w:rPr>
                <w:rFonts w:eastAsia="Times New Roman" w:cs="Times New Roman"/>
                <w:lang w:val="en-ZA"/>
              </w:rPr>
              <w:t>Ditto</w:t>
            </w:r>
          </w:p>
        </w:tc>
      </w:tr>
      <w:tr w:rsidR="00347BEE" w:rsidRPr="00347BEE" w:rsidTr="00A25920">
        <w:trPr>
          <w:jc w:val="center"/>
        </w:trPr>
        <w:tc>
          <w:tcPr>
            <w:tcW w:w="620" w:type="pct"/>
          </w:tcPr>
          <w:p w:rsidR="00347BEE" w:rsidRPr="00347BEE" w:rsidRDefault="00347BEE" w:rsidP="00347BEE">
            <w:pPr>
              <w:tabs>
                <w:tab w:val="left" w:pos="2925"/>
              </w:tabs>
              <w:spacing w:after="0" w:line="240" w:lineRule="auto"/>
              <w:jc w:val="both"/>
              <w:rPr>
                <w:rFonts w:eastAsia="Times New Roman" w:cs="Times New Roman"/>
                <w:b/>
                <w:i/>
              </w:rPr>
            </w:pPr>
            <w:r w:rsidRPr="00347BEE">
              <w:rPr>
                <w:rFonts w:eastAsia="Times New Roman" w:cs="Times New Roman"/>
                <w:b/>
                <w:i/>
              </w:rPr>
              <w:lastRenderedPageBreak/>
              <w:t>Activity 1.4.3    Broker and Bridge Gap in Knowledge</w:t>
            </w:r>
          </w:p>
          <w:p w:rsidR="00347BEE" w:rsidRPr="00347BEE" w:rsidRDefault="00347BEE" w:rsidP="00347BEE">
            <w:pPr>
              <w:tabs>
                <w:tab w:val="left" w:pos="2925"/>
              </w:tabs>
              <w:spacing w:after="0" w:line="240" w:lineRule="auto"/>
              <w:jc w:val="both"/>
              <w:rPr>
                <w:rFonts w:eastAsia="Times New Roman" w:cs="Times New Roman"/>
                <w:b/>
                <w:i/>
              </w:rPr>
            </w:pPr>
          </w:p>
        </w:tc>
        <w:tc>
          <w:tcPr>
            <w:tcW w:w="2160" w:type="pct"/>
          </w:tcPr>
          <w:p w:rsidR="009E44FA" w:rsidRPr="00312F7E" w:rsidRDefault="009E44FA" w:rsidP="0092253A">
            <w:pPr>
              <w:numPr>
                <w:ilvl w:val="0"/>
                <w:numId w:val="26"/>
              </w:numPr>
              <w:tabs>
                <w:tab w:val="left" w:pos="2925"/>
              </w:tabs>
              <w:spacing w:after="0" w:line="240" w:lineRule="auto"/>
              <w:jc w:val="both"/>
              <w:rPr>
                <w:rFonts w:eastAsia="Times New Roman" w:cs="Times New Roman"/>
                <w:b/>
              </w:rPr>
            </w:pPr>
            <w:r w:rsidRPr="00312F7E">
              <w:rPr>
                <w:rFonts w:eastAsia="Times New Roman" w:cs="Times New Roman"/>
              </w:rPr>
              <w:t>Prepare a report on Project Preparation Facilities for Water Security and Climate Resilience in Ghana highlighting the areas of innovative and new financing mechanisms and sources.</w:t>
            </w:r>
          </w:p>
          <w:p w:rsidR="009E44FA" w:rsidRPr="00312F7E" w:rsidRDefault="009E44FA" w:rsidP="0092253A">
            <w:pPr>
              <w:numPr>
                <w:ilvl w:val="0"/>
                <w:numId w:val="26"/>
              </w:numPr>
              <w:tabs>
                <w:tab w:val="left" w:pos="2925"/>
              </w:tabs>
              <w:spacing w:after="0" w:line="240" w:lineRule="auto"/>
              <w:jc w:val="both"/>
              <w:rPr>
                <w:rFonts w:eastAsia="Times New Roman" w:cs="Times New Roman"/>
              </w:rPr>
            </w:pPr>
            <w:r w:rsidRPr="00312F7E">
              <w:rPr>
                <w:rFonts w:eastAsia="Times New Roman" w:cs="Times New Roman"/>
              </w:rPr>
              <w:t>Share and disseminate the report with the funding agencies.</w:t>
            </w:r>
          </w:p>
          <w:p w:rsidR="009E44FA" w:rsidRPr="00312F7E" w:rsidRDefault="009E44FA" w:rsidP="0092253A">
            <w:pPr>
              <w:numPr>
                <w:ilvl w:val="0"/>
                <w:numId w:val="26"/>
              </w:numPr>
              <w:tabs>
                <w:tab w:val="left" w:pos="2925"/>
              </w:tabs>
              <w:spacing w:after="0" w:line="240" w:lineRule="auto"/>
              <w:jc w:val="both"/>
              <w:rPr>
                <w:rFonts w:eastAsia="Times New Roman" w:cs="Times New Roman"/>
              </w:rPr>
            </w:pPr>
            <w:r w:rsidRPr="00312F7E">
              <w:rPr>
                <w:rFonts w:eastAsia="Times New Roman" w:cs="Times New Roman"/>
              </w:rPr>
              <w:t xml:space="preserve">Organise Project Preparation workshop </w:t>
            </w:r>
          </w:p>
          <w:p w:rsidR="00347BEE" w:rsidRPr="00347BEE" w:rsidRDefault="00347BEE" w:rsidP="009E44FA">
            <w:pPr>
              <w:tabs>
                <w:tab w:val="left" w:pos="2925"/>
              </w:tabs>
              <w:spacing w:after="0" w:line="240" w:lineRule="auto"/>
              <w:ind w:left="720"/>
              <w:jc w:val="both"/>
              <w:rPr>
                <w:rFonts w:eastAsia="Times New Roman" w:cs="Times New Roman"/>
              </w:rPr>
            </w:pPr>
          </w:p>
        </w:tc>
        <w:tc>
          <w:tcPr>
            <w:tcW w:w="947" w:type="pct"/>
          </w:tcPr>
          <w:p w:rsidR="00347BEE" w:rsidRPr="00347BEE" w:rsidRDefault="000B22FC" w:rsidP="00EE49B9">
            <w:pPr>
              <w:tabs>
                <w:tab w:val="left" w:pos="2925"/>
              </w:tabs>
              <w:spacing w:after="0" w:line="240" w:lineRule="auto"/>
              <w:jc w:val="both"/>
              <w:rPr>
                <w:rFonts w:eastAsia="Times New Roman" w:cs="Times New Roman"/>
                <w:lang w:val="en-ZA"/>
              </w:rPr>
            </w:pPr>
            <w:r>
              <w:rPr>
                <w:rFonts w:eastAsia="Times New Roman" w:cs="Times New Roman"/>
                <w:lang w:val="en-ZA"/>
              </w:rPr>
              <w:t>Workshop report</w:t>
            </w:r>
            <w:r w:rsidR="00EE49B9">
              <w:rPr>
                <w:rFonts w:eastAsia="Times New Roman" w:cs="Times New Roman"/>
                <w:lang w:val="en-ZA"/>
              </w:rPr>
              <w:t xml:space="preserve"> on project preparation using the methods </w:t>
            </w:r>
            <w:r w:rsidR="008A62CD">
              <w:rPr>
                <w:rFonts w:eastAsia="Times New Roman" w:cs="Times New Roman"/>
                <w:lang w:val="en-ZA"/>
              </w:rPr>
              <w:t>of different</w:t>
            </w:r>
            <w:r w:rsidR="00EE49B9">
              <w:rPr>
                <w:rFonts w:eastAsia="Times New Roman" w:cs="Times New Roman"/>
                <w:lang w:val="en-ZA"/>
              </w:rPr>
              <w:t xml:space="preserve"> funding sources.</w:t>
            </w:r>
          </w:p>
        </w:tc>
        <w:tc>
          <w:tcPr>
            <w:tcW w:w="1273" w:type="pct"/>
          </w:tcPr>
          <w:p w:rsidR="00347BEE" w:rsidRPr="00347BEE" w:rsidRDefault="008A62CD" w:rsidP="00347BEE">
            <w:pPr>
              <w:tabs>
                <w:tab w:val="left" w:pos="2925"/>
              </w:tabs>
              <w:spacing w:after="0" w:line="240" w:lineRule="auto"/>
              <w:jc w:val="both"/>
              <w:rPr>
                <w:rFonts w:eastAsia="Times New Roman" w:cs="Times New Roman"/>
                <w:lang w:val="en-ZA"/>
              </w:rPr>
            </w:pPr>
            <w:r>
              <w:rPr>
                <w:rFonts w:eastAsia="Times New Roman" w:cs="Times New Roman"/>
                <w:lang w:val="en-ZA"/>
              </w:rPr>
              <w:t>Ditto</w:t>
            </w:r>
          </w:p>
        </w:tc>
      </w:tr>
      <w:tr w:rsidR="00347BEE" w:rsidRPr="00347BEE" w:rsidTr="00A25920">
        <w:trPr>
          <w:jc w:val="center"/>
        </w:trPr>
        <w:tc>
          <w:tcPr>
            <w:tcW w:w="620" w:type="pct"/>
          </w:tcPr>
          <w:p w:rsidR="00347BEE" w:rsidRPr="00347BEE" w:rsidRDefault="00347BEE" w:rsidP="00347BEE">
            <w:pPr>
              <w:tabs>
                <w:tab w:val="left" w:pos="2925"/>
              </w:tabs>
              <w:spacing w:after="0" w:line="240" w:lineRule="auto"/>
              <w:jc w:val="both"/>
              <w:rPr>
                <w:rFonts w:eastAsia="Times New Roman" w:cs="Times New Roman"/>
                <w:b/>
                <w:i/>
              </w:rPr>
            </w:pPr>
            <w:r w:rsidRPr="00347BEE">
              <w:rPr>
                <w:rFonts w:eastAsia="Times New Roman" w:cs="Times New Roman"/>
                <w:b/>
                <w:i/>
              </w:rPr>
              <w:t>Activity 1.4.4  Mobilize Resources</w:t>
            </w:r>
          </w:p>
          <w:p w:rsidR="00347BEE" w:rsidRPr="00347BEE" w:rsidRDefault="00347BEE" w:rsidP="00347BEE">
            <w:pPr>
              <w:tabs>
                <w:tab w:val="left" w:pos="2925"/>
              </w:tabs>
              <w:spacing w:after="0" w:line="240" w:lineRule="auto"/>
              <w:jc w:val="both"/>
              <w:rPr>
                <w:rFonts w:eastAsia="Times New Roman" w:cs="Times New Roman"/>
                <w:b/>
                <w:i/>
              </w:rPr>
            </w:pPr>
          </w:p>
        </w:tc>
        <w:tc>
          <w:tcPr>
            <w:tcW w:w="2160" w:type="pct"/>
          </w:tcPr>
          <w:p w:rsidR="00312F7E" w:rsidRDefault="00312F7E" w:rsidP="00312F7E">
            <w:pPr>
              <w:tabs>
                <w:tab w:val="left" w:pos="2925"/>
              </w:tabs>
              <w:spacing w:after="0" w:line="240" w:lineRule="auto"/>
              <w:jc w:val="both"/>
              <w:rPr>
                <w:rFonts w:eastAsia="Times New Roman" w:cs="Times New Roman"/>
              </w:rPr>
            </w:pPr>
            <w:r w:rsidRPr="00312F7E">
              <w:rPr>
                <w:rFonts w:eastAsia="Times New Roman" w:cs="Times New Roman"/>
              </w:rPr>
              <w:t xml:space="preserve">Carry out consultations with the relevant funding agencies to reach agreement on the no/low regret investment projects in the national investment plan the funding agencies wish to support and </w:t>
            </w:r>
          </w:p>
          <w:p w:rsidR="00312F7E" w:rsidRPr="00312F7E" w:rsidRDefault="00465D48" w:rsidP="00312F7E">
            <w:pPr>
              <w:tabs>
                <w:tab w:val="left" w:pos="2925"/>
              </w:tabs>
              <w:spacing w:after="0" w:line="240" w:lineRule="auto"/>
              <w:jc w:val="both"/>
              <w:rPr>
                <w:rFonts w:eastAsia="Times New Roman" w:cs="Times New Roman"/>
              </w:rPr>
            </w:pPr>
            <w:r w:rsidRPr="00312F7E">
              <w:rPr>
                <w:rFonts w:eastAsia="Times New Roman" w:cs="Times New Roman"/>
              </w:rPr>
              <w:t>Thereafter</w:t>
            </w:r>
            <w:r w:rsidR="00312F7E" w:rsidRPr="00312F7E">
              <w:rPr>
                <w:rFonts w:eastAsia="Times New Roman" w:cs="Times New Roman"/>
              </w:rPr>
              <w:t xml:space="preserve"> use their specific guidelines to prepare projects for funding. </w:t>
            </w:r>
          </w:p>
          <w:p w:rsidR="00312F7E" w:rsidRPr="00312F7E" w:rsidRDefault="00312F7E" w:rsidP="00312F7E">
            <w:pPr>
              <w:tabs>
                <w:tab w:val="left" w:pos="2925"/>
              </w:tabs>
              <w:spacing w:after="0" w:line="240" w:lineRule="auto"/>
              <w:jc w:val="both"/>
              <w:rPr>
                <w:rFonts w:eastAsia="Times New Roman" w:cs="Times New Roman"/>
              </w:rPr>
            </w:pPr>
          </w:p>
          <w:p w:rsidR="00347BEE" w:rsidRPr="00347BEE" w:rsidRDefault="00347BEE" w:rsidP="00347BEE">
            <w:pPr>
              <w:tabs>
                <w:tab w:val="left" w:pos="2925"/>
              </w:tabs>
              <w:spacing w:after="0" w:line="240" w:lineRule="auto"/>
              <w:jc w:val="both"/>
              <w:rPr>
                <w:rFonts w:eastAsia="Times New Roman" w:cs="Times New Roman"/>
              </w:rPr>
            </w:pPr>
          </w:p>
        </w:tc>
        <w:tc>
          <w:tcPr>
            <w:tcW w:w="947" w:type="pct"/>
          </w:tcPr>
          <w:p w:rsidR="00347BEE" w:rsidRPr="00347BEE" w:rsidRDefault="00677F24" w:rsidP="008A62CD">
            <w:pPr>
              <w:tabs>
                <w:tab w:val="left" w:pos="2925"/>
              </w:tabs>
              <w:spacing w:after="0" w:line="240" w:lineRule="auto"/>
              <w:jc w:val="both"/>
              <w:rPr>
                <w:rFonts w:eastAsia="Times New Roman" w:cs="Times New Roman"/>
                <w:lang w:val="en-ZA"/>
              </w:rPr>
            </w:pPr>
            <w:r>
              <w:rPr>
                <w:rFonts w:eastAsia="Times New Roman" w:cs="Times New Roman"/>
                <w:lang w:val="en-ZA"/>
              </w:rPr>
              <w:t>Report</w:t>
            </w:r>
            <w:r w:rsidR="00EE49B9">
              <w:rPr>
                <w:rFonts w:eastAsia="Times New Roman" w:cs="Times New Roman"/>
                <w:lang w:val="en-ZA"/>
              </w:rPr>
              <w:t xml:space="preserve"> on experience </w:t>
            </w:r>
            <w:r w:rsidR="008A62CD">
              <w:rPr>
                <w:rFonts w:eastAsia="Times New Roman" w:cs="Times New Roman"/>
                <w:lang w:val="en-ZA"/>
              </w:rPr>
              <w:t>in using different Project Preparation methods</w:t>
            </w:r>
          </w:p>
        </w:tc>
        <w:tc>
          <w:tcPr>
            <w:tcW w:w="1273" w:type="pct"/>
          </w:tcPr>
          <w:p w:rsidR="00347BEE" w:rsidRPr="00347BEE" w:rsidRDefault="008A62CD" w:rsidP="00347BEE">
            <w:pPr>
              <w:tabs>
                <w:tab w:val="left" w:pos="2925"/>
              </w:tabs>
              <w:spacing w:after="0" w:line="240" w:lineRule="auto"/>
              <w:jc w:val="both"/>
              <w:rPr>
                <w:rFonts w:eastAsia="Times New Roman" w:cs="Times New Roman"/>
                <w:lang w:val="en-ZA"/>
              </w:rPr>
            </w:pPr>
            <w:r>
              <w:rPr>
                <w:rFonts w:eastAsia="Times New Roman" w:cs="Times New Roman"/>
                <w:lang w:val="en-ZA"/>
              </w:rPr>
              <w:t>Ditto</w:t>
            </w:r>
          </w:p>
        </w:tc>
      </w:tr>
    </w:tbl>
    <w:p w:rsidR="00347BEE" w:rsidRDefault="00347BEE" w:rsidP="00854C19">
      <w:pPr>
        <w:tabs>
          <w:tab w:val="left" w:pos="2925"/>
        </w:tabs>
        <w:spacing w:after="0" w:line="240" w:lineRule="auto"/>
        <w:jc w:val="both"/>
        <w:rPr>
          <w:rFonts w:eastAsia="Times New Roman" w:cs="Times New Roman"/>
          <w:lang w:val="en-US"/>
        </w:rPr>
      </w:pPr>
    </w:p>
    <w:p w:rsidR="00347BEE" w:rsidRPr="00F51D6B" w:rsidRDefault="00347BEE" w:rsidP="00854C19">
      <w:pPr>
        <w:tabs>
          <w:tab w:val="left" w:pos="2925"/>
        </w:tabs>
        <w:spacing w:after="0" w:line="240" w:lineRule="auto"/>
        <w:jc w:val="both"/>
        <w:rPr>
          <w:rFonts w:eastAsia="Times New Roman" w:cs="Times New Roman"/>
          <w:lang w:val="en-US"/>
        </w:rPr>
      </w:pPr>
    </w:p>
    <w:p w:rsidR="00312D65" w:rsidRPr="001D29F4" w:rsidRDefault="00D8357F" w:rsidP="00854C19">
      <w:pPr>
        <w:tabs>
          <w:tab w:val="left" w:pos="2925"/>
        </w:tabs>
        <w:spacing w:after="0" w:line="240" w:lineRule="auto"/>
        <w:jc w:val="both"/>
        <w:rPr>
          <w:rFonts w:eastAsia="Times New Roman" w:cs="Times New Roman"/>
          <w:b/>
          <w:i/>
          <w:lang w:val="en-US"/>
        </w:rPr>
      </w:pPr>
      <w:r w:rsidRPr="001D29F4">
        <w:rPr>
          <w:rFonts w:eastAsia="Times New Roman" w:cs="Times New Roman"/>
          <w:b/>
          <w:i/>
          <w:lang w:val="en-US"/>
        </w:rPr>
        <w:t>Objective of Work P</w:t>
      </w:r>
      <w:r w:rsidR="00312D65" w:rsidRPr="001D29F4">
        <w:rPr>
          <w:rFonts w:eastAsia="Times New Roman" w:cs="Times New Roman"/>
          <w:b/>
          <w:i/>
          <w:lang w:val="en-US"/>
        </w:rPr>
        <w:t>ackage</w:t>
      </w:r>
      <w:r w:rsidRPr="001D29F4">
        <w:rPr>
          <w:rFonts w:eastAsia="Times New Roman" w:cs="Times New Roman"/>
          <w:b/>
          <w:i/>
          <w:lang w:val="en-US"/>
        </w:rPr>
        <w:t xml:space="preserve"> 4</w:t>
      </w:r>
    </w:p>
    <w:p w:rsidR="00CF731D" w:rsidRPr="00F51D6B" w:rsidRDefault="00312D65" w:rsidP="00854C19">
      <w:pPr>
        <w:tabs>
          <w:tab w:val="left" w:pos="2925"/>
        </w:tabs>
        <w:jc w:val="both"/>
        <w:rPr>
          <w:rFonts w:eastAsia="Times New Roman" w:cs="Times New Roman"/>
          <w:bCs/>
          <w:lang w:val="en-ZA" w:eastAsia="en-GB"/>
        </w:rPr>
      </w:pPr>
      <w:r w:rsidRPr="00F51D6B">
        <w:rPr>
          <w:rFonts w:eastAsia="Times New Roman" w:cs="Times New Roman"/>
          <w:bCs/>
          <w:lang w:val="en-ZA" w:eastAsia="en-GB"/>
        </w:rPr>
        <w:t>Support governments</w:t>
      </w:r>
      <w:r w:rsidR="00CF731D" w:rsidRPr="00F51D6B">
        <w:rPr>
          <w:rFonts w:eastAsia="Times New Roman" w:cs="Times New Roman"/>
          <w:bCs/>
          <w:lang w:val="en-ZA" w:eastAsia="en-GB"/>
        </w:rPr>
        <w:t xml:space="preserve"> to enhance </w:t>
      </w:r>
      <w:r w:rsidRPr="00F51D6B">
        <w:rPr>
          <w:rFonts w:eastAsia="Times New Roman" w:cs="Times New Roman"/>
          <w:bCs/>
          <w:lang w:val="en-ZA" w:eastAsia="en-GB"/>
        </w:rPr>
        <w:t>efficiency in</w:t>
      </w:r>
      <w:r w:rsidR="00CF731D" w:rsidRPr="00F51D6B">
        <w:rPr>
          <w:rFonts w:eastAsia="Times New Roman" w:cs="Times New Roman"/>
          <w:bCs/>
          <w:lang w:val="en-ZA" w:eastAsia="en-GB"/>
        </w:rPr>
        <w:t xml:space="preserve"> Project preparation </w:t>
      </w:r>
      <w:r w:rsidR="00D23A8F" w:rsidRPr="00F51D6B">
        <w:rPr>
          <w:rFonts w:eastAsia="Times New Roman" w:cs="Times New Roman"/>
          <w:bCs/>
          <w:lang w:val="en-ZA" w:eastAsia="en-GB"/>
        </w:rPr>
        <w:t>and leverage</w:t>
      </w:r>
      <w:r w:rsidR="00CF731D" w:rsidRPr="00F51D6B">
        <w:rPr>
          <w:rFonts w:eastAsia="Times New Roman" w:cs="Times New Roman"/>
          <w:bCs/>
          <w:lang w:val="en-ZA" w:eastAsia="en-GB"/>
        </w:rPr>
        <w:t xml:space="preserve"> funding from traditional sources of water financing   and adaptation funds</w:t>
      </w:r>
      <w:r w:rsidR="001746B0" w:rsidRPr="00F51D6B">
        <w:rPr>
          <w:rFonts w:eastAsia="Times New Roman" w:cs="Times New Roman"/>
          <w:bCs/>
          <w:lang w:val="en-ZA" w:eastAsia="en-GB"/>
        </w:rPr>
        <w:t>.</w:t>
      </w:r>
    </w:p>
    <w:p w:rsidR="00D8357F" w:rsidRPr="001D29F4" w:rsidRDefault="00D8357F" w:rsidP="00854C19">
      <w:pPr>
        <w:keepNext/>
        <w:keepLines/>
        <w:widowControl w:val="0"/>
        <w:spacing w:before="120" w:after="0" w:line="240" w:lineRule="auto"/>
        <w:jc w:val="both"/>
        <w:outlineLvl w:val="2"/>
        <w:rPr>
          <w:rFonts w:eastAsia="Times New Roman" w:cs="Times New Roman"/>
          <w:b/>
          <w:bCs/>
          <w:i/>
          <w:lang w:eastAsia="en-GB"/>
        </w:rPr>
      </w:pPr>
      <w:r w:rsidRPr="001D29F4">
        <w:rPr>
          <w:rFonts w:eastAsia="Times New Roman" w:cs="Times New Roman"/>
          <w:b/>
          <w:bCs/>
          <w:i/>
          <w:lang w:eastAsia="en-GB"/>
        </w:rPr>
        <w:t>Specific Objectives:</w:t>
      </w:r>
    </w:p>
    <w:p w:rsidR="00D8357F" w:rsidRPr="00F51D6B" w:rsidRDefault="00D8357F" w:rsidP="00A63AE1">
      <w:pPr>
        <w:numPr>
          <w:ilvl w:val="0"/>
          <w:numId w:val="4"/>
        </w:numPr>
        <w:contextualSpacing/>
        <w:jc w:val="both"/>
        <w:rPr>
          <w:rFonts w:eastAsia="Times New Roman" w:cs="Calibri"/>
          <w:lang w:eastAsia="en-GB"/>
        </w:rPr>
      </w:pPr>
      <w:r w:rsidRPr="00F51D6B">
        <w:rPr>
          <w:rFonts w:eastAsia="Times New Roman" w:cs="Calibri"/>
          <w:lang w:eastAsia="en-GB"/>
        </w:rPr>
        <w:t>To appraise and classify existing investment projects by PIDA, RECs</w:t>
      </w:r>
      <w:r w:rsidR="0074293D" w:rsidRPr="00F51D6B">
        <w:rPr>
          <w:rFonts w:eastAsia="Times New Roman" w:cs="Calibri"/>
          <w:lang w:eastAsia="en-GB"/>
        </w:rPr>
        <w:t>, RBOs</w:t>
      </w:r>
      <w:r w:rsidRPr="00F51D6B">
        <w:rPr>
          <w:rFonts w:eastAsia="Times New Roman" w:cs="Calibri"/>
          <w:lang w:eastAsia="en-GB"/>
        </w:rPr>
        <w:t xml:space="preserve"> and countries options in order to prioritise no/low regrets projects.</w:t>
      </w:r>
    </w:p>
    <w:p w:rsidR="00D8357F" w:rsidRPr="00F51D6B" w:rsidRDefault="00D8357F" w:rsidP="00A63AE1">
      <w:pPr>
        <w:numPr>
          <w:ilvl w:val="0"/>
          <w:numId w:val="4"/>
        </w:numPr>
        <w:contextualSpacing/>
        <w:jc w:val="both"/>
        <w:rPr>
          <w:rFonts w:eastAsia="Times New Roman" w:cs="Calibri"/>
          <w:lang w:eastAsia="en-GB"/>
        </w:rPr>
      </w:pPr>
      <w:r w:rsidRPr="00F51D6B">
        <w:rPr>
          <w:rFonts w:eastAsia="Times New Roman" w:cs="Calibri"/>
          <w:lang w:eastAsia="en-GB"/>
        </w:rPr>
        <w:t>To bridge the gap between countries (as project development) with PPFs and potential project sponsors such as development Banks, IFIs, Adaptation funds and other funding agencies.</w:t>
      </w:r>
    </w:p>
    <w:p w:rsidR="00D8357F" w:rsidRPr="00F51D6B" w:rsidRDefault="00D8357F" w:rsidP="00A63AE1">
      <w:pPr>
        <w:numPr>
          <w:ilvl w:val="0"/>
          <w:numId w:val="4"/>
        </w:numPr>
        <w:contextualSpacing/>
        <w:jc w:val="both"/>
        <w:rPr>
          <w:rFonts w:eastAsia="Times New Roman" w:cs="Calibri"/>
          <w:lang w:eastAsia="en-GB"/>
        </w:rPr>
      </w:pPr>
      <w:r w:rsidRPr="00F51D6B">
        <w:rPr>
          <w:rFonts w:eastAsia="Times New Roman" w:cs="Calibri"/>
          <w:lang w:eastAsia="en-GB"/>
        </w:rPr>
        <w:t xml:space="preserve">To advocate and broker infrastructure investments in Africa, with a focus on regional integration </w:t>
      </w:r>
    </w:p>
    <w:p w:rsidR="00D8357F" w:rsidRPr="00F51D6B" w:rsidRDefault="00D8357F" w:rsidP="00A63AE1">
      <w:pPr>
        <w:numPr>
          <w:ilvl w:val="0"/>
          <w:numId w:val="4"/>
        </w:numPr>
        <w:contextualSpacing/>
        <w:jc w:val="both"/>
        <w:rPr>
          <w:rFonts w:eastAsia="Times New Roman" w:cs="Calibri"/>
          <w:lang w:eastAsia="en-GB"/>
        </w:rPr>
      </w:pPr>
      <w:r w:rsidRPr="00F51D6B">
        <w:rPr>
          <w:rFonts w:eastAsia="Times New Roman" w:cs="Calibri"/>
          <w:lang w:eastAsia="en-GB"/>
        </w:rPr>
        <w:t>To collect and disseminate water resources  related information, best practices and lessons learnt to increase knowledge sharing on good project preparation</w:t>
      </w:r>
    </w:p>
    <w:p w:rsidR="00D8357F" w:rsidRPr="00F51D6B" w:rsidRDefault="00D8357F" w:rsidP="00A63AE1">
      <w:pPr>
        <w:numPr>
          <w:ilvl w:val="0"/>
          <w:numId w:val="4"/>
        </w:numPr>
        <w:contextualSpacing/>
        <w:jc w:val="both"/>
        <w:rPr>
          <w:rFonts w:eastAsia="Times New Roman" w:cs="Calibri"/>
          <w:lang w:eastAsia="en-GB"/>
        </w:rPr>
      </w:pPr>
      <w:r w:rsidRPr="00F51D6B">
        <w:rPr>
          <w:rFonts w:eastAsia="Times New Roman" w:cs="Calibri"/>
          <w:lang w:eastAsia="en-GB"/>
        </w:rPr>
        <w:t>To support specific RECs and RBOs in preparing at least  1 project per Region and use this as an example for others on good project preparation</w:t>
      </w:r>
    </w:p>
    <w:p w:rsidR="00F31305" w:rsidRPr="00F51D6B" w:rsidRDefault="00D8357F" w:rsidP="00A63AE1">
      <w:pPr>
        <w:numPr>
          <w:ilvl w:val="0"/>
          <w:numId w:val="4"/>
        </w:numPr>
        <w:contextualSpacing/>
        <w:jc w:val="both"/>
        <w:rPr>
          <w:rFonts w:eastAsia="Times New Roman" w:cs="Calibri"/>
          <w:lang w:eastAsia="en-GB"/>
        </w:rPr>
      </w:pPr>
      <w:r w:rsidRPr="00F51D6B">
        <w:rPr>
          <w:rFonts w:eastAsia="Times New Roman" w:cs="Calibri"/>
          <w:lang w:eastAsia="en-GB"/>
        </w:rPr>
        <w:t xml:space="preserve">To  facilitating resource mobilization for project preparation through supporting investment project conferences, donor roundtables </w:t>
      </w:r>
    </w:p>
    <w:p w:rsidR="00F31305" w:rsidRDefault="00F31305" w:rsidP="00854C19">
      <w:pPr>
        <w:ind w:left="360"/>
        <w:contextualSpacing/>
        <w:jc w:val="both"/>
        <w:rPr>
          <w:rFonts w:eastAsia="Times New Roman" w:cs="Calibri"/>
          <w:lang w:eastAsia="en-GB"/>
        </w:rPr>
      </w:pPr>
    </w:p>
    <w:p w:rsidR="00262ECF" w:rsidRDefault="00262ECF" w:rsidP="00854C19">
      <w:pPr>
        <w:ind w:left="360"/>
        <w:contextualSpacing/>
        <w:jc w:val="both"/>
        <w:rPr>
          <w:rFonts w:eastAsia="Times New Roman" w:cs="Calibri"/>
          <w:lang w:eastAsia="en-GB"/>
        </w:rPr>
      </w:pPr>
    </w:p>
    <w:p w:rsidR="00262ECF" w:rsidRDefault="00262ECF" w:rsidP="00854C19">
      <w:pPr>
        <w:ind w:left="360"/>
        <w:contextualSpacing/>
        <w:jc w:val="both"/>
        <w:rPr>
          <w:rFonts w:eastAsia="Times New Roman" w:cs="Calibri"/>
          <w:lang w:eastAsia="en-GB"/>
        </w:rPr>
      </w:pPr>
    </w:p>
    <w:p w:rsidR="00262ECF" w:rsidRPr="00F51D6B" w:rsidRDefault="00262ECF" w:rsidP="00854C19">
      <w:pPr>
        <w:ind w:left="360"/>
        <w:contextualSpacing/>
        <w:jc w:val="both"/>
        <w:rPr>
          <w:rFonts w:eastAsia="Times New Roman" w:cs="Calibri"/>
          <w:lang w:eastAsia="en-GB"/>
        </w:rPr>
      </w:pPr>
    </w:p>
    <w:p w:rsidR="00D8357F" w:rsidRPr="001D29F4" w:rsidRDefault="00D8357F" w:rsidP="001746B0">
      <w:pPr>
        <w:contextualSpacing/>
        <w:jc w:val="both"/>
        <w:rPr>
          <w:rFonts w:eastAsia="Times New Roman" w:cs="Calibri"/>
          <w:i/>
          <w:lang w:eastAsia="en-GB"/>
        </w:rPr>
      </w:pPr>
      <w:r w:rsidRPr="001D29F4">
        <w:rPr>
          <w:rFonts w:eastAsia="Times New Roman" w:cs="Times New Roman"/>
          <w:b/>
          <w:bCs/>
          <w:i/>
          <w:lang w:eastAsia="en-GB"/>
        </w:rPr>
        <w:lastRenderedPageBreak/>
        <w:t>Activities</w:t>
      </w:r>
    </w:p>
    <w:p w:rsidR="0019082D" w:rsidRPr="00F51D6B" w:rsidRDefault="0019082D" w:rsidP="00352CC1">
      <w:pPr>
        <w:autoSpaceDE w:val="0"/>
        <w:autoSpaceDN w:val="0"/>
        <w:adjustRightInd w:val="0"/>
        <w:spacing w:after="0" w:line="240" w:lineRule="auto"/>
        <w:ind w:left="360"/>
        <w:contextualSpacing/>
        <w:jc w:val="both"/>
        <w:rPr>
          <w:rFonts w:eastAsia="Times New Roman" w:cs="Times New Roman"/>
          <w:lang w:val="en-US"/>
        </w:rPr>
      </w:pPr>
    </w:p>
    <w:p w:rsidR="0019082D" w:rsidRPr="00F51D6B" w:rsidRDefault="0019082D" w:rsidP="0019082D">
      <w:pPr>
        <w:autoSpaceDE w:val="0"/>
        <w:autoSpaceDN w:val="0"/>
        <w:adjustRightInd w:val="0"/>
        <w:spacing w:after="0" w:line="240" w:lineRule="auto"/>
        <w:ind w:left="360"/>
        <w:contextualSpacing/>
        <w:jc w:val="both"/>
        <w:rPr>
          <w:rFonts w:eastAsia="Times New Roman" w:cs="Times New Roman"/>
          <w:b/>
          <w:i/>
          <w:lang w:eastAsia="en-GB"/>
        </w:rPr>
      </w:pPr>
      <w:r w:rsidRPr="00F51D6B">
        <w:rPr>
          <w:rFonts w:eastAsia="Times New Roman" w:cs="Times New Roman"/>
          <w:b/>
          <w:i/>
          <w:lang w:eastAsia="en-GB"/>
        </w:rPr>
        <w:t xml:space="preserve">Activity 1.4.1 Enabling Project Preparation </w:t>
      </w:r>
    </w:p>
    <w:p w:rsidR="00C94488" w:rsidRPr="00F51D6B" w:rsidRDefault="007A185C" w:rsidP="00854C19">
      <w:pPr>
        <w:autoSpaceDE w:val="0"/>
        <w:autoSpaceDN w:val="0"/>
        <w:adjustRightInd w:val="0"/>
        <w:spacing w:after="0" w:line="240" w:lineRule="auto"/>
        <w:ind w:left="360"/>
        <w:contextualSpacing/>
        <w:jc w:val="both"/>
        <w:rPr>
          <w:rFonts w:eastAsia="Times New Roman" w:cs="Times New Roman"/>
          <w:lang w:val="en-US"/>
        </w:rPr>
      </w:pPr>
      <w:r w:rsidRPr="00F51D6B">
        <w:rPr>
          <w:rFonts w:eastAsia="Times New Roman" w:cs="Times New Roman"/>
          <w:lang w:val="en-US"/>
        </w:rPr>
        <w:t>Compile information on various funding facilities</w:t>
      </w:r>
      <w:r w:rsidR="00BB2C72" w:rsidRPr="00F51D6B">
        <w:rPr>
          <w:rFonts w:eastAsia="Times New Roman" w:cs="Times New Roman"/>
          <w:lang w:val="en-US"/>
        </w:rPr>
        <w:t xml:space="preserve"> and assess the awareness and capacity of the planning units of MOFEP, MWRWH, MOFA, MOE, MOTC, MEST, MLNR, MLGRD, WRC, CWSA, GWCL,</w:t>
      </w:r>
      <w:r w:rsidR="00A91E97" w:rsidRPr="00F51D6B">
        <w:rPr>
          <w:rFonts w:eastAsia="Times New Roman" w:cs="Times New Roman"/>
          <w:lang w:val="en-US"/>
        </w:rPr>
        <w:t xml:space="preserve"> VRA</w:t>
      </w:r>
      <w:r w:rsidR="00386433" w:rsidRPr="00F51D6B">
        <w:rPr>
          <w:rFonts w:eastAsia="Times New Roman" w:cs="Times New Roman"/>
          <w:lang w:val="en-US"/>
        </w:rPr>
        <w:t>, FC</w:t>
      </w:r>
      <w:r w:rsidR="00BB2C72" w:rsidRPr="00F51D6B">
        <w:rPr>
          <w:rFonts w:eastAsia="Times New Roman" w:cs="Times New Roman"/>
          <w:lang w:val="en-US"/>
        </w:rPr>
        <w:t>, EPA, MMDAs etc.to use them.</w:t>
      </w:r>
    </w:p>
    <w:p w:rsidR="007A185C" w:rsidRPr="00F51D6B" w:rsidRDefault="00BB2C72" w:rsidP="00854C19">
      <w:pPr>
        <w:autoSpaceDE w:val="0"/>
        <w:autoSpaceDN w:val="0"/>
        <w:adjustRightInd w:val="0"/>
        <w:spacing w:after="0" w:line="240" w:lineRule="auto"/>
        <w:ind w:left="360"/>
        <w:contextualSpacing/>
        <w:jc w:val="both"/>
        <w:rPr>
          <w:rFonts w:eastAsia="Times New Roman" w:cs="Times New Roman"/>
          <w:lang w:eastAsia="en-GB"/>
        </w:rPr>
      </w:pPr>
      <w:r w:rsidRPr="00F51D6B">
        <w:rPr>
          <w:rFonts w:eastAsia="Times New Roman" w:cs="Times New Roman"/>
          <w:lang w:val="en-US"/>
        </w:rPr>
        <w:t xml:space="preserve">The information needed will be on facilities  </w:t>
      </w:r>
      <w:r w:rsidR="007A185C" w:rsidRPr="00F51D6B">
        <w:rPr>
          <w:rFonts w:eastAsia="Times New Roman" w:cs="Times New Roman"/>
          <w:lang w:val="en-US"/>
        </w:rPr>
        <w:t>like UNFCCC Adaptation Fund, Global Environmental Facility,  Pilot Programme for Climate Resilience (PPCD) sponsored by the World Bank, Infrastructure Consortium for Africa (ICA),</w:t>
      </w:r>
      <w:r w:rsidR="00330DD4">
        <w:rPr>
          <w:rFonts w:eastAsia="Times New Roman" w:cs="Times New Roman"/>
          <w:lang w:val="en-US"/>
        </w:rPr>
        <w:t xml:space="preserve"> </w:t>
      </w:r>
      <w:r w:rsidR="007A185C" w:rsidRPr="00F51D6B">
        <w:rPr>
          <w:rFonts w:eastAsia="Times New Roman" w:cs="Times New Roman"/>
          <w:lang w:val="en-US"/>
        </w:rPr>
        <w:t>by the G8,  Programme for Infrastructure Development in Africa (PIDA) of the AU, NEPAD, UNECA, and ADB: Infrastructure Consortium for Africa (ICA) by the G8, the World Bank, ADB Group, European Commission, the European Investment Bank and the Development Bank of Southern Africa. These are in addition to those from the traditional development partner sources of AfD, DFID, CIDA, SIDA, DANIDA, OPEC, KUWAIT, GTZ, EU, USAID, ADB, etc</w:t>
      </w:r>
      <w:r w:rsidR="00C94488" w:rsidRPr="00F51D6B">
        <w:rPr>
          <w:rFonts w:eastAsia="Times New Roman" w:cs="Times New Roman"/>
          <w:lang w:val="en-US"/>
        </w:rPr>
        <w:t>.</w:t>
      </w:r>
    </w:p>
    <w:p w:rsidR="007A185C" w:rsidRPr="00F51D6B" w:rsidRDefault="007A185C" w:rsidP="00854C19">
      <w:pPr>
        <w:autoSpaceDE w:val="0"/>
        <w:autoSpaceDN w:val="0"/>
        <w:adjustRightInd w:val="0"/>
        <w:spacing w:after="0" w:line="240" w:lineRule="auto"/>
        <w:ind w:left="360"/>
        <w:contextualSpacing/>
        <w:jc w:val="both"/>
        <w:rPr>
          <w:rFonts w:eastAsia="Times New Roman" w:cs="Times New Roman"/>
          <w:lang w:eastAsia="en-GB"/>
        </w:rPr>
      </w:pPr>
    </w:p>
    <w:p w:rsidR="005E2260" w:rsidRPr="00F51D6B" w:rsidRDefault="005E2260" w:rsidP="005E2260">
      <w:pPr>
        <w:autoSpaceDE w:val="0"/>
        <w:autoSpaceDN w:val="0"/>
        <w:adjustRightInd w:val="0"/>
        <w:spacing w:after="0" w:line="240" w:lineRule="auto"/>
        <w:ind w:left="360"/>
        <w:contextualSpacing/>
        <w:jc w:val="both"/>
        <w:rPr>
          <w:rFonts w:eastAsia="Times New Roman" w:cs="Times New Roman"/>
          <w:i/>
          <w:lang w:eastAsia="en-GB"/>
        </w:rPr>
      </w:pPr>
      <w:r w:rsidRPr="00F51D6B">
        <w:rPr>
          <w:rFonts w:eastAsia="Times New Roman" w:cs="Calibri"/>
          <w:b/>
          <w:i/>
          <w:lang w:eastAsia="en-GB"/>
        </w:rPr>
        <w:t xml:space="preserve">Activity 1. 4. 2:  To appraise and classify </w:t>
      </w:r>
      <w:r w:rsidR="00460B91" w:rsidRPr="00F51D6B">
        <w:rPr>
          <w:rFonts w:eastAsia="Times New Roman" w:cs="Calibri"/>
          <w:b/>
          <w:i/>
          <w:lang w:eastAsia="en-GB"/>
        </w:rPr>
        <w:t>the water and water –related investment</w:t>
      </w:r>
      <w:r w:rsidRPr="00F51D6B">
        <w:rPr>
          <w:rFonts w:eastAsia="Times New Roman" w:cs="Calibri"/>
          <w:b/>
          <w:i/>
          <w:lang w:eastAsia="en-GB"/>
        </w:rPr>
        <w:t xml:space="preserve"> projects </w:t>
      </w:r>
      <w:r w:rsidR="0019082D" w:rsidRPr="00F51D6B">
        <w:rPr>
          <w:rFonts w:eastAsia="Times New Roman" w:cs="Calibri"/>
          <w:b/>
          <w:i/>
          <w:lang w:eastAsia="en-GB"/>
        </w:rPr>
        <w:t>integrated into the national investment plan</w:t>
      </w:r>
      <w:r w:rsidR="00460B91" w:rsidRPr="00F51D6B">
        <w:rPr>
          <w:rFonts w:eastAsia="Times New Roman" w:cs="Calibri"/>
          <w:b/>
          <w:i/>
          <w:lang w:eastAsia="en-GB"/>
        </w:rPr>
        <w:t xml:space="preserve"> into those that relate to the different funding facilities</w:t>
      </w:r>
    </w:p>
    <w:p w:rsidR="005E2260" w:rsidRPr="00F51D6B" w:rsidRDefault="005E2260" w:rsidP="005E2260">
      <w:pPr>
        <w:autoSpaceDE w:val="0"/>
        <w:autoSpaceDN w:val="0"/>
        <w:adjustRightInd w:val="0"/>
        <w:spacing w:after="0" w:line="240" w:lineRule="auto"/>
        <w:ind w:left="720"/>
        <w:contextualSpacing/>
        <w:jc w:val="both"/>
        <w:rPr>
          <w:rFonts w:eastAsia="Times New Roman" w:cs="Times New Roman"/>
          <w:highlight w:val="yellow"/>
          <w:lang w:eastAsia="en-GB"/>
        </w:rPr>
      </w:pPr>
    </w:p>
    <w:p w:rsidR="005E2260" w:rsidRPr="00F51D6B" w:rsidRDefault="005E2260" w:rsidP="005E2260">
      <w:pPr>
        <w:autoSpaceDE w:val="0"/>
        <w:autoSpaceDN w:val="0"/>
        <w:adjustRightInd w:val="0"/>
        <w:spacing w:after="0" w:line="240" w:lineRule="auto"/>
        <w:ind w:left="360"/>
        <w:contextualSpacing/>
        <w:jc w:val="both"/>
        <w:rPr>
          <w:rFonts w:eastAsia="Times New Roman" w:cs="Times New Roman"/>
          <w:lang w:eastAsia="en-GB"/>
        </w:rPr>
      </w:pPr>
      <w:r w:rsidRPr="00F51D6B">
        <w:rPr>
          <w:rFonts w:eastAsia="Times New Roman" w:cs="Calibri"/>
          <w:b/>
          <w:lang w:eastAsia="en-GB"/>
        </w:rPr>
        <w:t>Activity 1.4.3   To Broker and Bridge Gap in Knowledge</w:t>
      </w:r>
    </w:p>
    <w:p w:rsidR="00460B91" w:rsidRPr="00F51D6B" w:rsidRDefault="005E2260" w:rsidP="0092253A">
      <w:pPr>
        <w:numPr>
          <w:ilvl w:val="0"/>
          <w:numId w:val="26"/>
        </w:numPr>
        <w:autoSpaceDE w:val="0"/>
        <w:autoSpaceDN w:val="0"/>
        <w:adjustRightInd w:val="0"/>
        <w:spacing w:after="0" w:line="240" w:lineRule="auto"/>
        <w:contextualSpacing/>
        <w:jc w:val="both"/>
        <w:rPr>
          <w:rFonts w:eastAsia="Times New Roman" w:cs="Times New Roman"/>
          <w:b/>
          <w:lang w:eastAsia="en-GB"/>
        </w:rPr>
      </w:pPr>
      <w:r w:rsidRPr="00F51D6B">
        <w:rPr>
          <w:rFonts w:eastAsia="Times New Roman" w:cs="Times New Roman"/>
          <w:lang w:eastAsia="en-GB"/>
        </w:rPr>
        <w:t xml:space="preserve">Prepare a </w:t>
      </w:r>
      <w:r w:rsidR="00B2461E" w:rsidRPr="00F51D6B">
        <w:rPr>
          <w:rFonts w:eastAsia="Times New Roman" w:cs="Times New Roman"/>
          <w:lang w:eastAsia="en-GB"/>
        </w:rPr>
        <w:t>r</w:t>
      </w:r>
      <w:r w:rsidRPr="00F51D6B">
        <w:rPr>
          <w:rFonts w:eastAsia="Times New Roman" w:cs="Times New Roman"/>
          <w:lang w:eastAsia="en-GB"/>
        </w:rPr>
        <w:t>eport on Project Preparation Facilities for Water Security and Climate Resilience</w:t>
      </w:r>
      <w:r w:rsidR="00B2461E" w:rsidRPr="00F51D6B">
        <w:rPr>
          <w:rFonts w:eastAsia="Times New Roman" w:cs="Times New Roman"/>
          <w:lang w:eastAsia="en-GB"/>
        </w:rPr>
        <w:t xml:space="preserve"> in Ghana</w:t>
      </w:r>
      <w:r w:rsidR="00460B91" w:rsidRPr="00F51D6B">
        <w:rPr>
          <w:rFonts w:eastAsia="Times New Roman" w:cs="Times New Roman"/>
          <w:lang w:eastAsia="en-GB"/>
        </w:rPr>
        <w:t>highlighting the area</w:t>
      </w:r>
      <w:r w:rsidR="00B2461E" w:rsidRPr="00F51D6B">
        <w:rPr>
          <w:rFonts w:eastAsia="Times New Roman" w:cs="Times New Roman"/>
          <w:lang w:eastAsia="en-GB"/>
        </w:rPr>
        <w:t>s</w:t>
      </w:r>
      <w:r w:rsidR="00460B91" w:rsidRPr="00F51D6B">
        <w:rPr>
          <w:rFonts w:eastAsia="Times New Roman" w:cs="Times New Roman"/>
          <w:lang w:eastAsia="en-GB"/>
        </w:rPr>
        <w:t xml:space="preserve"> of innovative and new financing mechanisms and sources</w:t>
      </w:r>
      <w:r w:rsidR="00B2461E" w:rsidRPr="00F51D6B">
        <w:rPr>
          <w:rFonts w:eastAsia="Times New Roman" w:cs="Times New Roman"/>
          <w:lang w:eastAsia="en-GB"/>
        </w:rPr>
        <w:t>.</w:t>
      </w:r>
    </w:p>
    <w:p w:rsidR="00CE2005" w:rsidRPr="00F51D6B" w:rsidRDefault="005E2260" w:rsidP="0092253A">
      <w:pPr>
        <w:pStyle w:val="ListParagraph"/>
        <w:numPr>
          <w:ilvl w:val="0"/>
          <w:numId w:val="26"/>
        </w:numPr>
        <w:autoSpaceDE w:val="0"/>
        <w:autoSpaceDN w:val="0"/>
        <w:adjustRightInd w:val="0"/>
        <w:spacing w:after="0" w:line="240" w:lineRule="auto"/>
        <w:jc w:val="both"/>
        <w:rPr>
          <w:rFonts w:eastAsia="Times New Roman" w:cs="Times New Roman"/>
          <w:lang w:eastAsia="en-GB"/>
        </w:rPr>
      </w:pPr>
      <w:r w:rsidRPr="00F51D6B">
        <w:rPr>
          <w:rFonts w:eastAsia="Times New Roman" w:cs="Times New Roman"/>
          <w:lang w:eastAsia="en-GB"/>
        </w:rPr>
        <w:t xml:space="preserve">Share and disseminate </w:t>
      </w:r>
      <w:r w:rsidR="00B2461E" w:rsidRPr="00F51D6B">
        <w:rPr>
          <w:rFonts w:eastAsia="Times New Roman" w:cs="Times New Roman"/>
          <w:lang w:eastAsia="en-GB"/>
        </w:rPr>
        <w:t>the report with the funding agencies.</w:t>
      </w:r>
    </w:p>
    <w:p w:rsidR="00D8357F" w:rsidRPr="00F51D6B" w:rsidRDefault="00CE2005" w:rsidP="0092253A">
      <w:pPr>
        <w:pStyle w:val="ListParagraph"/>
        <w:numPr>
          <w:ilvl w:val="0"/>
          <w:numId w:val="26"/>
        </w:numPr>
        <w:autoSpaceDE w:val="0"/>
        <w:autoSpaceDN w:val="0"/>
        <w:adjustRightInd w:val="0"/>
        <w:spacing w:after="0" w:line="240" w:lineRule="auto"/>
        <w:jc w:val="both"/>
        <w:rPr>
          <w:rFonts w:eastAsia="Times New Roman" w:cs="Times New Roman"/>
          <w:lang w:eastAsia="en-GB"/>
        </w:rPr>
      </w:pPr>
      <w:r w:rsidRPr="00F51D6B">
        <w:rPr>
          <w:rFonts w:eastAsia="Times New Roman" w:cs="Times New Roman"/>
          <w:lang w:eastAsia="en-GB"/>
        </w:rPr>
        <w:t xml:space="preserve">Organise </w:t>
      </w:r>
      <w:r w:rsidR="00FB3755" w:rsidRPr="00F51D6B">
        <w:rPr>
          <w:rFonts w:eastAsia="Times New Roman" w:cs="Times New Roman"/>
          <w:lang w:eastAsia="en-GB"/>
        </w:rPr>
        <w:t>P</w:t>
      </w:r>
      <w:r w:rsidRPr="00F51D6B">
        <w:rPr>
          <w:rFonts w:eastAsia="Times New Roman" w:cs="Times New Roman"/>
          <w:lang w:eastAsia="en-GB"/>
        </w:rPr>
        <w:t xml:space="preserve">roject </w:t>
      </w:r>
      <w:r w:rsidR="00FB3755" w:rsidRPr="00F51D6B">
        <w:rPr>
          <w:rFonts w:eastAsia="Times New Roman" w:cs="Times New Roman"/>
          <w:lang w:eastAsia="en-GB"/>
        </w:rPr>
        <w:t>P</w:t>
      </w:r>
      <w:r w:rsidRPr="00F51D6B">
        <w:rPr>
          <w:rFonts w:eastAsia="Times New Roman" w:cs="Times New Roman"/>
          <w:lang w:eastAsia="en-GB"/>
        </w:rPr>
        <w:t>reparation workshop</w:t>
      </w:r>
    </w:p>
    <w:p w:rsidR="0095564C" w:rsidRPr="00F51D6B" w:rsidRDefault="0095564C" w:rsidP="0095564C">
      <w:pPr>
        <w:autoSpaceDE w:val="0"/>
        <w:autoSpaceDN w:val="0"/>
        <w:adjustRightInd w:val="0"/>
        <w:spacing w:after="0" w:line="240" w:lineRule="auto"/>
        <w:ind w:left="1080"/>
        <w:contextualSpacing/>
        <w:jc w:val="both"/>
        <w:rPr>
          <w:rFonts w:eastAsia="Times New Roman" w:cs="Times New Roman"/>
          <w:lang w:eastAsia="en-GB"/>
        </w:rPr>
      </w:pPr>
    </w:p>
    <w:p w:rsidR="00D8357F" w:rsidRPr="00F51D6B" w:rsidRDefault="00C94488" w:rsidP="00854C19">
      <w:pPr>
        <w:autoSpaceDE w:val="0"/>
        <w:autoSpaceDN w:val="0"/>
        <w:adjustRightInd w:val="0"/>
        <w:spacing w:after="0" w:line="240" w:lineRule="auto"/>
        <w:ind w:left="360"/>
        <w:contextualSpacing/>
        <w:jc w:val="both"/>
        <w:rPr>
          <w:rFonts w:eastAsia="Times New Roman" w:cs="Times New Roman"/>
          <w:lang w:eastAsia="en-GB"/>
        </w:rPr>
      </w:pPr>
      <w:r w:rsidRPr="00F51D6B">
        <w:rPr>
          <w:rFonts w:eastAsia="Times New Roman" w:cs="Times New Roman"/>
          <w:b/>
          <w:lang w:eastAsia="en-GB"/>
        </w:rPr>
        <w:t>Activity 1.4.</w:t>
      </w:r>
      <w:r w:rsidR="0019082D" w:rsidRPr="00F51D6B">
        <w:rPr>
          <w:rFonts w:eastAsia="Times New Roman" w:cs="Times New Roman"/>
          <w:b/>
          <w:lang w:eastAsia="en-GB"/>
        </w:rPr>
        <w:t>4</w:t>
      </w:r>
      <w:r w:rsidRPr="00F51D6B">
        <w:rPr>
          <w:rFonts w:eastAsia="Times New Roman" w:cs="Times New Roman"/>
          <w:b/>
          <w:lang w:eastAsia="en-GB"/>
        </w:rPr>
        <w:t>To</w:t>
      </w:r>
      <w:r w:rsidR="00D8357F" w:rsidRPr="00F51D6B">
        <w:rPr>
          <w:rFonts w:eastAsia="Times New Roman" w:cs="Times New Roman"/>
          <w:b/>
          <w:lang w:eastAsia="en-GB"/>
        </w:rPr>
        <w:t>Mobiliz</w:t>
      </w:r>
      <w:r w:rsidR="00825FD1" w:rsidRPr="00F51D6B">
        <w:rPr>
          <w:rFonts w:eastAsia="Times New Roman" w:cs="Times New Roman"/>
          <w:b/>
          <w:lang w:eastAsia="en-GB"/>
        </w:rPr>
        <w:t>e Resources</w:t>
      </w:r>
    </w:p>
    <w:p w:rsidR="007B3684" w:rsidRPr="00F51D6B" w:rsidRDefault="00104564" w:rsidP="00B2461E">
      <w:pPr>
        <w:autoSpaceDE w:val="0"/>
        <w:autoSpaceDN w:val="0"/>
        <w:adjustRightInd w:val="0"/>
        <w:spacing w:after="0" w:line="240" w:lineRule="auto"/>
        <w:ind w:left="720"/>
        <w:contextualSpacing/>
        <w:jc w:val="both"/>
        <w:rPr>
          <w:rFonts w:eastAsia="Times New Roman" w:cs="Times New Roman"/>
          <w:lang w:eastAsia="en-GB"/>
        </w:rPr>
      </w:pPr>
      <w:r w:rsidRPr="00F51D6B">
        <w:rPr>
          <w:rFonts w:eastAsia="Times New Roman" w:cs="Times New Roman"/>
          <w:lang w:eastAsia="en-GB"/>
        </w:rPr>
        <w:t xml:space="preserve">Carry out consultations with the relevant funding agencies to reach </w:t>
      </w:r>
      <w:r w:rsidR="000449A1" w:rsidRPr="00F51D6B">
        <w:rPr>
          <w:rFonts w:eastAsia="Times New Roman" w:cs="Times New Roman"/>
          <w:lang w:eastAsia="en-GB"/>
        </w:rPr>
        <w:t xml:space="preserve">agreement </w:t>
      </w:r>
      <w:r w:rsidRPr="00F51D6B">
        <w:rPr>
          <w:rFonts w:eastAsia="Times New Roman" w:cs="Times New Roman"/>
          <w:lang w:eastAsia="en-GB"/>
        </w:rPr>
        <w:t>on the no</w:t>
      </w:r>
      <w:r w:rsidR="00F26F61" w:rsidRPr="00F51D6B">
        <w:rPr>
          <w:rFonts w:eastAsia="Times New Roman" w:cs="Times New Roman"/>
          <w:lang w:eastAsia="en-GB"/>
        </w:rPr>
        <w:t>/low regret investment projects in the national investment plan</w:t>
      </w:r>
      <w:r w:rsidR="000449A1" w:rsidRPr="00F51D6B">
        <w:rPr>
          <w:rFonts w:eastAsia="Times New Roman" w:cs="Times New Roman"/>
          <w:lang w:eastAsia="en-GB"/>
        </w:rPr>
        <w:t xml:space="preserve"> the funding agencies wish to support and thereafter u</w:t>
      </w:r>
      <w:r w:rsidR="00F26F61" w:rsidRPr="00F51D6B">
        <w:rPr>
          <w:rFonts w:eastAsia="Times New Roman" w:cs="Times New Roman"/>
          <w:lang w:eastAsia="en-GB"/>
        </w:rPr>
        <w:t xml:space="preserve">se their </w:t>
      </w:r>
      <w:r w:rsidR="00C94488" w:rsidRPr="00F51D6B">
        <w:rPr>
          <w:rFonts w:eastAsia="Times New Roman" w:cs="Times New Roman"/>
          <w:lang w:eastAsia="en-GB"/>
        </w:rPr>
        <w:t xml:space="preserve">specific </w:t>
      </w:r>
      <w:r w:rsidR="00F26F61" w:rsidRPr="00F51D6B">
        <w:rPr>
          <w:rFonts w:eastAsia="Times New Roman" w:cs="Times New Roman"/>
          <w:lang w:eastAsia="en-GB"/>
        </w:rPr>
        <w:t xml:space="preserve">guidelines to prepare projects for funding. </w:t>
      </w:r>
    </w:p>
    <w:p w:rsidR="00F26F61" w:rsidRPr="00F51D6B" w:rsidRDefault="00F26F61" w:rsidP="00F26F61">
      <w:pPr>
        <w:autoSpaceDE w:val="0"/>
        <w:autoSpaceDN w:val="0"/>
        <w:adjustRightInd w:val="0"/>
        <w:spacing w:after="0" w:line="240" w:lineRule="auto"/>
        <w:contextualSpacing/>
        <w:jc w:val="both"/>
        <w:rPr>
          <w:rFonts w:eastAsia="Times New Roman" w:cs="Times New Roman"/>
          <w:lang w:eastAsia="en-GB"/>
        </w:rPr>
      </w:pPr>
    </w:p>
    <w:p w:rsidR="00031468" w:rsidRPr="001D29F4" w:rsidRDefault="00D8357F" w:rsidP="00031468">
      <w:pPr>
        <w:autoSpaceDE w:val="0"/>
        <w:autoSpaceDN w:val="0"/>
        <w:adjustRightInd w:val="0"/>
        <w:spacing w:after="0" w:line="240" w:lineRule="auto"/>
        <w:ind w:firstLine="426"/>
        <w:contextualSpacing/>
        <w:jc w:val="both"/>
        <w:rPr>
          <w:rFonts w:eastAsia="Times New Roman" w:cs="Times New Roman"/>
          <w:b/>
          <w:bCs/>
          <w:lang w:val="en-ZA" w:eastAsia="en-GB"/>
        </w:rPr>
      </w:pPr>
      <w:r w:rsidRPr="001D29F4">
        <w:rPr>
          <w:rFonts w:eastAsia="Times New Roman" w:cs="Times New Roman"/>
          <w:b/>
          <w:bCs/>
          <w:lang w:val="en-ZA" w:eastAsia="en-GB"/>
        </w:rPr>
        <w:t>Expected Output</w:t>
      </w:r>
      <w:r w:rsidR="00CF731D" w:rsidRPr="001D29F4">
        <w:rPr>
          <w:rFonts w:eastAsia="Times New Roman" w:cs="Times New Roman"/>
          <w:b/>
          <w:bCs/>
          <w:lang w:val="en-ZA" w:eastAsia="en-GB"/>
        </w:rPr>
        <w:t>s</w:t>
      </w:r>
      <w:r w:rsidRPr="001D29F4">
        <w:rPr>
          <w:rFonts w:eastAsia="Times New Roman" w:cs="Times New Roman"/>
          <w:b/>
          <w:bCs/>
          <w:lang w:val="en-ZA" w:eastAsia="en-GB"/>
        </w:rPr>
        <w:t xml:space="preserve"> of Work P</w:t>
      </w:r>
      <w:r w:rsidR="00CF731D" w:rsidRPr="001D29F4">
        <w:rPr>
          <w:rFonts w:eastAsia="Times New Roman" w:cs="Times New Roman"/>
          <w:b/>
          <w:bCs/>
          <w:lang w:val="en-ZA" w:eastAsia="en-GB"/>
        </w:rPr>
        <w:t>ackage</w:t>
      </w:r>
      <w:r w:rsidRPr="001D29F4">
        <w:rPr>
          <w:rFonts w:eastAsia="Times New Roman" w:cs="Times New Roman"/>
          <w:b/>
          <w:bCs/>
          <w:lang w:val="en-ZA" w:eastAsia="en-GB"/>
        </w:rPr>
        <w:t xml:space="preserve"> 4</w:t>
      </w:r>
    </w:p>
    <w:p w:rsidR="00420F3F" w:rsidRPr="00F51D6B" w:rsidRDefault="00C94488" w:rsidP="00031468">
      <w:pPr>
        <w:autoSpaceDE w:val="0"/>
        <w:autoSpaceDN w:val="0"/>
        <w:adjustRightInd w:val="0"/>
        <w:spacing w:after="0" w:line="240" w:lineRule="auto"/>
        <w:ind w:firstLine="426"/>
        <w:contextualSpacing/>
        <w:jc w:val="both"/>
        <w:rPr>
          <w:rFonts w:eastAsia="Times New Roman" w:cs="Times New Roman"/>
          <w:bCs/>
          <w:lang w:val="en-ZA" w:eastAsia="en-GB"/>
        </w:rPr>
      </w:pPr>
      <w:r w:rsidRPr="00F51D6B">
        <w:rPr>
          <w:rFonts w:eastAsia="Times New Roman" w:cs="Times New Roman"/>
          <w:bCs/>
          <w:lang w:val="en-ZA" w:eastAsia="en-GB"/>
        </w:rPr>
        <w:t>A report containing</w:t>
      </w:r>
    </w:p>
    <w:p w:rsidR="00420F3F" w:rsidRPr="00F51D6B" w:rsidRDefault="0050674F" w:rsidP="0092253A">
      <w:pPr>
        <w:pStyle w:val="ListParagraph"/>
        <w:numPr>
          <w:ilvl w:val="0"/>
          <w:numId w:val="22"/>
        </w:numPr>
        <w:autoSpaceDE w:val="0"/>
        <w:autoSpaceDN w:val="0"/>
        <w:adjustRightInd w:val="0"/>
        <w:spacing w:after="0" w:line="240" w:lineRule="auto"/>
        <w:jc w:val="both"/>
        <w:rPr>
          <w:rFonts w:eastAsia="Times New Roman" w:cs="Times New Roman"/>
          <w:bCs/>
          <w:lang w:val="en-ZA" w:eastAsia="en-GB"/>
        </w:rPr>
      </w:pPr>
      <w:r w:rsidRPr="00F51D6B">
        <w:rPr>
          <w:rFonts w:eastAsia="Times New Roman" w:cs="Times New Roman"/>
          <w:bCs/>
          <w:lang w:val="en-ZA" w:eastAsia="en-GB"/>
        </w:rPr>
        <w:t xml:space="preserve">A </w:t>
      </w:r>
      <w:r w:rsidR="00C94488" w:rsidRPr="00F51D6B">
        <w:rPr>
          <w:rFonts w:eastAsia="Times New Roman" w:cs="Times New Roman"/>
          <w:bCs/>
          <w:lang w:val="en-ZA" w:eastAsia="en-GB"/>
        </w:rPr>
        <w:t xml:space="preserve">list </w:t>
      </w:r>
      <w:r w:rsidRPr="00F51D6B">
        <w:rPr>
          <w:rFonts w:eastAsia="Times New Roman" w:cs="Times New Roman"/>
          <w:bCs/>
          <w:lang w:val="en-ZA" w:eastAsia="en-GB"/>
        </w:rPr>
        <w:t xml:space="preserve">of </w:t>
      </w:r>
      <w:r w:rsidR="00C94488" w:rsidRPr="00F51D6B">
        <w:rPr>
          <w:rFonts w:eastAsia="Times New Roman" w:cs="Times New Roman"/>
          <w:bCs/>
          <w:lang w:val="en-ZA" w:eastAsia="en-GB"/>
        </w:rPr>
        <w:t xml:space="preserve">no/low investment matched against the appropriate funding facilities, </w:t>
      </w:r>
    </w:p>
    <w:p w:rsidR="00420F3F" w:rsidRPr="00F51D6B" w:rsidRDefault="0050674F" w:rsidP="0092253A">
      <w:pPr>
        <w:pStyle w:val="ListParagraph"/>
        <w:numPr>
          <w:ilvl w:val="0"/>
          <w:numId w:val="22"/>
        </w:numPr>
        <w:jc w:val="both"/>
        <w:rPr>
          <w:rFonts w:eastAsia="Times New Roman" w:cs="Times New Roman"/>
          <w:lang w:val="en-US"/>
        </w:rPr>
      </w:pPr>
      <w:r w:rsidRPr="00F51D6B">
        <w:rPr>
          <w:rFonts w:eastAsia="Times New Roman" w:cs="Times New Roman"/>
          <w:bCs/>
          <w:lang w:val="en-ZA" w:eastAsia="en-GB"/>
        </w:rPr>
        <w:t>K</w:t>
      </w:r>
      <w:r w:rsidR="00C94488" w:rsidRPr="00F51D6B">
        <w:rPr>
          <w:rFonts w:eastAsia="Times New Roman" w:cs="Times New Roman"/>
          <w:bCs/>
          <w:lang w:val="en-ZA" w:eastAsia="en-GB"/>
        </w:rPr>
        <w:t xml:space="preserve">nowledge or awareness about the facilities </w:t>
      </w:r>
      <w:r w:rsidRPr="00F51D6B">
        <w:rPr>
          <w:rFonts w:eastAsia="Times New Roman" w:cs="Times New Roman"/>
          <w:bCs/>
          <w:lang w:val="en-ZA" w:eastAsia="en-GB"/>
        </w:rPr>
        <w:t xml:space="preserve">by the planning units of the  </w:t>
      </w:r>
      <w:r w:rsidRPr="00F51D6B">
        <w:rPr>
          <w:rFonts w:eastAsia="Times New Roman" w:cs="Times New Roman"/>
          <w:lang w:val="en-US"/>
        </w:rPr>
        <w:t xml:space="preserve">MOFEP, MWRWH, MOFA, MOE, MOTC, MEST, MLNR, MLGRD, WRC, CWSA, GWCL, </w:t>
      </w:r>
      <w:r w:rsidR="00A91E97" w:rsidRPr="00F51D6B">
        <w:rPr>
          <w:rFonts w:eastAsia="Times New Roman" w:cs="Times New Roman"/>
          <w:lang w:val="en-US"/>
        </w:rPr>
        <w:t xml:space="preserve">VRA, </w:t>
      </w:r>
      <w:r w:rsidRPr="00F51D6B">
        <w:rPr>
          <w:rFonts w:eastAsia="Times New Roman" w:cs="Times New Roman"/>
          <w:lang w:val="en-US"/>
        </w:rPr>
        <w:t xml:space="preserve">FC, EPA, MMDAs etc. </w:t>
      </w:r>
    </w:p>
    <w:p w:rsidR="00C94488" w:rsidRDefault="0050674F" w:rsidP="0092253A">
      <w:pPr>
        <w:pStyle w:val="ListParagraph"/>
        <w:numPr>
          <w:ilvl w:val="0"/>
          <w:numId w:val="22"/>
        </w:numPr>
        <w:autoSpaceDE w:val="0"/>
        <w:autoSpaceDN w:val="0"/>
        <w:adjustRightInd w:val="0"/>
        <w:spacing w:after="0" w:line="240" w:lineRule="auto"/>
        <w:jc w:val="both"/>
        <w:rPr>
          <w:rFonts w:eastAsia="Times New Roman" w:cs="Times New Roman"/>
          <w:bCs/>
          <w:lang w:val="en-ZA" w:eastAsia="en-GB"/>
        </w:rPr>
      </w:pPr>
      <w:r w:rsidRPr="00F51D6B">
        <w:rPr>
          <w:rFonts w:eastAsia="Times New Roman" w:cs="Times New Roman"/>
          <w:bCs/>
          <w:lang w:val="en-ZA" w:eastAsia="en-GB"/>
        </w:rPr>
        <w:t>A</w:t>
      </w:r>
      <w:r w:rsidR="00420F3F" w:rsidRPr="00F51D6B">
        <w:rPr>
          <w:rFonts w:eastAsia="Times New Roman" w:cs="Times New Roman"/>
          <w:bCs/>
          <w:lang w:val="en-ZA" w:eastAsia="en-GB"/>
        </w:rPr>
        <w:t xml:space="preserve">ssessment of </w:t>
      </w:r>
      <w:r w:rsidR="00C94488" w:rsidRPr="00F51D6B">
        <w:rPr>
          <w:rFonts w:eastAsia="Times New Roman" w:cs="Times New Roman"/>
          <w:bCs/>
          <w:lang w:val="en-ZA" w:eastAsia="en-GB"/>
        </w:rPr>
        <w:t xml:space="preserve">capacity </w:t>
      </w:r>
      <w:r w:rsidRPr="00F51D6B">
        <w:rPr>
          <w:rFonts w:eastAsia="Times New Roman" w:cs="Times New Roman"/>
          <w:bCs/>
          <w:lang w:val="en-ZA" w:eastAsia="en-GB"/>
        </w:rPr>
        <w:t>of the staff of pla</w:t>
      </w:r>
      <w:r w:rsidR="00A91E97" w:rsidRPr="00F51D6B">
        <w:rPr>
          <w:rFonts w:eastAsia="Times New Roman" w:cs="Times New Roman"/>
          <w:bCs/>
          <w:lang w:val="en-ZA" w:eastAsia="en-GB"/>
        </w:rPr>
        <w:t>n</w:t>
      </w:r>
      <w:r w:rsidRPr="00F51D6B">
        <w:rPr>
          <w:rFonts w:eastAsia="Times New Roman" w:cs="Times New Roman"/>
          <w:bCs/>
          <w:lang w:val="en-ZA" w:eastAsia="en-GB"/>
        </w:rPr>
        <w:t xml:space="preserve">ning </w:t>
      </w:r>
      <w:r w:rsidR="00A91E97" w:rsidRPr="00F51D6B">
        <w:rPr>
          <w:rFonts w:eastAsia="Times New Roman" w:cs="Times New Roman"/>
          <w:bCs/>
          <w:lang w:val="en-ZA" w:eastAsia="en-GB"/>
        </w:rPr>
        <w:t xml:space="preserve">units </w:t>
      </w:r>
      <w:r w:rsidR="00C94488" w:rsidRPr="00F51D6B">
        <w:rPr>
          <w:rFonts w:eastAsia="Times New Roman" w:cs="Times New Roman"/>
          <w:bCs/>
          <w:lang w:val="en-ZA" w:eastAsia="en-GB"/>
        </w:rPr>
        <w:t>to use them</w:t>
      </w:r>
      <w:r w:rsidR="00420F3F" w:rsidRPr="00F51D6B">
        <w:rPr>
          <w:rFonts w:eastAsia="Times New Roman" w:cs="Times New Roman"/>
          <w:bCs/>
          <w:lang w:val="en-ZA" w:eastAsia="en-GB"/>
        </w:rPr>
        <w:t xml:space="preserve"> to prepare projects</w:t>
      </w:r>
      <w:r w:rsidR="006D7F2F">
        <w:rPr>
          <w:rFonts w:eastAsia="Times New Roman" w:cs="Times New Roman"/>
          <w:bCs/>
          <w:lang w:val="en-ZA" w:eastAsia="en-GB"/>
        </w:rPr>
        <w:t>.</w:t>
      </w:r>
    </w:p>
    <w:p w:rsidR="009D2E7B" w:rsidRPr="001A1E39" w:rsidRDefault="009D2E7B" w:rsidP="001A1E39">
      <w:pPr>
        <w:autoSpaceDE w:val="0"/>
        <w:autoSpaceDN w:val="0"/>
        <w:adjustRightInd w:val="0"/>
        <w:spacing w:after="0" w:line="240" w:lineRule="auto"/>
        <w:jc w:val="both"/>
        <w:rPr>
          <w:rFonts w:eastAsia="Times New Roman" w:cs="Times New Roman"/>
          <w:bCs/>
          <w:lang w:val="en-ZA" w:eastAsia="en-GB"/>
        </w:rPr>
      </w:pPr>
      <w:r w:rsidRPr="001A1E39">
        <w:rPr>
          <w:rFonts w:eastAsia="Times New Roman" w:cs="Times New Roman"/>
          <w:b/>
          <w:bCs/>
          <w:lang w:val="en-ZA" w:eastAsia="en-GB"/>
        </w:rPr>
        <w:t>Indicators</w:t>
      </w:r>
    </w:p>
    <w:p w:rsidR="006D7F2F" w:rsidRPr="001A1E39" w:rsidRDefault="009D2E7B" w:rsidP="001A1E39">
      <w:pPr>
        <w:autoSpaceDE w:val="0"/>
        <w:autoSpaceDN w:val="0"/>
        <w:adjustRightInd w:val="0"/>
        <w:spacing w:after="0" w:line="240" w:lineRule="auto"/>
        <w:jc w:val="both"/>
        <w:rPr>
          <w:rFonts w:eastAsia="Times New Roman" w:cs="Times New Roman"/>
          <w:bCs/>
          <w:lang w:val="en-ZA" w:eastAsia="en-GB"/>
        </w:rPr>
      </w:pPr>
      <w:r w:rsidRPr="001A1E39">
        <w:rPr>
          <w:rFonts w:eastAsia="Times New Roman" w:cs="Times New Roman"/>
          <w:bCs/>
          <w:lang w:val="en-ZA" w:eastAsia="en-GB"/>
        </w:rPr>
        <w:t xml:space="preserve">It is foreseen </w:t>
      </w:r>
      <w:r w:rsidR="001A1E39" w:rsidRPr="001A1E39">
        <w:rPr>
          <w:rFonts w:eastAsia="Times New Roman" w:cs="Times New Roman"/>
          <w:bCs/>
          <w:lang w:val="en-ZA" w:eastAsia="en-GB"/>
        </w:rPr>
        <w:t>that a</w:t>
      </w:r>
      <w:r w:rsidRPr="001A1E39">
        <w:rPr>
          <w:rFonts w:eastAsia="Times New Roman" w:cs="Times New Roman"/>
          <w:bCs/>
          <w:lang w:val="en-ZA" w:eastAsia="en-GB"/>
        </w:rPr>
        <w:t xml:space="preserve"> total of </w:t>
      </w:r>
      <w:r w:rsidR="009A55BE">
        <w:rPr>
          <w:rFonts w:eastAsia="Times New Roman" w:cs="Times New Roman"/>
          <w:bCs/>
          <w:lang w:val="en-ZA" w:eastAsia="en-GB"/>
        </w:rPr>
        <w:t>4</w:t>
      </w:r>
      <w:r w:rsidRPr="001A1E39">
        <w:rPr>
          <w:rFonts w:eastAsia="Times New Roman" w:cs="Times New Roman"/>
          <w:bCs/>
          <w:lang w:val="en-ZA" w:eastAsia="en-GB"/>
        </w:rPr>
        <w:t xml:space="preserve"> projects in the water</w:t>
      </w:r>
      <w:r w:rsidR="001A1E39">
        <w:rPr>
          <w:rFonts w:eastAsia="Times New Roman" w:cs="Times New Roman"/>
          <w:bCs/>
          <w:lang w:val="en-ZA" w:eastAsia="en-GB"/>
        </w:rPr>
        <w:t>,</w:t>
      </w:r>
      <w:r w:rsidRPr="001A1E39">
        <w:rPr>
          <w:rFonts w:eastAsia="Times New Roman" w:cs="Times New Roman"/>
          <w:bCs/>
          <w:lang w:val="en-ZA" w:eastAsia="en-GB"/>
        </w:rPr>
        <w:t xml:space="preserve"> food</w:t>
      </w:r>
      <w:r w:rsidR="001A1E39">
        <w:rPr>
          <w:rFonts w:eastAsia="Times New Roman" w:cs="Times New Roman"/>
          <w:bCs/>
          <w:lang w:val="en-ZA" w:eastAsia="en-GB"/>
        </w:rPr>
        <w:t>,</w:t>
      </w:r>
      <w:r w:rsidRPr="001A1E39">
        <w:rPr>
          <w:rFonts w:eastAsia="Times New Roman" w:cs="Times New Roman"/>
          <w:bCs/>
          <w:lang w:val="en-ZA" w:eastAsia="en-GB"/>
        </w:rPr>
        <w:t xml:space="preserve"> energy and </w:t>
      </w:r>
      <w:r w:rsidR="009A55BE" w:rsidRPr="001A1E39">
        <w:rPr>
          <w:rFonts w:eastAsia="Times New Roman" w:cs="Times New Roman"/>
          <w:bCs/>
          <w:lang w:val="en-ZA" w:eastAsia="en-GB"/>
        </w:rPr>
        <w:t>environment sectors</w:t>
      </w:r>
      <w:r w:rsidR="009A55BE">
        <w:rPr>
          <w:rFonts w:eastAsia="Times New Roman" w:cs="Times New Roman"/>
          <w:bCs/>
          <w:lang w:val="en-ZA" w:eastAsia="en-GB"/>
        </w:rPr>
        <w:t>4</w:t>
      </w:r>
      <w:r w:rsidRPr="001A1E39">
        <w:rPr>
          <w:rFonts w:eastAsia="Times New Roman" w:cs="Times New Roman"/>
          <w:bCs/>
          <w:lang w:val="en-ZA" w:eastAsia="en-GB"/>
        </w:rPr>
        <w:t xml:space="preserve"> projects will be prepared by the end of the period.</w:t>
      </w:r>
    </w:p>
    <w:p w:rsidR="001A1E39" w:rsidRPr="00F51D6B" w:rsidRDefault="001A1E39" w:rsidP="006D7F2F">
      <w:pPr>
        <w:pStyle w:val="ListParagraph"/>
        <w:autoSpaceDE w:val="0"/>
        <w:autoSpaceDN w:val="0"/>
        <w:adjustRightInd w:val="0"/>
        <w:spacing w:after="0" w:line="240" w:lineRule="auto"/>
        <w:jc w:val="both"/>
        <w:rPr>
          <w:rFonts w:eastAsia="Times New Roman" w:cs="Times New Roman"/>
          <w:bCs/>
          <w:lang w:val="en-ZA" w:eastAsia="en-GB"/>
        </w:rPr>
      </w:pPr>
    </w:p>
    <w:p w:rsidR="00325BEF" w:rsidRPr="00F51D6B" w:rsidRDefault="003912AF" w:rsidP="006D7F2F">
      <w:pPr>
        <w:keepNext/>
        <w:tabs>
          <w:tab w:val="left" w:pos="921"/>
          <w:tab w:val="left" w:pos="3550"/>
        </w:tabs>
        <w:spacing w:before="60" w:after="120" w:line="240" w:lineRule="auto"/>
        <w:ind w:left="432" w:hanging="432"/>
        <w:outlineLvl w:val="0"/>
        <w:rPr>
          <w:rFonts w:eastAsia="Times New Roman" w:cs="Arial"/>
          <w:b/>
          <w:bCs/>
          <w:i/>
          <w:kern w:val="32"/>
          <w:lang w:val="en-US" w:eastAsia="en-GB"/>
        </w:rPr>
      </w:pPr>
      <w:bookmarkStart w:id="6" w:name="_Toc329969751"/>
      <w:r w:rsidRPr="00F51D6B">
        <w:rPr>
          <w:rFonts w:eastAsia="Times New Roman" w:cs="Times New Roman"/>
          <w:b/>
          <w:bCs/>
          <w:i/>
          <w:lang w:eastAsia="en-GB"/>
        </w:rPr>
        <w:t>2.2.2</w:t>
      </w:r>
      <w:r w:rsidRPr="00F51D6B">
        <w:rPr>
          <w:rFonts w:eastAsia="Times New Roman" w:cs="Times New Roman"/>
          <w:b/>
          <w:bCs/>
          <w:i/>
          <w:lang w:eastAsia="en-GB"/>
        </w:rPr>
        <w:tab/>
      </w:r>
      <w:r w:rsidR="00325BEF" w:rsidRPr="00F51D6B">
        <w:rPr>
          <w:rFonts w:eastAsia="Times New Roman" w:cs="Times New Roman"/>
          <w:b/>
          <w:bCs/>
          <w:i/>
          <w:lang w:eastAsia="en-GB"/>
        </w:rPr>
        <w:t xml:space="preserve">Component 2: </w:t>
      </w:r>
      <w:r w:rsidR="00325BEF" w:rsidRPr="00F51D6B">
        <w:rPr>
          <w:rFonts w:eastAsia="Times New Roman" w:cs="Arial"/>
          <w:b/>
          <w:bCs/>
          <w:i/>
          <w:kern w:val="32"/>
          <w:lang w:val="en-US" w:eastAsia="en-GB"/>
        </w:rPr>
        <w:t>Innovative Green Solutions</w:t>
      </w:r>
      <w:bookmarkEnd w:id="6"/>
    </w:p>
    <w:p w:rsidR="00805BF7" w:rsidRDefault="00834B91" w:rsidP="00854C19">
      <w:pPr>
        <w:spacing w:after="0" w:line="240" w:lineRule="auto"/>
        <w:jc w:val="both"/>
        <w:rPr>
          <w:rFonts w:eastAsia="Times New Roman" w:cs="Times New Roman"/>
          <w:lang w:val="en-US"/>
        </w:rPr>
      </w:pPr>
      <w:r w:rsidRPr="00F51D6B">
        <w:rPr>
          <w:rFonts w:eastAsia="Times New Roman" w:cs="Times New Roman"/>
          <w:lang w:val="en-US"/>
        </w:rPr>
        <w:t xml:space="preserve">The methodologies used from work packages 2 to 4 will be applied to select a no/low no regret project on water management in a part of the  the Volta River Basin </w:t>
      </w:r>
      <w:r w:rsidR="007244AA" w:rsidRPr="00F51D6B">
        <w:rPr>
          <w:rFonts w:eastAsia="Times New Roman" w:cs="Times New Roman"/>
          <w:lang w:val="en-US"/>
        </w:rPr>
        <w:t>which is shared by Ghana and Burkina Faso</w:t>
      </w:r>
      <w:r w:rsidRPr="00F51D6B">
        <w:rPr>
          <w:rFonts w:eastAsia="Times New Roman" w:cs="Times New Roman"/>
          <w:lang w:val="en-US"/>
        </w:rPr>
        <w:t xml:space="preserve">. It will </w:t>
      </w:r>
      <w:r w:rsidR="007244AA" w:rsidRPr="00F51D6B">
        <w:rPr>
          <w:rFonts w:eastAsia="Times New Roman" w:cs="Times New Roman"/>
          <w:lang w:val="en-US"/>
        </w:rPr>
        <w:t xml:space="preserve">address a transboundary problem on which both countries will work on in their </w:t>
      </w:r>
      <w:r w:rsidR="00805BF7" w:rsidRPr="00F51D6B">
        <w:rPr>
          <w:rFonts w:eastAsia="Times New Roman" w:cs="Times New Roman"/>
          <w:lang w:val="en-US"/>
        </w:rPr>
        <w:t xml:space="preserve">respective </w:t>
      </w:r>
      <w:r w:rsidR="007244AA" w:rsidRPr="00F51D6B">
        <w:rPr>
          <w:rFonts w:eastAsia="Times New Roman" w:cs="Times New Roman"/>
          <w:lang w:val="en-US"/>
        </w:rPr>
        <w:t>countries</w:t>
      </w:r>
      <w:r w:rsidR="00825FD1" w:rsidRPr="00F51D6B">
        <w:rPr>
          <w:rFonts w:eastAsia="Times New Roman" w:cs="Times New Roman"/>
          <w:lang w:val="en-US"/>
        </w:rPr>
        <w:t xml:space="preserve">. </w:t>
      </w:r>
      <w:r w:rsidRPr="00F51D6B">
        <w:rPr>
          <w:rFonts w:eastAsia="Times New Roman" w:cs="Times New Roman"/>
          <w:lang w:val="en-US"/>
        </w:rPr>
        <w:t xml:space="preserve">It will be within the White </w:t>
      </w:r>
      <w:r w:rsidR="009F0C43" w:rsidRPr="00F51D6B">
        <w:rPr>
          <w:rFonts w:eastAsia="Times New Roman" w:cs="Times New Roman"/>
          <w:lang w:val="en-US"/>
        </w:rPr>
        <w:t xml:space="preserve">Volta </w:t>
      </w:r>
      <w:r w:rsidRPr="00F51D6B">
        <w:rPr>
          <w:rFonts w:eastAsia="Times New Roman" w:cs="Times New Roman"/>
          <w:lang w:val="en-US"/>
        </w:rPr>
        <w:t xml:space="preserve">Basin </w:t>
      </w:r>
      <w:r w:rsidR="009F0C43" w:rsidRPr="00F51D6B">
        <w:rPr>
          <w:rFonts w:eastAsia="Times New Roman" w:cs="Times New Roman"/>
          <w:lang w:val="en-US"/>
        </w:rPr>
        <w:t xml:space="preserve">in and around the Bagre Dam in Burkina Faso near the north eastern part of Ghana. The area is </w:t>
      </w:r>
      <w:r w:rsidR="00805BF7" w:rsidRPr="00F51D6B">
        <w:rPr>
          <w:rFonts w:eastAsia="Times New Roman" w:cs="Times New Roman"/>
          <w:lang w:val="en-US"/>
        </w:rPr>
        <w:t>located within</w:t>
      </w:r>
      <w:r w:rsidR="009F0C43" w:rsidRPr="00F51D6B">
        <w:rPr>
          <w:rFonts w:eastAsia="Times New Roman" w:cs="Times New Roman"/>
          <w:lang w:val="en-US"/>
        </w:rPr>
        <w:t xml:space="preserve"> the northern borders of the Bawku Municipality and the Bawku West and Bongo districts of the Upper East Region of Ghana</w:t>
      </w:r>
      <w:r w:rsidR="00805BF7" w:rsidRPr="00F51D6B">
        <w:rPr>
          <w:rFonts w:eastAsia="Times New Roman" w:cs="Times New Roman"/>
          <w:lang w:val="en-US"/>
        </w:rPr>
        <w:t xml:space="preserve"> which share a common boundary with Burkina Faso</w:t>
      </w:r>
      <w:r w:rsidRPr="00F51D6B">
        <w:rPr>
          <w:rFonts w:eastAsia="Times New Roman" w:cs="Times New Roman"/>
          <w:lang w:val="en-US"/>
        </w:rPr>
        <w:t>.</w:t>
      </w:r>
      <w:r w:rsidR="009147B0">
        <w:rPr>
          <w:rFonts w:eastAsia="Times New Roman" w:cs="Times New Roman"/>
          <w:lang w:val="en-US"/>
        </w:rPr>
        <w:t xml:space="preserve"> See Fig 2</w:t>
      </w:r>
      <w:r w:rsidR="006D7F2F">
        <w:rPr>
          <w:rFonts w:eastAsia="Times New Roman" w:cs="Times New Roman"/>
          <w:lang w:val="en-US"/>
        </w:rPr>
        <w:t>.</w:t>
      </w:r>
    </w:p>
    <w:p w:rsidR="006D7F2F" w:rsidRDefault="006D7F2F" w:rsidP="00854C19">
      <w:pPr>
        <w:spacing w:after="0" w:line="240" w:lineRule="auto"/>
        <w:jc w:val="both"/>
        <w:rPr>
          <w:rFonts w:eastAsia="Times New Roman" w:cs="Times New Roman"/>
          <w:lang w:val="en-US"/>
        </w:rPr>
      </w:pPr>
    </w:p>
    <w:p w:rsidR="006D7F2F" w:rsidRPr="00F51D6B" w:rsidRDefault="006D7F2F" w:rsidP="00854C19">
      <w:pPr>
        <w:spacing w:after="0" w:line="240" w:lineRule="auto"/>
        <w:jc w:val="both"/>
        <w:rPr>
          <w:rFonts w:eastAsia="Times New Roman" w:cs="Times New Roman"/>
          <w:lang w:val="en-US"/>
        </w:rPr>
      </w:pPr>
    </w:p>
    <w:p w:rsidR="006D7F2F" w:rsidRDefault="006D7F2F" w:rsidP="006D7F2F">
      <w:pPr>
        <w:jc w:val="center"/>
        <w:rPr>
          <w:rFonts w:ascii="Calibri" w:eastAsia="Calibri" w:hAnsi="Calibri" w:cs="Times New Roman"/>
          <w:lang w:val="en-US"/>
        </w:rPr>
      </w:pPr>
      <w:r w:rsidRPr="0068378F">
        <w:rPr>
          <w:rFonts w:ascii="Calibri" w:eastAsia="Calibri" w:hAnsi="Calibri" w:cs="Times New Roman"/>
          <w:lang w:val="en-US"/>
        </w:rPr>
        <w:object w:dxaOrig="17325" w:dyaOrig="7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7pt;height:403.45pt" o:ole="" o:bordertopcolor="black" o:borderleftcolor="black" o:borderbottomcolor="black" o:borderrightcolor="black">
            <v:imagedata r:id="rId24" o:title="" croptop="966f" cropbottom="966f" cropleft="15870f" cropright="16299f"/>
            <w10:bordertop type="single" width="12"/>
            <w10:borderleft type="single" width="12"/>
            <w10:borderbottom type="single" width="12"/>
            <w10:borderright type="single" width="12"/>
          </v:shape>
          <o:OLEObject Type="Embed" ProgID="AutoCAD.Drawing.16" ShapeID="_x0000_i1025" DrawAspect="Content" ObjectID="_1435059758" r:id="rId25"/>
        </w:object>
      </w:r>
    </w:p>
    <w:p w:rsidR="006D7F2F" w:rsidRPr="0068378F" w:rsidRDefault="006D7F2F" w:rsidP="006D7F2F">
      <w:pPr>
        <w:jc w:val="center"/>
        <w:rPr>
          <w:rFonts w:ascii="Calibri" w:eastAsia="Calibri" w:hAnsi="Calibri" w:cs="Times New Roman"/>
          <w:lang w:val="en-US"/>
        </w:rPr>
      </w:pPr>
      <w:r w:rsidRPr="0068378F">
        <w:rPr>
          <w:rFonts w:ascii="Calibri" w:eastAsia="Calibri" w:hAnsi="Calibri" w:cs="Times New Roman"/>
          <w:lang w:val="en-US"/>
        </w:rPr>
        <w:t>Fig 2   White Volta Basin with district and regional maps superimposed on it</w:t>
      </w:r>
    </w:p>
    <w:p w:rsidR="006D7F2F" w:rsidRPr="0068378F" w:rsidRDefault="006D7F2F" w:rsidP="006D7F2F">
      <w:pPr>
        <w:jc w:val="center"/>
        <w:rPr>
          <w:rFonts w:ascii="Calibri" w:eastAsia="Calibri" w:hAnsi="Calibri" w:cs="Times New Roman"/>
          <w:lang w:val="en-US"/>
        </w:rPr>
      </w:pPr>
      <w:r w:rsidRPr="0068378F">
        <w:rPr>
          <w:rFonts w:ascii="Calibri" w:eastAsia="Calibri" w:hAnsi="Calibri" w:cs="Times New Roman"/>
          <w:lang w:val="en-US"/>
        </w:rPr>
        <w:t xml:space="preserve">Source: Water </w:t>
      </w:r>
      <w:r w:rsidR="00596A25" w:rsidRPr="0068378F">
        <w:rPr>
          <w:rFonts w:ascii="Calibri" w:eastAsia="Calibri" w:hAnsi="Calibri" w:cs="Times New Roman"/>
          <w:lang w:val="en-US"/>
        </w:rPr>
        <w:t>Resources Commission</w:t>
      </w:r>
    </w:p>
    <w:p w:rsidR="006D7F2F" w:rsidRDefault="006D7F2F" w:rsidP="006D7F2F">
      <w:pPr>
        <w:spacing w:after="0" w:line="240" w:lineRule="auto"/>
        <w:jc w:val="both"/>
        <w:rPr>
          <w:rFonts w:eastAsia="Times New Roman" w:cs="Times New Roman"/>
          <w:lang w:val="en-US"/>
        </w:rPr>
      </w:pPr>
    </w:p>
    <w:p w:rsidR="006D7F2F" w:rsidRDefault="006D7F2F">
      <w:pPr>
        <w:rPr>
          <w:rFonts w:eastAsia="Times New Roman" w:cs="Times New Roman"/>
          <w:lang w:val="en-US"/>
        </w:rPr>
      </w:pPr>
    </w:p>
    <w:p w:rsidR="006D7F2F" w:rsidRDefault="006D7F2F">
      <w:pPr>
        <w:rPr>
          <w:rFonts w:eastAsia="Times New Roman" w:cs="Times New Roman"/>
          <w:lang w:val="en-US"/>
        </w:rPr>
      </w:pPr>
      <w:r>
        <w:rPr>
          <w:rFonts w:eastAsia="Times New Roman" w:cs="Times New Roman"/>
          <w:lang w:val="en-US"/>
        </w:rPr>
        <w:br w:type="page"/>
      </w:r>
    </w:p>
    <w:p w:rsidR="007244AA" w:rsidRPr="00F51D6B" w:rsidRDefault="00805BF7" w:rsidP="00854C19">
      <w:pPr>
        <w:spacing w:after="0" w:line="240" w:lineRule="auto"/>
        <w:jc w:val="both"/>
        <w:rPr>
          <w:rFonts w:eastAsia="Times New Roman" w:cs="Times New Roman"/>
          <w:lang w:val="en-US"/>
        </w:rPr>
      </w:pPr>
      <w:r w:rsidRPr="00F51D6B">
        <w:rPr>
          <w:rFonts w:eastAsia="Times New Roman" w:cs="Times New Roman"/>
          <w:lang w:val="en-US"/>
        </w:rPr>
        <w:lastRenderedPageBreak/>
        <w:t xml:space="preserve">The problem is that annual rainfall and releases from the Bagre Dam in Burkina Faso </w:t>
      </w:r>
      <w:r w:rsidR="009147B0">
        <w:rPr>
          <w:rFonts w:eastAsia="Times New Roman" w:cs="Times New Roman"/>
          <w:lang w:val="en-US"/>
        </w:rPr>
        <w:t xml:space="preserve">( Fig 1) </w:t>
      </w:r>
      <w:r w:rsidRPr="00F51D6B">
        <w:rPr>
          <w:rFonts w:eastAsia="Times New Roman" w:cs="Times New Roman"/>
          <w:lang w:val="en-US"/>
        </w:rPr>
        <w:t xml:space="preserve">which are meant to control over topping of the Dam causes flooding downstream in Ghana. The result is that villages, farms, houses, roads and bridges are destroyed sometimes with loss of </w:t>
      </w:r>
      <w:r w:rsidR="00C46127" w:rsidRPr="00F51D6B">
        <w:rPr>
          <w:rFonts w:eastAsia="Times New Roman" w:cs="Times New Roman"/>
          <w:lang w:val="en-US"/>
        </w:rPr>
        <w:t>lives. Women and children suffer most in these circumstances.</w:t>
      </w:r>
      <w:r w:rsidRPr="00F51D6B">
        <w:rPr>
          <w:rFonts w:eastAsia="Times New Roman" w:cs="Times New Roman"/>
          <w:lang w:val="en-US"/>
        </w:rPr>
        <w:t xml:space="preserve"> Emergency relief aid is sent to the people in the area as a temporary solution.</w:t>
      </w:r>
      <w:r w:rsidR="00C46127" w:rsidRPr="00F51D6B">
        <w:rPr>
          <w:rFonts w:eastAsia="Times New Roman" w:cs="Times New Roman"/>
          <w:lang w:val="en-US"/>
        </w:rPr>
        <w:t>The WACDEP project will be used to find a more permanent solution.</w:t>
      </w:r>
    </w:p>
    <w:p w:rsidR="007244AA" w:rsidRPr="00F51D6B" w:rsidRDefault="007244AA" w:rsidP="005D1EA6">
      <w:pPr>
        <w:tabs>
          <w:tab w:val="left" w:pos="2925"/>
        </w:tabs>
        <w:spacing w:after="0" w:line="240" w:lineRule="auto"/>
        <w:jc w:val="both"/>
        <w:rPr>
          <w:rFonts w:eastAsia="Times New Roman" w:cs="Times New Roman"/>
          <w:highlight w:val="yellow"/>
          <w:lang w:val="en-US"/>
        </w:rPr>
      </w:pPr>
    </w:p>
    <w:p w:rsidR="00325BEF" w:rsidRPr="00F51D6B" w:rsidRDefault="00325BEF" w:rsidP="00854C19">
      <w:pPr>
        <w:keepNext/>
        <w:keepLines/>
        <w:widowControl w:val="0"/>
        <w:spacing w:after="0" w:line="240" w:lineRule="auto"/>
        <w:jc w:val="both"/>
        <w:outlineLvl w:val="1"/>
        <w:rPr>
          <w:rFonts w:eastAsia="Times New Roman"/>
          <w:b/>
          <w:bCs/>
          <w:lang w:val="en-ZA" w:eastAsia="en-GB"/>
        </w:rPr>
      </w:pPr>
      <w:bookmarkStart w:id="7" w:name="_Toc329969752"/>
      <w:r w:rsidRPr="00F51D6B">
        <w:rPr>
          <w:rFonts w:eastAsia="Times New Roman" w:cs="Times New Roman"/>
          <w:b/>
          <w:bCs/>
          <w:lang w:val="en-ZA" w:eastAsia="en-GB"/>
        </w:rPr>
        <w:t xml:space="preserve">Work Package 5: </w:t>
      </w:r>
      <w:bookmarkEnd w:id="7"/>
      <w:r w:rsidR="007244AA" w:rsidRPr="00F51D6B">
        <w:rPr>
          <w:rFonts w:eastAsia="Times New Roman" w:cs="Times New Roman"/>
          <w:b/>
          <w:bCs/>
          <w:lang w:val="en-ZA" w:eastAsia="en-GB"/>
        </w:rPr>
        <w:t>Demonstration Projects</w:t>
      </w:r>
    </w:p>
    <w:p w:rsidR="00C46127" w:rsidRPr="00F51D6B" w:rsidRDefault="00C46127" w:rsidP="00C46127">
      <w:pPr>
        <w:spacing w:after="0" w:line="240" w:lineRule="auto"/>
        <w:jc w:val="both"/>
        <w:rPr>
          <w:rFonts w:eastAsia="Times New Roman" w:cs="Times New Roman"/>
          <w:lang w:val="en-US"/>
        </w:rPr>
      </w:pPr>
      <w:r w:rsidRPr="00F51D6B">
        <w:rPr>
          <w:rFonts w:eastAsia="Times New Roman" w:cs="Times New Roman"/>
          <w:lang w:val="en-US"/>
        </w:rPr>
        <w:t xml:space="preserve">The project should be able to improve the livelihood of farmers, herdsmen, fishermen, etc. must have gender mainstreaming, and must be supported by various partner institutions in the land and water and water management agencies like MOFA, GIDA, WRC, CWSA, MLNR, MLGRD, EPA, Forestry and Minerals Commissions etc. </w:t>
      </w:r>
    </w:p>
    <w:p w:rsidR="007244AA" w:rsidRPr="00F51D6B" w:rsidRDefault="007244AA" w:rsidP="00854C19">
      <w:pPr>
        <w:spacing w:after="0" w:line="240" w:lineRule="auto"/>
        <w:jc w:val="both"/>
        <w:rPr>
          <w:rFonts w:eastAsia="Times New Roman" w:cs="Times New Roman"/>
          <w:lang w:val="en-US"/>
        </w:rPr>
      </w:pPr>
      <w:r w:rsidRPr="00F51D6B">
        <w:rPr>
          <w:rFonts w:eastAsia="Times New Roman" w:cs="Times New Roman"/>
          <w:lang w:val="en-US"/>
        </w:rPr>
        <w:t>The project must be selected by a combined team of local people the respective MMDAs, the water and related agencies (WRC, MOFA, Forestry Commission, Fisheries Commission, GIDA, Ministry of Energy, CWSA, CSO, Traditional Authorities, Lands Commission, MOWAC, Co-operative and SME organisations, SA</w:t>
      </w:r>
      <w:r w:rsidR="00F67A74" w:rsidRPr="00F51D6B">
        <w:rPr>
          <w:rFonts w:eastAsia="Times New Roman" w:cs="Times New Roman"/>
          <w:lang w:val="en-US"/>
        </w:rPr>
        <w:t>D</w:t>
      </w:r>
      <w:r w:rsidRPr="00F51D6B">
        <w:rPr>
          <w:rFonts w:eastAsia="Times New Roman" w:cs="Times New Roman"/>
          <w:lang w:val="en-US"/>
        </w:rPr>
        <w:t>A, etc.</w:t>
      </w:r>
    </w:p>
    <w:p w:rsidR="00FB6308" w:rsidRPr="00FB6308" w:rsidRDefault="00FB6308" w:rsidP="00FB6308">
      <w:pPr>
        <w:spacing w:after="0" w:line="240" w:lineRule="auto"/>
        <w:jc w:val="both"/>
        <w:rPr>
          <w:rFonts w:eastAsia="Times New Roman" w:cs="Times New Roman"/>
          <w:b/>
        </w:rPr>
      </w:pPr>
    </w:p>
    <w:tbl>
      <w:tblPr>
        <w:tblpPr w:leftFromText="180" w:rightFromText="180" w:vertAnchor="text" w:tblpX="42"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26"/>
      </w:tblGrid>
      <w:tr w:rsidR="00FB6308" w:rsidTr="00FB6308">
        <w:trPr>
          <w:trHeight w:val="1976"/>
        </w:trPr>
        <w:tc>
          <w:tcPr>
            <w:tcW w:w="9226" w:type="dxa"/>
          </w:tcPr>
          <w:p w:rsidR="00FB6308" w:rsidRDefault="00FB6308" w:rsidP="00FB6308">
            <w:pPr>
              <w:spacing w:after="0" w:line="240" w:lineRule="auto"/>
              <w:jc w:val="both"/>
              <w:rPr>
                <w:rFonts w:eastAsia="Times New Roman" w:cs="Times New Roman"/>
                <w:b/>
              </w:rPr>
            </w:pPr>
            <w:r w:rsidRPr="00FB6308">
              <w:rPr>
                <w:rFonts w:eastAsia="Times New Roman" w:cs="Times New Roman"/>
                <w:b/>
                <w:bCs/>
              </w:rPr>
              <w:t>Objective of Work Package 5:</w:t>
            </w:r>
            <w:r w:rsidRPr="00FB6308">
              <w:rPr>
                <w:rFonts w:eastAsia="Times New Roman" w:cs="Times New Roman"/>
                <w:b/>
              </w:rPr>
              <w:t>Support development of innovative pro-poor  and gender sensitive ‘green ‘solutions for addressing critical water security challenges such as water, food, and energy, to enhance climate resilience of countries and communities</w:t>
            </w:r>
          </w:p>
          <w:p w:rsidR="00FB6308" w:rsidRDefault="00FB6308" w:rsidP="00FB6308">
            <w:pPr>
              <w:spacing w:after="0" w:line="240" w:lineRule="auto"/>
              <w:jc w:val="both"/>
              <w:rPr>
                <w:rFonts w:eastAsia="Times New Roman" w:cs="Times New Roman"/>
                <w:b/>
                <w:bCs/>
              </w:rPr>
            </w:pPr>
          </w:p>
          <w:p w:rsidR="00FB6308" w:rsidRDefault="00FB6308" w:rsidP="00FB6308">
            <w:pPr>
              <w:spacing w:after="0" w:line="240" w:lineRule="auto"/>
              <w:jc w:val="both"/>
              <w:rPr>
                <w:rFonts w:eastAsia="Times New Roman" w:cs="Times New Roman"/>
                <w:b/>
                <w:lang w:val="en-ZA"/>
              </w:rPr>
            </w:pPr>
            <w:r w:rsidRPr="00FB6308">
              <w:rPr>
                <w:rFonts w:eastAsia="Times New Roman" w:cs="Times New Roman"/>
                <w:b/>
                <w:bCs/>
              </w:rPr>
              <w:t xml:space="preserve">Key output: </w:t>
            </w:r>
            <w:r w:rsidRPr="00FB6308">
              <w:rPr>
                <w:rFonts w:eastAsia="Times New Roman" w:cs="Times New Roman"/>
                <w:b/>
                <w:lang w:val="en-ZA"/>
              </w:rPr>
              <w:t xml:space="preserve">  Innovative green (i.e. sustainable) solutions in place that address critical water security challenges that enhance climate resilience of countries and communities</w:t>
            </w:r>
          </w:p>
          <w:p w:rsidR="00FB6308" w:rsidRPr="00FB6308" w:rsidRDefault="00FB6308" w:rsidP="00FB6308">
            <w:pPr>
              <w:spacing w:after="0" w:line="240" w:lineRule="auto"/>
              <w:jc w:val="both"/>
              <w:rPr>
                <w:rFonts w:eastAsia="Times New Roman" w:cs="Times New Roman"/>
                <w:b/>
                <w:lang w:val="en-ZA"/>
              </w:rPr>
            </w:pPr>
          </w:p>
          <w:p w:rsidR="00FB6308" w:rsidRDefault="00FB6308" w:rsidP="00FB6308">
            <w:pPr>
              <w:spacing w:after="0" w:line="240" w:lineRule="auto"/>
              <w:jc w:val="both"/>
              <w:rPr>
                <w:rFonts w:eastAsia="Times New Roman" w:cs="Times New Roman"/>
                <w:b/>
                <w:lang w:val="en-ZA"/>
              </w:rPr>
            </w:pPr>
            <w:r w:rsidRPr="00FB6308">
              <w:rPr>
                <w:rFonts w:eastAsia="Times New Roman" w:cs="Times New Roman"/>
                <w:b/>
                <w:bCs/>
              </w:rPr>
              <w:t>Indicator:</w:t>
            </w:r>
            <w:r w:rsidRPr="00FB6308">
              <w:rPr>
                <w:rFonts w:eastAsia="Times New Roman" w:cs="Times New Roman"/>
                <w:b/>
                <w:lang w:val="en-ZA"/>
              </w:rPr>
              <w:t>-Number of  beneficiaries supported in demonstration projects on water security and climate resilience undertaken</w:t>
            </w:r>
          </w:p>
          <w:p w:rsidR="00FB6308" w:rsidRPr="00FB6308" w:rsidRDefault="00FB6308" w:rsidP="00FB6308">
            <w:pPr>
              <w:spacing w:after="0" w:line="240" w:lineRule="auto"/>
              <w:jc w:val="both"/>
              <w:rPr>
                <w:rFonts w:eastAsia="Times New Roman" w:cs="Times New Roman"/>
                <w:b/>
                <w:lang w:val="en-ZA"/>
              </w:rPr>
            </w:pPr>
          </w:p>
          <w:p w:rsidR="00FB6308" w:rsidRDefault="00FB6308" w:rsidP="00FB6308">
            <w:pPr>
              <w:spacing w:after="0" w:line="240" w:lineRule="auto"/>
              <w:jc w:val="both"/>
              <w:rPr>
                <w:rFonts w:eastAsia="Times New Roman" w:cs="Times New Roman"/>
                <w:b/>
                <w:lang w:val="en-ZA"/>
              </w:rPr>
            </w:pPr>
            <w:r w:rsidRPr="00FB6308">
              <w:rPr>
                <w:rFonts w:eastAsia="Times New Roman" w:cs="Times New Roman"/>
                <w:b/>
                <w:lang w:val="en-ZA"/>
              </w:rPr>
              <w:t>- Number of documents produced outlining the lessons from GWP demonstration projects and a plan for replicating solutions</w:t>
            </w:r>
          </w:p>
          <w:p w:rsidR="00FB6308" w:rsidRPr="00FB6308" w:rsidRDefault="00FB6308" w:rsidP="00FB6308">
            <w:pPr>
              <w:spacing w:after="0" w:line="240" w:lineRule="auto"/>
              <w:jc w:val="both"/>
              <w:rPr>
                <w:rFonts w:eastAsia="Times New Roman" w:cs="Times New Roman"/>
                <w:b/>
                <w:lang w:val="en-ZA"/>
              </w:rPr>
            </w:pPr>
          </w:p>
          <w:p w:rsidR="00FB6308" w:rsidRPr="00FB6308" w:rsidRDefault="00FB6308" w:rsidP="00FB6308">
            <w:pPr>
              <w:spacing w:after="0" w:line="240" w:lineRule="auto"/>
              <w:jc w:val="both"/>
              <w:rPr>
                <w:rFonts w:eastAsia="Times New Roman" w:cs="Times New Roman"/>
                <w:b/>
                <w:lang w:val="en-ZA"/>
              </w:rPr>
            </w:pPr>
            <w:r w:rsidRPr="00FB6308">
              <w:rPr>
                <w:rFonts w:eastAsia="Times New Roman" w:cs="Times New Roman"/>
                <w:b/>
                <w:lang w:val="en-ZA"/>
              </w:rPr>
              <w:t>- Number of  demonstration projects undertaken for which innovation has been demonstrated</w:t>
            </w:r>
          </w:p>
          <w:p w:rsidR="00FB6308" w:rsidRDefault="00FB6308" w:rsidP="00FB6308">
            <w:pPr>
              <w:spacing w:after="0" w:line="240" w:lineRule="auto"/>
              <w:jc w:val="both"/>
              <w:rPr>
                <w:rFonts w:eastAsia="Times New Roman" w:cs="Times New Roman"/>
                <w:b/>
                <w:bCs/>
              </w:rPr>
            </w:pPr>
          </w:p>
        </w:tc>
      </w:tr>
    </w:tbl>
    <w:p w:rsidR="00FB6308" w:rsidRDefault="00FB6308" w:rsidP="00FB6308">
      <w:pPr>
        <w:spacing w:after="0" w:line="240" w:lineRule="auto"/>
        <w:jc w:val="both"/>
        <w:rPr>
          <w:rFonts w:eastAsia="Times New Roman" w:cs="Times New Roman"/>
          <w:b/>
          <w:bCs/>
        </w:rPr>
      </w:pPr>
    </w:p>
    <w:p w:rsidR="00AC6821" w:rsidRPr="00FB6308" w:rsidRDefault="00AC6821" w:rsidP="00FB6308">
      <w:pPr>
        <w:spacing w:after="0" w:line="240" w:lineRule="auto"/>
        <w:jc w:val="both"/>
        <w:rPr>
          <w:rFonts w:eastAsia="Times New Roman" w:cs="Times New Roman"/>
          <w:b/>
          <w:bCs/>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262ECF" w:rsidRDefault="00262ECF" w:rsidP="00AC6821">
      <w:pPr>
        <w:spacing w:after="0" w:line="240" w:lineRule="auto"/>
        <w:jc w:val="both"/>
        <w:rPr>
          <w:rFonts w:eastAsia="Times New Roman" w:cs="Times New Roman"/>
          <w:b/>
        </w:rPr>
      </w:pPr>
    </w:p>
    <w:p w:rsidR="00AC6821" w:rsidRPr="00AC6821" w:rsidRDefault="00AC6821" w:rsidP="00AC6821">
      <w:pPr>
        <w:spacing w:after="0" w:line="240" w:lineRule="auto"/>
        <w:jc w:val="both"/>
        <w:rPr>
          <w:rFonts w:eastAsia="Times New Roman" w:cs="Times New Roman"/>
          <w:b/>
        </w:rPr>
      </w:pPr>
      <w:r w:rsidRPr="00AC6821">
        <w:rPr>
          <w:rFonts w:eastAsia="Times New Roman" w:cs="Times New Roman"/>
          <w:b/>
        </w:rPr>
        <w:t xml:space="preserve">Table </w:t>
      </w:r>
      <w:r>
        <w:rPr>
          <w:rFonts w:eastAsia="Times New Roman" w:cs="Times New Roman"/>
          <w:b/>
        </w:rPr>
        <w:t>4</w:t>
      </w:r>
      <w:r w:rsidRPr="00AC6821">
        <w:rPr>
          <w:rFonts w:eastAsia="Times New Roman" w:cs="Times New Roman"/>
          <w:b/>
        </w:rPr>
        <w:t xml:space="preserve">: Overview of proposed activities and tasks under Work Package </w:t>
      </w:r>
      <w:r>
        <w:rPr>
          <w:rFonts w:eastAsia="Times New Roman" w:cs="Times New Roman"/>
          <w:b/>
        </w:rPr>
        <w:t>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4"/>
        <w:gridCol w:w="4366"/>
        <w:gridCol w:w="1914"/>
        <w:gridCol w:w="2573"/>
      </w:tblGrid>
      <w:tr w:rsidR="00FB6308" w:rsidRPr="00FB6308" w:rsidTr="00A25920">
        <w:trPr>
          <w:tblHeader/>
          <w:jc w:val="center"/>
        </w:trPr>
        <w:tc>
          <w:tcPr>
            <w:tcW w:w="620" w:type="pct"/>
          </w:tcPr>
          <w:p w:rsidR="00FB6308" w:rsidRPr="00FB6308" w:rsidRDefault="00FB6308" w:rsidP="00FB6308">
            <w:pPr>
              <w:spacing w:after="0" w:line="240" w:lineRule="auto"/>
              <w:jc w:val="both"/>
              <w:rPr>
                <w:rFonts w:eastAsia="Times New Roman" w:cs="Times New Roman"/>
                <w:b/>
                <w:lang w:val="en-ZA"/>
              </w:rPr>
            </w:pPr>
            <w:r w:rsidRPr="00FB6308">
              <w:rPr>
                <w:rFonts w:eastAsia="Times New Roman" w:cs="Times New Roman"/>
                <w:b/>
                <w:lang w:val="en-ZA"/>
              </w:rPr>
              <w:t>Activities</w:t>
            </w:r>
          </w:p>
        </w:tc>
        <w:tc>
          <w:tcPr>
            <w:tcW w:w="2160" w:type="pct"/>
          </w:tcPr>
          <w:p w:rsidR="00FB6308" w:rsidRPr="00FB6308" w:rsidRDefault="00FB6308" w:rsidP="00FB6308">
            <w:pPr>
              <w:spacing w:after="0" w:line="240" w:lineRule="auto"/>
              <w:jc w:val="both"/>
              <w:rPr>
                <w:rFonts w:eastAsia="Times New Roman" w:cs="Times New Roman"/>
                <w:b/>
                <w:lang w:val="en-ZA"/>
              </w:rPr>
            </w:pPr>
            <w:r w:rsidRPr="00FB6308">
              <w:rPr>
                <w:rFonts w:eastAsia="Times New Roman" w:cs="Times New Roman"/>
                <w:b/>
                <w:lang w:val="en-ZA"/>
              </w:rPr>
              <w:t>Proposed tasks</w:t>
            </w:r>
          </w:p>
        </w:tc>
        <w:tc>
          <w:tcPr>
            <w:tcW w:w="947" w:type="pct"/>
          </w:tcPr>
          <w:p w:rsidR="00FB6308" w:rsidRPr="00FB6308" w:rsidRDefault="00FB6308" w:rsidP="00FB6308">
            <w:pPr>
              <w:spacing w:after="0" w:line="240" w:lineRule="auto"/>
              <w:jc w:val="both"/>
              <w:rPr>
                <w:rFonts w:eastAsia="Times New Roman" w:cs="Times New Roman"/>
                <w:b/>
                <w:lang w:val="en-ZA"/>
              </w:rPr>
            </w:pPr>
            <w:r w:rsidRPr="00FB6308">
              <w:rPr>
                <w:rFonts w:eastAsia="Times New Roman" w:cs="Times New Roman"/>
                <w:b/>
                <w:lang w:val="en-ZA"/>
              </w:rPr>
              <w:t>Outputs</w:t>
            </w:r>
          </w:p>
        </w:tc>
        <w:tc>
          <w:tcPr>
            <w:tcW w:w="1273" w:type="pct"/>
          </w:tcPr>
          <w:p w:rsidR="00FB6308" w:rsidRPr="00FB6308" w:rsidRDefault="00FB6308" w:rsidP="00FB6308">
            <w:pPr>
              <w:spacing w:after="0" w:line="240" w:lineRule="auto"/>
              <w:jc w:val="both"/>
              <w:rPr>
                <w:rFonts w:eastAsia="Times New Roman" w:cs="Times New Roman"/>
                <w:b/>
                <w:lang w:val="en-ZA"/>
              </w:rPr>
            </w:pPr>
            <w:r w:rsidRPr="00FB6308">
              <w:rPr>
                <w:rFonts w:eastAsia="Times New Roman" w:cs="Times New Roman"/>
                <w:b/>
                <w:lang w:val="en-ZA"/>
              </w:rPr>
              <w:t>Proposed Method for delivery</w:t>
            </w:r>
            <w:r w:rsidRPr="00FB6308">
              <w:rPr>
                <w:rFonts w:eastAsia="Times New Roman" w:cs="Times New Roman"/>
                <w:b/>
                <w:lang w:val="en-ZA"/>
              </w:rPr>
              <w:tab/>
            </w:r>
          </w:p>
        </w:tc>
      </w:tr>
      <w:tr w:rsidR="00FB6308" w:rsidRPr="00FB6308" w:rsidTr="00A25920">
        <w:trPr>
          <w:trHeight w:val="610"/>
          <w:jc w:val="center"/>
        </w:trPr>
        <w:tc>
          <w:tcPr>
            <w:tcW w:w="620" w:type="pct"/>
          </w:tcPr>
          <w:p w:rsidR="00FB6308" w:rsidRPr="00FB6308" w:rsidRDefault="00FB6308" w:rsidP="007C1C30">
            <w:pPr>
              <w:spacing w:after="0" w:line="240" w:lineRule="auto"/>
              <w:jc w:val="both"/>
              <w:rPr>
                <w:rFonts w:eastAsia="Times New Roman" w:cs="Times New Roman"/>
                <w:b/>
                <w:lang w:val="en-ZA"/>
              </w:rPr>
            </w:pPr>
            <w:r w:rsidRPr="00FB6308">
              <w:rPr>
                <w:rFonts w:eastAsia="Times New Roman" w:cs="Times New Roman"/>
                <w:b/>
              </w:rPr>
              <w:t xml:space="preserve">Activity 2.1.1 </w:t>
            </w:r>
            <w:r w:rsidR="007C1C30">
              <w:rPr>
                <w:rFonts w:eastAsia="Times New Roman" w:cs="Times New Roman"/>
                <w:b/>
              </w:rPr>
              <w:t>S</w:t>
            </w:r>
            <w:r w:rsidRPr="00FB6308">
              <w:rPr>
                <w:rFonts w:eastAsia="Times New Roman" w:cs="Times New Roman"/>
                <w:b/>
              </w:rPr>
              <w:t>ensitis</w:t>
            </w:r>
            <w:r w:rsidR="00AC6821">
              <w:rPr>
                <w:rFonts w:eastAsia="Times New Roman" w:cs="Times New Roman"/>
                <w:b/>
              </w:rPr>
              <w:t>ation</w:t>
            </w:r>
          </w:p>
        </w:tc>
        <w:tc>
          <w:tcPr>
            <w:tcW w:w="2160" w:type="pct"/>
          </w:tcPr>
          <w:p w:rsidR="00AC6821" w:rsidRPr="001A1A38" w:rsidRDefault="00A844DF" w:rsidP="00AC6821">
            <w:pPr>
              <w:spacing w:after="0" w:line="240" w:lineRule="auto"/>
              <w:jc w:val="both"/>
              <w:rPr>
                <w:rFonts w:eastAsia="Times New Roman" w:cs="Times New Roman"/>
                <w:lang w:val="en-US"/>
              </w:rPr>
            </w:pPr>
            <w:r w:rsidRPr="001A1A38">
              <w:rPr>
                <w:rFonts w:eastAsia="Times New Roman" w:cs="Times New Roman"/>
              </w:rPr>
              <w:t>Carry out consultations</w:t>
            </w:r>
            <w:r w:rsidR="001A1A38" w:rsidRPr="001A1A38">
              <w:rPr>
                <w:rFonts w:eastAsia="Times New Roman" w:cs="Times New Roman"/>
              </w:rPr>
              <w:t xml:space="preserve"> and s</w:t>
            </w:r>
            <w:r w:rsidR="007C1C30" w:rsidRPr="001A1A38">
              <w:rPr>
                <w:rFonts w:eastAsia="Times New Roman" w:cs="Times New Roman"/>
              </w:rPr>
              <w:t>ensitis</w:t>
            </w:r>
            <w:r w:rsidR="001A1A38" w:rsidRPr="001A1A38">
              <w:rPr>
                <w:rFonts w:eastAsia="Times New Roman" w:cs="Times New Roman"/>
              </w:rPr>
              <w:t xml:space="preserve">e      </w:t>
            </w:r>
            <w:r w:rsidR="007C1C30" w:rsidRPr="001A1A38">
              <w:rPr>
                <w:rFonts w:eastAsia="Times New Roman" w:cs="Times New Roman"/>
              </w:rPr>
              <w:t xml:space="preserve">f </w:t>
            </w:r>
            <w:r w:rsidR="00AC6821" w:rsidRPr="001A1A38">
              <w:rPr>
                <w:rFonts w:eastAsia="Times New Roman" w:cs="Times New Roman"/>
              </w:rPr>
              <w:t xml:space="preserve">stakeholders </w:t>
            </w:r>
            <w:r w:rsidR="001A1A38" w:rsidRPr="001A1A38">
              <w:rPr>
                <w:rFonts w:eastAsia="Times New Roman" w:cs="Times New Roman"/>
              </w:rPr>
              <w:t>(</w:t>
            </w:r>
            <w:r w:rsidR="00AC6821" w:rsidRPr="001A1A38">
              <w:rPr>
                <w:rFonts w:eastAsia="Times New Roman" w:cs="Times New Roman"/>
                <w:lang w:val="en-US"/>
              </w:rPr>
              <w:t xml:space="preserve">WRC, MOFA, Forestry Commission, Fisheries Commission, GIDA, CWSA,  Traditional Authorities, </w:t>
            </w:r>
            <w:r w:rsidR="007C1C30" w:rsidRPr="001A1A38">
              <w:rPr>
                <w:rFonts w:eastAsia="Times New Roman" w:cs="Times New Roman"/>
                <w:lang w:val="en-US"/>
              </w:rPr>
              <w:t xml:space="preserve">MLNR </w:t>
            </w:r>
            <w:r w:rsidR="00AC6821" w:rsidRPr="001A1A38">
              <w:rPr>
                <w:rFonts w:eastAsia="Times New Roman" w:cs="Times New Roman"/>
                <w:lang w:val="en-US"/>
              </w:rPr>
              <w:t>, MOWAC, SADA, etc.</w:t>
            </w:r>
            <w:r w:rsidR="001A1A38" w:rsidRPr="001A1A38">
              <w:rPr>
                <w:rFonts w:eastAsia="Times New Roman" w:cs="Times New Roman"/>
                <w:lang w:val="en-US"/>
              </w:rPr>
              <w:t>)</w:t>
            </w:r>
            <w:r w:rsidR="00AC6821" w:rsidRPr="001A1A38">
              <w:rPr>
                <w:rFonts w:eastAsia="Times New Roman" w:cs="Times New Roman"/>
                <w:lang w:val="en-US"/>
              </w:rPr>
              <w:t xml:space="preserve"> in the Bawku Municipality and the Bawku West and Bongo districts of the Upper East Region</w:t>
            </w:r>
          </w:p>
          <w:p w:rsidR="00FB6308" w:rsidRPr="00FB6308" w:rsidRDefault="00FB6308" w:rsidP="00FB6308">
            <w:pPr>
              <w:spacing w:after="0" w:line="240" w:lineRule="auto"/>
              <w:jc w:val="both"/>
              <w:rPr>
                <w:rFonts w:eastAsia="Times New Roman" w:cs="Times New Roman"/>
                <w:b/>
              </w:rPr>
            </w:pPr>
          </w:p>
        </w:tc>
        <w:tc>
          <w:tcPr>
            <w:tcW w:w="947" w:type="pct"/>
          </w:tcPr>
          <w:p w:rsidR="001A1A38" w:rsidRPr="00FB6308" w:rsidRDefault="001A1A38" w:rsidP="001A1A38">
            <w:pPr>
              <w:spacing w:after="0" w:line="240" w:lineRule="auto"/>
              <w:jc w:val="both"/>
              <w:rPr>
                <w:rFonts w:eastAsia="Times New Roman" w:cs="Times New Roman"/>
                <w:lang w:val="en-ZA"/>
              </w:rPr>
            </w:pPr>
            <w:r>
              <w:rPr>
                <w:rFonts w:eastAsia="Times New Roman" w:cs="Times New Roman"/>
                <w:lang w:val="en-ZA"/>
              </w:rPr>
              <w:t>Consulted and sensitised</w:t>
            </w:r>
          </w:p>
          <w:p w:rsidR="001A1A38" w:rsidRPr="00FB6308" w:rsidRDefault="001A1A38" w:rsidP="001A1A38">
            <w:pPr>
              <w:spacing w:after="0" w:line="240" w:lineRule="auto"/>
              <w:jc w:val="both"/>
              <w:rPr>
                <w:rFonts w:eastAsia="Times New Roman" w:cs="Times New Roman"/>
                <w:lang w:val="en-ZA"/>
              </w:rPr>
            </w:pPr>
          </w:p>
          <w:p w:rsidR="00FB6308" w:rsidRPr="00FB6308" w:rsidRDefault="00FB6308" w:rsidP="00FB6308">
            <w:pPr>
              <w:spacing w:after="0" w:line="240" w:lineRule="auto"/>
              <w:jc w:val="both"/>
              <w:rPr>
                <w:rFonts w:eastAsia="Times New Roman" w:cs="Times New Roman"/>
                <w:lang w:val="en-ZA"/>
              </w:rPr>
            </w:pPr>
          </w:p>
          <w:p w:rsidR="00FB6308" w:rsidRPr="00FB6308" w:rsidRDefault="007C1C30" w:rsidP="001A1A38">
            <w:pPr>
              <w:spacing w:after="0" w:line="240" w:lineRule="auto"/>
              <w:jc w:val="both"/>
              <w:rPr>
                <w:rFonts w:eastAsia="Times New Roman" w:cs="Times New Roman"/>
                <w:lang w:val="en-ZA"/>
              </w:rPr>
            </w:pPr>
            <w:r>
              <w:rPr>
                <w:rFonts w:eastAsia="Times New Roman" w:cs="Times New Roman"/>
                <w:lang w:val="en-ZA"/>
              </w:rPr>
              <w:t xml:space="preserve">Stakeholders </w:t>
            </w:r>
          </w:p>
        </w:tc>
        <w:tc>
          <w:tcPr>
            <w:tcW w:w="1273" w:type="pct"/>
          </w:tcPr>
          <w:p w:rsidR="00FB6308" w:rsidRPr="00FB6308" w:rsidRDefault="007C1C30" w:rsidP="00FB6308">
            <w:pPr>
              <w:spacing w:after="0" w:line="240" w:lineRule="auto"/>
              <w:jc w:val="both"/>
              <w:rPr>
                <w:rFonts w:eastAsia="Times New Roman" w:cs="Times New Roman"/>
                <w:lang w:val="en-ZA"/>
              </w:rPr>
            </w:pPr>
            <w:r>
              <w:rPr>
                <w:rFonts w:eastAsia="Times New Roman" w:cs="Times New Roman"/>
                <w:lang w:val="en-ZA"/>
              </w:rPr>
              <w:t>Partner appointed by PSC to consult</w:t>
            </w:r>
            <w:r w:rsidR="00A844DF">
              <w:rPr>
                <w:rFonts w:eastAsia="Times New Roman" w:cs="Times New Roman"/>
                <w:lang w:val="en-ZA"/>
              </w:rPr>
              <w:t xml:space="preserve"> and sensitise and obtain stakeholder buy in.</w:t>
            </w:r>
            <w:r w:rsidR="005C6BE7">
              <w:rPr>
                <w:rFonts w:eastAsia="Times New Roman" w:cs="Times New Roman"/>
                <w:lang w:val="en-ZA"/>
              </w:rPr>
              <w:t>Will include staff to be trained WP 6</w:t>
            </w:r>
          </w:p>
        </w:tc>
      </w:tr>
      <w:tr w:rsidR="00FB6308" w:rsidRPr="00FB6308" w:rsidTr="00A25920">
        <w:trPr>
          <w:jc w:val="center"/>
        </w:trPr>
        <w:tc>
          <w:tcPr>
            <w:tcW w:w="620" w:type="pct"/>
          </w:tcPr>
          <w:p w:rsidR="00FB6308" w:rsidRPr="00FB6308" w:rsidRDefault="00A844DF" w:rsidP="00A844DF">
            <w:pPr>
              <w:spacing w:after="0" w:line="240" w:lineRule="auto"/>
              <w:jc w:val="both"/>
              <w:rPr>
                <w:rFonts w:eastAsia="Times New Roman" w:cs="Times New Roman"/>
                <w:b/>
                <w:lang w:val="en-ZA"/>
              </w:rPr>
            </w:pPr>
            <w:r>
              <w:rPr>
                <w:rFonts w:eastAsia="Times New Roman" w:cs="Times New Roman"/>
                <w:b/>
              </w:rPr>
              <w:t>d</w:t>
            </w:r>
            <w:r w:rsidR="00FB6308" w:rsidRPr="00FB6308">
              <w:rPr>
                <w:rFonts w:eastAsia="Times New Roman" w:cs="Times New Roman"/>
                <w:b/>
              </w:rPr>
              <w:t xml:space="preserve">Activity2.1.2.  </w:t>
            </w:r>
            <w:r>
              <w:rPr>
                <w:rFonts w:eastAsia="Times New Roman" w:cs="Times New Roman"/>
                <w:b/>
              </w:rPr>
              <w:t>B</w:t>
            </w:r>
            <w:r w:rsidR="00FB6308" w:rsidRPr="00FB6308">
              <w:rPr>
                <w:rFonts w:eastAsia="Times New Roman" w:cs="Times New Roman"/>
                <w:b/>
              </w:rPr>
              <w:t>aseline survey</w:t>
            </w:r>
          </w:p>
        </w:tc>
        <w:tc>
          <w:tcPr>
            <w:tcW w:w="2160" w:type="pct"/>
          </w:tcPr>
          <w:p w:rsidR="00A844DF" w:rsidRPr="00A844DF" w:rsidRDefault="00A844DF" w:rsidP="00A844DF">
            <w:pPr>
              <w:spacing w:after="0" w:line="240" w:lineRule="auto"/>
              <w:jc w:val="both"/>
              <w:rPr>
                <w:rFonts w:eastAsia="Times New Roman" w:cs="Times New Roman"/>
              </w:rPr>
            </w:pPr>
            <w:r w:rsidRPr="00A844DF">
              <w:rPr>
                <w:rFonts w:eastAsia="Times New Roman" w:cs="Times New Roman"/>
              </w:rPr>
              <w:t xml:space="preserve">Carry out a baseline survey and situation analysis in the area with regard to the flooding and its impacts and the adaptation and coping mechanisms that have been </w:t>
            </w:r>
            <w:r w:rsidRPr="00A844DF">
              <w:rPr>
                <w:rFonts w:eastAsia="Times New Roman" w:cs="Times New Roman"/>
              </w:rPr>
              <w:lastRenderedPageBreak/>
              <w:t>developed.</w:t>
            </w:r>
          </w:p>
          <w:p w:rsidR="00FB6308" w:rsidRPr="00FB6308" w:rsidRDefault="00FB6308" w:rsidP="00FB6308">
            <w:pPr>
              <w:spacing w:after="0" w:line="240" w:lineRule="auto"/>
              <w:jc w:val="both"/>
              <w:rPr>
                <w:rFonts w:eastAsia="Times New Roman" w:cs="Times New Roman"/>
              </w:rPr>
            </w:pPr>
          </w:p>
        </w:tc>
        <w:tc>
          <w:tcPr>
            <w:tcW w:w="947" w:type="pct"/>
          </w:tcPr>
          <w:p w:rsidR="00FB6308" w:rsidRPr="00FB6308" w:rsidRDefault="00A844DF" w:rsidP="001A1A38">
            <w:pPr>
              <w:spacing w:after="0" w:line="240" w:lineRule="auto"/>
              <w:jc w:val="both"/>
              <w:rPr>
                <w:rFonts w:eastAsia="Times New Roman" w:cs="Times New Roman"/>
                <w:lang w:val="en-ZA"/>
              </w:rPr>
            </w:pPr>
            <w:r>
              <w:rPr>
                <w:rFonts w:eastAsia="Times New Roman" w:cs="Times New Roman"/>
                <w:lang w:val="en-ZA"/>
              </w:rPr>
              <w:lastRenderedPageBreak/>
              <w:t xml:space="preserve">A report outlining the current situation as to the </w:t>
            </w:r>
            <w:r w:rsidR="001A1A38">
              <w:rPr>
                <w:rFonts w:eastAsia="Times New Roman" w:cs="Times New Roman"/>
                <w:lang w:val="en-ZA"/>
              </w:rPr>
              <w:t>o</w:t>
            </w:r>
            <w:r>
              <w:rPr>
                <w:rFonts w:eastAsia="Times New Roman" w:cs="Times New Roman"/>
                <w:lang w:val="en-ZA"/>
              </w:rPr>
              <w:t xml:space="preserve">n </w:t>
            </w:r>
            <w:r w:rsidR="001A1A38">
              <w:rPr>
                <w:rFonts w:eastAsia="Times New Roman" w:cs="Times New Roman"/>
                <w:lang w:val="en-ZA"/>
              </w:rPr>
              <w:t xml:space="preserve">socio economic </w:t>
            </w:r>
            <w:r w:rsidR="001A1A38">
              <w:rPr>
                <w:rFonts w:eastAsia="Times New Roman" w:cs="Times New Roman"/>
                <w:lang w:val="en-ZA"/>
              </w:rPr>
              <w:lastRenderedPageBreak/>
              <w:t xml:space="preserve">and environmental impact of flooding </w:t>
            </w:r>
            <w:r>
              <w:rPr>
                <w:rFonts w:eastAsia="Times New Roman" w:cs="Times New Roman"/>
                <w:lang w:val="en-ZA"/>
              </w:rPr>
              <w:t>the area.</w:t>
            </w:r>
          </w:p>
        </w:tc>
        <w:tc>
          <w:tcPr>
            <w:tcW w:w="1273" w:type="pct"/>
          </w:tcPr>
          <w:p w:rsidR="00FB6308" w:rsidRPr="00FB6308" w:rsidRDefault="00A844DF" w:rsidP="00FB6308">
            <w:pPr>
              <w:spacing w:after="0" w:line="240" w:lineRule="auto"/>
              <w:jc w:val="both"/>
              <w:rPr>
                <w:rFonts w:eastAsia="Times New Roman" w:cs="Times New Roman"/>
                <w:lang w:val="en-ZA"/>
              </w:rPr>
            </w:pPr>
            <w:r>
              <w:rPr>
                <w:rFonts w:eastAsia="Times New Roman" w:cs="Times New Roman"/>
                <w:lang w:val="en-ZA"/>
              </w:rPr>
              <w:lastRenderedPageBreak/>
              <w:t>PSC will appoint Consultant/Partner to carry out survey</w:t>
            </w:r>
            <w:r w:rsidR="00DA42A0">
              <w:rPr>
                <w:rFonts w:eastAsia="Times New Roman" w:cs="Times New Roman"/>
                <w:lang w:val="en-ZA"/>
              </w:rPr>
              <w:t xml:space="preserve">. </w:t>
            </w:r>
            <w:r w:rsidR="005C6BE7">
              <w:rPr>
                <w:rFonts w:eastAsia="Times New Roman" w:cs="Times New Roman"/>
                <w:lang w:val="en-ZA"/>
              </w:rPr>
              <w:t xml:space="preserve">Will include staff to be trained </w:t>
            </w:r>
            <w:r w:rsidR="005C6BE7">
              <w:rPr>
                <w:rFonts w:eastAsia="Times New Roman" w:cs="Times New Roman"/>
                <w:lang w:val="en-ZA"/>
              </w:rPr>
              <w:lastRenderedPageBreak/>
              <w:t>WP 6</w:t>
            </w:r>
          </w:p>
        </w:tc>
      </w:tr>
      <w:tr w:rsidR="00FB6308" w:rsidRPr="00FB6308" w:rsidTr="00A25920">
        <w:trPr>
          <w:jc w:val="center"/>
        </w:trPr>
        <w:tc>
          <w:tcPr>
            <w:tcW w:w="620" w:type="pct"/>
          </w:tcPr>
          <w:p w:rsidR="00FB6308" w:rsidRPr="00FB6308" w:rsidRDefault="00FB6308" w:rsidP="00FB6308">
            <w:pPr>
              <w:spacing w:after="0" w:line="240" w:lineRule="auto"/>
              <w:jc w:val="both"/>
              <w:rPr>
                <w:rFonts w:eastAsia="Times New Roman" w:cs="Times New Roman"/>
                <w:b/>
                <w:lang w:val="en-ZA"/>
              </w:rPr>
            </w:pPr>
            <w:r w:rsidRPr="00FB6308">
              <w:rPr>
                <w:rFonts w:eastAsia="Times New Roman" w:cs="Times New Roman"/>
                <w:b/>
              </w:rPr>
              <w:lastRenderedPageBreak/>
              <w:t>Activity 2.1.3 Identify intervention options</w:t>
            </w:r>
          </w:p>
        </w:tc>
        <w:tc>
          <w:tcPr>
            <w:tcW w:w="2160" w:type="pct"/>
          </w:tcPr>
          <w:p w:rsidR="00891FEC" w:rsidRPr="00891FEC" w:rsidRDefault="001A1A38" w:rsidP="0092253A">
            <w:pPr>
              <w:pStyle w:val="ListParagraph"/>
              <w:numPr>
                <w:ilvl w:val="0"/>
                <w:numId w:val="35"/>
              </w:numPr>
              <w:spacing w:after="0" w:line="240" w:lineRule="auto"/>
              <w:jc w:val="both"/>
              <w:rPr>
                <w:rFonts w:eastAsia="Times New Roman" w:cs="Times New Roman"/>
              </w:rPr>
            </w:pPr>
            <w:r w:rsidRPr="00891FEC">
              <w:rPr>
                <w:rFonts w:eastAsia="Times New Roman" w:cs="Times New Roman"/>
              </w:rPr>
              <w:t>Identify intervention options</w:t>
            </w:r>
            <w:r w:rsidR="00891FEC" w:rsidRPr="00891FEC">
              <w:rPr>
                <w:rFonts w:eastAsia="Times New Roman" w:cs="Times New Roman"/>
              </w:rPr>
              <w:t xml:space="preserve"> to mitigate adverse impacts</w:t>
            </w:r>
          </w:p>
          <w:p w:rsidR="00891FEC" w:rsidRPr="00891FEC" w:rsidRDefault="001A1A38" w:rsidP="0092253A">
            <w:pPr>
              <w:pStyle w:val="ListParagraph"/>
              <w:numPr>
                <w:ilvl w:val="0"/>
                <w:numId w:val="35"/>
              </w:numPr>
              <w:spacing w:after="0" w:line="240" w:lineRule="auto"/>
              <w:jc w:val="both"/>
              <w:rPr>
                <w:rFonts w:eastAsia="Times New Roman" w:cs="Times New Roman"/>
                <w:b/>
              </w:rPr>
            </w:pPr>
            <w:r w:rsidRPr="00891FEC">
              <w:rPr>
                <w:rFonts w:eastAsia="Times New Roman" w:cs="Times New Roman"/>
              </w:rPr>
              <w:t xml:space="preserve">screen </w:t>
            </w:r>
            <w:r w:rsidR="00891FEC" w:rsidRPr="00891FEC">
              <w:rPr>
                <w:rFonts w:eastAsia="Times New Roman" w:cs="Times New Roman"/>
              </w:rPr>
              <w:t xml:space="preserve">options </w:t>
            </w:r>
            <w:r w:rsidRPr="00891FEC">
              <w:rPr>
                <w:rFonts w:eastAsia="Times New Roman" w:cs="Times New Roman"/>
              </w:rPr>
              <w:t xml:space="preserve"> to ensure </w:t>
            </w:r>
            <w:r w:rsidR="00891FEC" w:rsidRPr="00891FEC">
              <w:rPr>
                <w:rFonts w:eastAsia="Times New Roman" w:cs="Times New Roman"/>
              </w:rPr>
              <w:t xml:space="preserve">their </w:t>
            </w:r>
            <w:r w:rsidRPr="00891FEC">
              <w:rPr>
                <w:rFonts w:eastAsia="Times New Roman" w:cs="Times New Roman"/>
              </w:rPr>
              <w:t>water security and climate resilience and</w:t>
            </w:r>
          </w:p>
          <w:p w:rsidR="00FB6308" w:rsidRPr="00891FEC" w:rsidRDefault="001A1A38" w:rsidP="0092253A">
            <w:pPr>
              <w:pStyle w:val="ListParagraph"/>
              <w:numPr>
                <w:ilvl w:val="0"/>
                <w:numId w:val="35"/>
              </w:numPr>
              <w:spacing w:after="0" w:line="240" w:lineRule="auto"/>
              <w:jc w:val="both"/>
              <w:rPr>
                <w:rFonts w:eastAsia="Times New Roman" w:cs="Times New Roman"/>
              </w:rPr>
            </w:pPr>
            <w:r w:rsidRPr="00891FEC">
              <w:rPr>
                <w:rFonts w:eastAsia="Times New Roman" w:cs="Times New Roman"/>
              </w:rPr>
              <w:t>carry out investment analysis to ensure intervention is no/low regret project</w:t>
            </w:r>
          </w:p>
        </w:tc>
        <w:tc>
          <w:tcPr>
            <w:tcW w:w="947" w:type="pct"/>
          </w:tcPr>
          <w:p w:rsidR="00FB6308" w:rsidRPr="00FB6308" w:rsidRDefault="009B4DFA" w:rsidP="009B4DFA">
            <w:pPr>
              <w:spacing w:after="0" w:line="240" w:lineRule="auto"/>
              <w:jc w:val="both"/>
              <w:rPr>
                <w:rFonts w:eastAsia="Times New Roman" w:cs="Times New Roman"/>
                <w:lang w:val="en-ZA"/>
              </w:rPr>
            </w:pPr>
            <w:r>
              <w:rPr>
                <w:rFonts w:eastAsia="Times New Roman" w:cs="Times New Roman"/>
                <w:lang w:val="en-ZA"/>
              </w:rPr>
              <w:t>Report outlining  No regret intervention options</w:t>
            </w:r>
          </w:p>
        </w:tc>
        <w:tc>
          <w:tcPr>
            <w:tcW w:w="1273" w:type="pct"/>
          </w:tcPr>
          <w:p w:rsidR="00FB6308" w:rsidRPr="00FB6308" w:rsidRDefault="009B4DFA" w:rsidP="00FB6308">
            <w:pPr>
              <w:spacing w:after="0" w:line="240" w:lineRule="auto"/>
              <w:jc w:val="both"/>
              <w:rPr>
                <w:rFonts w:eastAsia="Times New Roman" w:cs="Times New Roman"/>
                <w:lang w:val="en-ZA"/>
              </w:rPr>
            </w:pPr>
            <w:r>
              <w:rPr>
                <w:rFonts w:eastAsia="Times New Roman" w:cs="Times New Roman"/>
                <w:lang w:val="en-ZA"/>
              </w:rPr>
              <w:t>Ditto</w:t>
            </w:r>
          </w:p>
        </w:tc>
      </w:tr>
      <w:tr w:rsidR="00FB6308" w:rsidRPr="00FB6308" w:rsidTr="00A25920">
        <w:trPr>
          <w:jc w:val="center"/>
        </w:trPr>
        <w:tc>
          <w:tcPr>
            <w:tcW w:w="620" w:type="pct"/>
          </w:tcPr>
          <w:p w:rsidR="00FB6308" w:rsidRPr="00FB6308" w:rsidRDefault="00AC6821" w:rsidP="00FB6308">
            <w:pPr>
              <w:spacing w:after="0" w:line="240" w:lineRule="auto"/>
              <w:jc w:val="both"/>
              <w:rPr>
                <w:rFonts w:eastAsia="Times New Roman" w:cs="Times New Roman"/>
                <w:b/>
                <w:lang w:val="en-ZA"/>
              </w:rPr>
            </w:pPr>
            <w:r w:rsidRPr="00AC6821">
              <w:rPr>
                <w:rFonts w:eastAsia="Times New Roman" w:cs="Times New Roman"/>
                <w:b/>
              </w:rPr>
              <w:t>Activity 2.1.4  Submit project to NDPC and MOFEP for funding</w:t>
            </w:r>
          </w:p>
        </w:tc>
        <w:tc>
          <w:tcPr>
            <w:tcW w:w="2160" w:type="pct"/>
          </w:tcPr>
          <w:p w:rsidR="00891FEC" w:rsidRPr="009B4DFA" w:rsidRDefault="00891FEC" w:rsidP="0092253A">
            <w:pPr>
              <w:pStyle w:val="ListParagraph"/>
              <w:numPr>
                <w:ilvl w:val="0"/>
                <w:numId w:val="36"/>
              </w:numPr>
              <w:spacing w:after="0" w:line="240" w:lineRule="auto"/>
              <w:jc w:val="both"/>
              <w:rPr>
                <w:rFonts w:eastAsia="Times New Roman" w:cs="Times New Roman"/>
              </w:rPr>
            </w:pPr>
            <w:r w:rsidRPr="009B4DFA">
              <w:rPr>
                <w:rFonts w:eastAsia="Times New Roman" w:cs="Times New Roman"/>
              </w:rPr>
              <w:t>Submit options to stakeholders at consultation workshop for a choice</w:t>
            </w:r>
          </w:p>
          <w:p w:rsidR="00FB6308" w:rsidRPr="009B4DFA" w:rsidRDefault="00891FEC" w:rsidP="0092253A">
            <w:pPr>
              <w:pStyle w:val="ListParagraph"/>
              <w:numPr>
                <w:ilvl w:val="0"/>
                <w:numId w:val="36"/>
              </w:numPr>
              <w:spacing w:after="0" w:line="240" w:lineRule="auto"/>
              <w:jc w:val="both"/>
              <w:rPr>
                <w:rFonts w:eastAsia="Times New Roman" w:cs="Times New Roman"/>
              </w:rPr>
            </w:pPr>
            <w:r w:rsidRPr="009B4DFA">
              <w:rPr>
                <w:rFonts w:eastAsia="Times New Roman" w:cs="Times New Roman"/>
                <w:b/>
              </w:rPr>
              <w:t>S</w:t>
            </w:r>
            <w:r w:rsidRPr="009B4DFA">
              <w:rPr>
                <w:rFonts w:eastAsia="Times New Roman" w:cs="Times New Roman"/>
              </w:rPr>
              <w:t>ubmit selected option to NDPC and MOFEP for funding.</w:t>
            </w:r>
          </w:p>
        </w:tc>
        <w:tc>
          <w:tcPr>
            <w:tcW w:w="947" w:type="pct"/>
          </w:tcPr>
          <w:p w:rsidR="00FB6308" w:rsidRPr="00FB6308" w:rsidRDefault="009B4DFA" w:rsidP="00FB6308">
            <w:pPr>
              <w:spacing w:after="0" w:line="240" w:lineRule="auto"/>
              <w:jc w:val="both"/>
              <w:rPr>
                <w:rFonts w:eastAsia="Times New Roman" w:cs="Times New Roman"/>
                <w:lang w:val="en-ZA"/>
              </w:rPr>
            </w:pPr>
            <w:r>
              <w:rPr>
                <w:rFonts w:eastAsia="Times New Roman" w:cs="Times New Roman"/>
                <w:lang w:val="en-ZA"/>
              </w:rPr>
              <w:t>Selected intervention option submitted to MOFEP</w:t>
            </w:r>
          </w:p>
        </w:tc>
        <w:tc>
          <w:tcPr>
            <w:tcW w:w="1273" w:type="pct"/>
          </w:tcPr>
          <w:p w:rsidR="00FB6308" w:rsidRPr="00FB6308" w:rsidRDefault="009B4DFA" w:rsidP="00FB6308">
            <w:pPr>
              <w:spacing w:after="0" w:line="240" w:lineRule="auto"/>
              <w:jc w:val="both"/>
              <w:rPr>
                <w:rFonts w:eastAsia="Times New Roman" w:cs="Times New Roman"/>
                <w:lang w:val="en-ZA"/>
              </w:rPr>
            </w:pPr>
            <w:r>
              <w:rPr>
                <w:rFonts w:eastAsia="Times New Roman" w:cs="Times New Roman"/>
                <w:lang w:val="en-ZA"/>
              </w:rPr>
              <w:t>Ditto</w:t>
            </w:r>
          </w:p>
        </w:tc>
      </w:tr>
      <w:tr w:rsidR="00FB6308" w:rsidRPr="00FB6308" w:rsidTr="00A25920">
        <w:trPr>
          <w:jc w:val="center"/>
        </w:trPr>
        <w:tc>
          <w:tcPr>
            <w:tcW w:w="620" w:type="pct"/>
          </w:tcPr>
          <w:p w:rsidR="00AC6821" w:rsidRPr="00AC6821" w:rsidRDefault="00AC6821" w:rsidP="00AC6821">
            <w:pPr>
              <w:spacing w:after="0" w:line="240" w:lineRule="auto"/>
              <w:jc w:val="both"/>
              <w:rPr>
                <w:rFonts w:eastAsia="Times New Roman" w:cs="Times New Roman"/>
                <w:b/>
              </w:rPr>
            </w:pPr>
            <w:r w:rsidRPr="00AC6821">
              <w:rPr>
                <w:rFonts w:eastAsia="Times New Roman" w:cs="Times New Roman"/>
                <w:b/>
              </w:rPr>
              <w:t>Activity2.1.5 Deliver project in the field.</w:t>
            </w:r>
          </w:p>
          <w:p w:rsidR="00FB6308" w:rsidRPr="00FB6308" w:rsidRDefault="00FB6308" w:rsidP="00FB6308">
            <w:pPr>
              <w:spacing w:after="0" w:line="240" w:lineRule="auto"/>
              <w:jc w:val="both"/>
              <w:rPr>
                <w:rFonts w:eastAsia="Times New Roman" w:cs="Times New Roman"/>
                <w:b/>
                <w:lang w:val="en-ZA"/>
              </w:rPr>
            </w:pPr>
          </w:p>
        </w:tc>
        <w:tc>
          <w:tcPr>
            <w:tcW w:w="2160" w:type="pct"/>
          </w:tcPr>
          <w:p w:rsidR="00FB6308" w:rsidRPr="00FB6308" w:rsidRDefault="00B611B6" w:rsidP="00B611B6">
            <w:pPr>
              <w:spacing w:after="0" w:line="240" w:lineRule="auto"/>
              <w:jc w:val="both"/>
              <w:rPr>
                <w:rFonts w:eastAsia="Times New Roman" w:cs="Times New Roman"/>
              </w:rPr>
            </w:pPr>
            <w:r>
              <w:rPr>
                <w:rFonts w:eastAsia="Times New Roman" w:cs="Times New Roman"/>
              </w:rPr>
              <w:t>Crop</w:t>
            </w:r>
            <w:r w:rsidR="00517C82">
              <w:rPr>
                <w:rFonts w:eastAsia="Times New Roman" w:cs="Times New Roman"/>
              </w:rPr>
              <w:t>,</w:t>
            </w:r>
            <w:r>
              <w:rPr>
                <w:rFonts w:eastAsia="Times New Roman" w:cs="Times New Roman"/>
              </w:rPr>
              <w:t xml:space="preserve"> fish</w:t>
            </w:r>
            <w:r w:rsidR="00517C82">
              <w:rPr>
                <w:rFonts w:eastAsia="Times New Roman" w:cs="Times New Roman"/>
              </w:rPr>
              <w:t xml:space="preserve"> and</w:t>
            </w:r>
            <w:r>
              <w:rPr>
                <w:rFonts w:eastAsia="Times New Roman" w:cs="Times New Roman"/>
              </w:rPr>
              <w:t xml:space="preserve"> livestock farmers assisted to implement project in field</w:t>
            </w:r>
          </w:p>
        </w:tc>
        <w:tc>
          <w:tcPr>
            <w:tcW w:w="947" w:type="pct"/>
          </w:tcPr>
          <w:p w:rsidR="00FB6308" w:rsidRPr="00FB6308" w:rsidRDefault="00517C82" w:rsidP="00517C82">
            <w:pPr>
              <w:spacing w:after="0" w:line="240" w:lineRule="auto"/>
              <w:jc w:val="both"/>
              <w:rPr>
                <w:rFonts w:eastAsia="Times New Roman" w:cs="Times New Roman"/>
                <w:lang w:val="en-ZA"/>
              </w:rPr>
            </w:pPr>
            <w:r>
              <w:rPr>
                <w:rFonts w:eastAsia="Times New Roman" w:cs="Times New Roman"/>
                <w:lang w:val="en-ZA"/>
              </w:rPr>
              <w:t>The socio economic and environmental conditions of farmers improved.</w:t>
            </w:r>
          </w:p>
        </w:tc>
        <w:tc>
          <w:tcPr>
            <w:tcW w:w="1273" w:type="pct"/>
          </w:tcPr>
          <w:p w:rsidR="00FB6308" w:rsidRPr="00FB6308" w:rsidRDefault="00517C82" w:rsidP="00517C82">
            <w:pPr>
              <w:spacing w:after="0" w:line="240" w:lineRule="auto"/>
              <w:jc w:val="both"/>
              <w:rPr>
                <w:rFonts w:eastAsia="Times New Roman" w:cs="Times New Roman"/>
                <w:lang w:val="en-ZA"/>
              </w:rPr>
            </w:pPr>
            <w:r>
              <w:rPr>
                <w:rFonts w:eastAsia="Times New Roman" w:cs="Times New Roman"/>
                <w:lang w:val="en-ZA"/>
              </w:rPr>
              <w:t xml:space="preserve">PSC will appoint partners to assist farmers with appropriate know how in the field </w:t>
            </w:r>
          </w:p>
        </w:tc>
      </w:tr>
    </w:tbl>
    <w:p w:rsidR="0093449D" w:rsidRDefault="0093449D" w:rsidP="00854C19">
      <w:pPr>
        <w:spacing w:after="0" w:line="240" w:lineRule="auto"/>
        <w:jc w:val="both"/>
        <w:rPr>
          <w:rFonts w:eastAsia="Times New Roman" w:cs="Times New Roman"/>
          <w:lang w:val="en-US"/>
        </w:rPr>
      </w:pPr>
    </w:p>
    <w:p w:rsidR="00325BEF" w:rsidRPr="001D29F4" w:rsidRDefault="00C86F8E" w:rsidP="005D1EA6">
      <w:pPr>
        <w:keepNext/>
        <w:keepLines/>
        <w:widowControl w:val="0"/>
        <w:spacing w:after="0" w:line="240" w:lineRule="auto"/>
        <w:jc w:val="both"/>
        <w:outlineLvl w:val="1"/>
        <w:rPr>
          <w:rFonts w:eastAsia="Times New Roman" w:cs="Times New Roman"/>
          <w:b/>
          <w:bCs/>
          <w:i/>
          <w:lang w:val="en-ZA" w:eastAsia="en-GB"/>
        </w:rPr>
      </w:pPr>
      <w:r w:rsidRPr="001D29F4">
        <w:rPr>
          <w:rFonts w:eastAsia="Times New Roman" w:cs="Times New Roman"/>
          <w:b/>
          <w:bCs/>
          <w:i/>
          <w:lang w:val="en-ZA" w:eastAsia="en-GB"/>
        </w:rPr>
        <w:t>Objective of Work Pa</w:t>
      </w:r>
      <w:r w:rsidR="00312D65" w:rsidRPr="001D29F4">
        <w:rPr>
          <w:rFonts w:eastAsia="Times New Roman" w:cs="Times New Roman"/>
          <w:b/>
          <w:bCs/>
          <w:i/>
          <w:lang w:val="en-ZA" w:eastAsia="en-GB"/>
        </w:rPr>
        <w:t>ckage</w:t>
      </w:r>
      <w:r w:rsidRPr="001D29F4">
        <w:rPr>
          <w:rFonts w:eastAsia="Times New Roman" w:cs="Times New Roman"/>
          <w:b/>
          <w:bCs/>
          <w:i/>
          <w:lang w:val="en-ZA" w:eastAsia="en-GB"/>
        </w:rPr>
        <w:t xml:space="preserve"> 5</w:t>
      </w:r>
    </w:p>
    <w:p w:rsidR="00850A52" w:rsidRPr="00F51D6B" w:rsidRDefault="00C927AC" w:rsidP="001D29F4">
      <w:pPr>
        <w:keepNext/>
        <w:keepLines/>
        <w:widowControl w:val="0"/>
        <w:spacing w:after="0" w:line="240" w:lineRule="auto"/>
        <w:jc w:val="both"/>
        <w:outlineLvl w:val="2"/>
        <w:rPr>
          <w:rFonts w:eastAsia="Times New Roman" w:cs="Times New Roman"/>
          <w:bCs/>
          <w:lang w:val="en-ZA" w:eastAsia="en-GB"/>
        </w:rPr>
      </w:pPr>
      <w:r w:rsidRPr="00F51D6B">
        <w:rPr>
          <w:rFonts w:eastAsia="Times New Roman" w:cs="Times New Roman"/>
          <w:bCs/>
          <w:lang w:val="en-ZA" w:eastAsia="en-GB"/>
        </w:rPr>
        <w:t>to develop innovative pro-poor  and gender sensitive ‘green ‘solutions for addressing critical water security challenges such as water, food, and energy, to enhance climate resilience of countries and communities</w:t>
      </w:r>
      <w:r w:rsidR="0068378F">
        <w:rPr>
          <w:rFonts w:eastAsia="Times New Roman" w:cs="Times New Roman"/>
          <w:bCs/>
          <w:lang w:val="en-ZA" w:eastAsia="en-GB"/>
        </w:rPr>
        <w:t>.</w:t>
      </w:r>
    </w:p>
    <w:p w:rsidR="005D1EA6" w:rsidRPr="00F51D6B" w:rsidRDefault="005D1EA6" w:rsidP="00326220">
      <w:pPr>
        <w:keepNext/>
        <w:keepLines/>
        <w:widowControl w:val="0"/>
        <w:spacing w:after="0" w:line="240" w:lineRule="auto"/>
        <w:ind w:firstLine="720"/>
        <w:jc w:val="both"/>
        <w:outlineLvl w:val="2"/>
        <w:rPr>
          <w:rFonts w:eastAsia="Times New Roman" w:cs="Times New Roman"/>
          <w:bCs/>
          <w:lang w:val="en-ZA" w:eastAsia="en-GB"/>
        </w:rPr>
      </w:pPr>
    </w:p>
    <w:p w:rsidR="00C86F8E" w:rsidRPr="00F51D6B" w:rsidRDefault="00C86F8E" w:rsidP="005D1EA6">
      <w:pPr>
        <w:keepNext/>
        <w:keepLines/>
        <w:widowControl w:val="0"/>
        <w:spacing w:after="0" w:line="240" w:lineRule="auto"/>
        <w:jc w:val="both"/>
        <w:outlineLvl w:val="2"/>
        <w:rPr>
          <w:rFonts w:eastAsia="Times New Roman" w:cs="Times New Roman"/>
          <w:b/>
          <w:bCs/>
          <w:lang w:eastAsia="en-GB"/>
        </w:rPr>
      </w:pPr>
      <w:r w:rsidRPr="00F51D6B">
        <w:rPr>
          <w:rFonts w:eastAsia="Times New Roman" w:cs="Times New Roman"/>
          <w:b/>
          <w:bCs/>
          <w:lang w:eastAsia="en-GB"/>
        </w:rPr>
        <w:t>General Guidance for Innovative Green Projects</w:t>
      </w:r>
    </w:p>
    <w:p w:rsidR="00C86F8E" w:rsidRPr="00F51D6B" w:rsidRDefault="00C86F8E" w:rsidP="005D1EA6">
      <w:pPr>
        <w:spacing w:line="240" w:lineRule="auto"/>
        <w:jc w:val="both"/>
        <w:rPr>
          <w:rFonts w:eastAsia="Times New Roman" w:cs="Times New Roman"/>
          <w:lang w:eastAsia="en-GB"/>
        </w:rPr>
      </w:pPr>
      <w:r w:rsidRPr="00F51D6B">
        <w:rPr>
          <w:rFonts w:eastAsia="Times New Roman" w:cs="Times New Roman"/>
          <w:lang w:eastAsia="en-GB"/>
        </w:rPr>
        <w:t>Projects to be delivered under this component are aimed at driving innovation around addressing water security and climate resilience. The following are some of the guiding principles when developing these innovative sustainable solutions.</w:t>
      </w:r>
    </w:p>
    <w:p w:rsidR="00C86F8E" w:rsidRPr="00F51D6B" w:rsidRDefault="00C86F8E" w:rsidP="0092253A">
      <w:pPr>
        <w:numPr>
          <w:ilvl w:val="0"/>
          <w:numId w:val="16"/>
        </w:numPr>
        <w:spacing w:line="240" w:lineRule="auto"/>
        <w:ind w:left="567" w:hanging="567"/>
        <w:contextualSpacing/>
        <w:jc w:val="both"/>
        <w:rPr>
          <w:rFonts w:eastAsia="Times New Roman" w:cs="Times New Roman"/>
          <w:lang w:eastAsia="en-GB"/>
        </w:rPr>
      </w:pPr>
      <w:r w:rsidRPr="00F51D6B">
        <w:rPr>
          <w:rFonts w:eastAsia="Times New Roman" w:cs="Times New Roman"/>
          <w:lang w:eastAsia="en-GB"/>
        </w:rPr>
        <w:t>Projects identified should build on the foundations of IWRM - ensuring that water continues to enable development. As much as possible the projects should build on the any of the following – NAPAs, IWRM Plans , basin plans already in place , or other prioritised projects in development plans.</w:t>
      </w:r>
    </w:p>
    <w:p w:rsidR="00C86F8E" w:rsidRPr="00F51D6B" w:rsidRDefault="00C86F8E" w:rsidP="0092253A">
      <w:pPr>
        <w:numPr>
          <w:ilvl w:val="0"/>
          <w:numId w:val="16"/>
        </w:numPr>
        <w:spacing w:line="240" w:lineRule="auto"/>
        <w:ind w:left="567" w:hanging="567"/>
        <w:contextualSpacing/>
        <w:jc w:val="both"/>
        <w:rPr>
          <w:rFonts w:eastAsia="Times New Roman" w:cs="Times New Roman"/>
          <w:lang w:eastAsia="en-GB"/>
        </w:rPr>
      </w:pPr>
      <w:r w:rsidRPr="00F51D6B">
        <w:rPr>
          <w:rFonts w:eastAsia="Times New Roman" w:cs="Times New Roman"/>
          <w:lang w:eastAsia="en-GB"/>
        </w:rPr>
        <w:t>The projects should aim to address the water, food, and energy nexus and provide solutions on the linkages between these sectors. Unpacking these linkages and defining strategies that will improve the interaction will help in influencing policies and promote closer working relations</w:t>
      </w:r>
    </w:p>
    <w:p w:rsidR="00C86F8E" w:rsidRPr="00F51D6B" w:rsidRDefault="00C86F8E" w:rsidP="0092253A">
      <w:pPr>
        <w:numPr>
          <w:ilvl w:val="0"/>
          <w:numId w:val="16"/>
        </w:numPr>
        <w:spacing w:line="240" w:lineRule="auto"/>
        <w:ind w:left="567" w:hanging="567"/>
        <w:contextualSpacing/>
        <w:jc w:val="both"/>
        <w:rPr>
          <w:rFonts w:eastAsia="Times New Roman" w:cs="Times New Roman"/>
          <w:lang w:eastAsia="en-GB"/>
        </w:rPr>
      </w:pPr>
      <w:r w:rsidRPr="00F51D6B">
        <w:rPr>
          <w:rFonts w:eastAsia="Times New Roman" w:cs="Times New Roman"/>
          <w:lang w:eastAsia="en-GB"/>
        </w:rPr>
        <w:t>It is also important to ensure that the projects have a climate resilience focus. Therefore, some time and investment has to be made in understanding the problem (exposure, vulnerability, impact and risks) with regards to climate change and climate variability and how to build adaptive capacity and climate resilience to respond. It is important to note that many countries and communities are suffering from an ‘adaptation deficit’ so it is important to focus on addressing current and future risks.</w:t>
      </w:r>
    </w:p>
    <w:p w:rsidR="00C86F8E" w:rsidRPr="00F51D6B" w:rsidRDefault="00C86F8E" w:rsidP="0092253A">
      <w:pPr>
        <w:numPr>
          <w:ilvl w:val="0"/>
          <w:numId w:val="16"/>
        </w:numPr>
        <w:spacing w:line="240" w:lineRule="auto"/>
        <w:ind w:left="567" w:hanging="567"/>
        <w:contextualSpacing/>
        <w:jc w:val="both"/>
        <w:rPr>
          <w:rFonts w:eastAsia="Times New Roman" w:cs="Times New Roman"/>
          <w:lang w:eastAsia="en-GB"/>
        </w:rPr>
      </w:pPr>
      <w:r w:rsidRPr="00F51D6B">
        <w:rPr>
          <w:rFonts w:eastAsia="Times New Roman" w:cs="Times New Roman"/>
          <w:lang w:eastAsia="en-GB"/>
        </w:rPr>
        <w:lastRenderedPageBreak/>
        <w:t xml:space="preserve">In understanding the problem it is important to build on available studies and work that has been done by others in the area. </w:t>
      </w:r>
    </w:p>
    <w:p w:rsidR="00C86F8E" w:rsidRPr="00F51D6B" w:rsidRDefault="00C86F8E" w:rsidP="0092253A">
      <w:pPr>
        <w:numPr>
          <w:ilvl w:val="0"/>
          <w:numId w:val="16"/>
        </w:numPr>
        <w:spacing w:line="240" w:lineRule="auto"/>
        <w:ind w:left="567" w:hanging="567"/>
        <w:contextualSpacing/>
        <w:jc w:val="both"/>
        <w:rPr>
          <w:rFonts w:eastAsia="Times New Roman" w:cs="Times New Roman"/>
          <w:lang w:eastAsia="en-GB"/>
        </w:rPr>
      </w:pPr>
      <w:r w:rsidRPr="00F51D6B">
        <w:rPr>
          <w:rFonts w:eastAsia="Times New Roman" w:cs="Times New Roman"/>
          <w:lang w:eastAsia="en-GB"/>
        </w:rPr>
        <w:t xml:space="preserve">Focus should be on dealing with climate hazards like droughts or floods which have a huge impact on livelihoods. Focus should be on areas prone to these hazards and finding solutions that will increase resilience and adaptive capacity of the communities. </w:t>
      </w:r>
    </w:p>
    <w:p w:rsidR="00C86F8E" w:rsidRPr="00F51D6B" w:rsidRDefault="00C86F8E" w:rsidP="0092253A">
      <w:pPr>
        <w:numPr>
          <w:ilvl w:val="0"/>
          <w:numId w:val="16"/>
        </w:numPr>
        <w:spacing w:line="240" w:lineRule="auto"/>
        <w:ind w:left="567" w:hanging="567"/>
        <w:contextualSpacing/>
        <w:jc w:val="both"/>
        <w:rPr>
          <w:rFonts w:eastAsia="Times New Roman" w:cs="Times New Roman"/>
          <w:lang w:eastAsia="en-GB"/>
        </w:rPr>
      </w:pPr>
      <w:r w:rsidRPr="00F51D6B">
        <w:rPr>
          <w:rFonts w:eastAsia="Times New Roman" w:cs="Times New Roman"/>
          <w:lang w:eastAsia="en-GB"/>
        </w:rPr>
        <w:t>The projects should have a strong emphasis on ensuring that the vulnerable and marginalised are targeted. It is therefore important to have targeting procedures to ensure support reaches the marginalised.  Gender screening tools and use of sex-disaggregated data is important to ensure a focus on the rural poor, women, youth and children.</w:t>
      </w:r>
    </w:p>
    <w:p w:rsidR="00C86F8E" w:rsidRPr="00F51D6B" w:rsidRDefault="00C86F8E" w:rsidP="0092253A">
      <w:pPr>
        <w:numPr>
          <w:ilvl w:val="0"/>
          <w:numId w:val="16"/>
        </w:numPr>
        <w:spacing w:line="240" w:lineRule="auto"/>
        <w:ind w:left="567" w:hanging="567"/>
        <w:contextualSpacing/>
        <w:jc w:val="both"/>
        <w:rPr>
          <w:rFonts w:eastAsia="Times New Roman" w:cs="Times New Roman"/>
          <w:lang w:eastAsia="en-GB"/>
        </w:rPr>
      </w:pPr>
      <w:r w:rsidRPr="00F51D6B">
        <w:rPr>
          <w:rFonts w:eastAsia="Times New Roman" w:cs="Times New Roman"/>
          <w:lang w:eastAsia="en-GB"/>
        </w:rPr>
        <w:t>The projects proposed should have potential to influence national and transboundary basin policy. In this regard, the projects should show that they are contributing to achieving some transboundary or regional aspirations e.g. rehabilitating a wetland which is an important source of water in a basin at the same time assisting local communities to regulate floods.</w:t>
      </w:r>
    </w:p>
    <w:p w:rsidR="00C86F8E" w:rsidRPr="00F51D6B" w:rsidRDefault="00C86F8E" w:rsidP="0092253A">
      <w:pPr>
        <w:numPr>
          <w:ilvl w:val="0"/>
          <w:numId w:val="16"/>
        </w:numPr>
        <w:spacing w:line="240" w:lineRule="auto"/>
        <w:ind w:left="567" w:hanging="567"/>
        <w:contextualSpacing/>
        <w:jc w:val="both"/>
        <w:rPr>
          <w:rFonts w:eastAsia="Times New Roman" w:cs="Times New Roman"/>
          <w:lang w:eastAsia="en-GB"/>
        </w:rPr>
      </w:pPr>
      <w:r w:rsidRPr="00F51D6B">
        <w:rPr>
          <w:rFonts w:eastAsia="Times New Roman" w:cs="Times New Roman"/>
          <w:lang w:eastAsia="en-GB"/>
        </w:rPr>
        <w:t>The proposed or identified innovative project should be able to attract political buy in and wide cross-sectoral engagement. Involvement of key stakeholders from various sectors and organisations becomes a key step in identifying projects and ensuring uptake on exiting. It is important to bring in on board partners who have the potential to own and take forward the outcomes.</w:t>
      </w:r>
    </w:p>
    <w:p w:rsidR="00C86F8E" w:rsidRPr="00F51D6B" w:rsidRDefault="00C86F8E" w:rsidP="0092253A">
      <w:pPr>
        <w:numPr>
          <w:ilvl w:val="0"/>
          <w:numId w:val="16"/>
        </w:numPr>
        <w:spacing w:line="240" w:lineRule="auto"/>
        <w:ind w:left="567" w:hanging="567"/>
        <w:contextualSpacing/>
        <w:jc w:val="both"/>
        <w:rPr>
          <w:rFonts w:eastAsia="Times New Roman" w:cs="Times New Roman"/>
          <w:lang w:eastAsia="en-GB"/>
        </w:rPr>
      </w:pPr>
      <w:r w:rsidRPr="00F51D6B">
        <w:rPr>
          <w:rFonts w:eastAsia="Times New Roman" w:cs="Times New Roman"/>
          <w:lang w:eastAsia="en-GB"/>
        </w:rPr>
        <w:t>If possible, involvement of private sector engagement through public-private partnerships (PPPs) is important. The private sector brings expertise and innovation in delivering projects, whilst the public sector will ensure sustainability of the projects through the development plans.</w:t>
      </w:r>
    </w:p>
    <w:p w:rsidR="00C86F8E" w:rsidRPr="00F51D6B" w:rsidRDefault="00C86F8E" w:rsidP="0092253A">
      <w:pPr>
        <w:numPr>
          <w:ilvl w:val="0"/>
          <w:numId w:val="16"/>
        </w:numPr>
        <w:spacing w:line="240" w:lineRule="auto"/>
        <w:ind w:left="567" w:hanging="567"/>
        <w:contextualSpacing/>
        <w:jc w:val="both"/>
        <w:rPr>
          <w:rFonts w:eastAsia="Times New Roman" w:cs="Times New Roman"/>
          <w:lang w:eastAsia="en-GB"/>
        </w:rPr>
      </w:pPr>
      <w:r w:rsidRPr="00F51D6B">
        <w:rPr>
          <w:rFonts w:eastAsia="Times New Roman" w:cs="Times New Roman"/>
          <w:lang w:eastAsia="en-GB"/>
        </w:rPr>
        <w:t xml:space="preserve">The projects should have a potential for up scaling and to be replicated. Building in </w:t>
      </w:r>
      <w:r w:rsidRPr="00F51D6B">
        <w:rPr>
          <w:rFonts w:eastAsia="Times New Roman" w:cs="Times New Roman"/>
          <w:i/>
          <w:lang w:eastAsia="en-GB"/>
        </w:rPr>
        <w:t>learning by doing</w:t>
      </w:r>
      <w:r w:rsidRPr="00F51D6B">
        <w:rPr>
          <w:rFonts w:eastAsia="Times New Roman" w:cs="Times New Roman"/>
          <w:lang w:eastAsia="en-GB"/>
        </w:rPr>
        <w:t xml:space="preserve"> approach will allow teams to capture experiences and lessons learnt for wider dissemination.</w:t>
      </w:r>
    </w:p>
    <w:p w:rsidR="00C86F8E" w:rsidRPr="00F51D6B" w:rsidRDefault="00C86F8E" w:rsidP="0092253A">
      <w:pPr>
        <w:numPr>
          <w:ilvl w:val="0"/>
          <w:numId w:val="16"/>
        </w:numPr>
        <w:spacing w:after="0" w:line="240" w:lineRule="auto"/>
        <w:ind w:left="567" w:hanging="567"/>
        <w:contextualSpacing/>
        <w:jc w:val="both"/>
        <w:rPr>
          <w:rFonts w:eastAsia="Times New Roman" w:cs="Times New Roman"/>
          <w:lang w:eastAsia="en-GB"/>
        </w:rPr>
      </w:pPr>
      <w:r w:rsidRPr="00F51D6B">
        <w:rPr>
          <w:rFonts w:eastAsia="Times New Roman" w:cs="Times New Roman"/>
          <w:lang w:eastAsia="en-GB"/>
        </w:rPr>
        <w:t xml:space="preserve">Projects can range from soft interventions to hard technical solutions that make a real impact on livelihoods </w:t>
      </w:r>
      <w:r w:rsidR="00312D65" w:rsidRPr="00F51D6B">
        <w:rPr>
          <w:rFonts w:eastAsia="Times New Roman" w:cs="Times New Roman"/>
          <w:lang w:eastAsia="en-GB"/>
        </w:rPr>
        <w:t>ensuring buildinglocal adaptive</w:t>
      </w:r>
      <w:r w:rsidRPr="00F51D6B">
        <w:rPr>
          <w:rFonts w:eastAsia="Times New Roman" w:cs="Times New Roman"/>
          <w:lang w:eastAsia="en-GB"/>
        </w:rPr>
        <w:t xml:space="preserve"> capacity and improving climate resilience.</w:t>
      </w:r>
    </w:p>
    <w:p w:rsidR="00850A52" w:rsidRPr="00F51D6B" w:rsidRDefault="00C86F8E" w:rsidP="0092253A">
      <w:pPr>
        <w:pStyle w:val="ListParagraph"/>
        <w:keepNext/>
        <w:keepLines/>
        <w:widowControl w:val="0"/>
        <w:numPr>
          <w:ilvl w:val="0"/>
          <w:numId w:val="16"/>
        </w:numPr>
        <w:spacing w:after="0" w:line="240" w:lineRule="auto"/>
        <w:ind w:left="567" w:hanging="567"/>
        <w:jc w:val="both"/>
        <w:outlineLvl w:val="1"/>
        <w:rPr>
          <w:rFonts w:eastAsia="Times New Roman" w:cs="Times New Roman"/>
          <w:b/>
          <w:bCs/>
          <w:color w:val="00B050"/>
          <w:lang w:val="en-ZA" w:eastAsia="en-GB"/>
        </w:rPr>
      </w:pPr>
      <w:r w:rsidRPr="00F51D6B">
        <w:rPr>
          <w:rFonts w:eastAsia="Times New Roman" w:cs="Times New Roman"/>
          <w:lang w:eastAsia="en-GB"/>
        </w:rPr>
        <w:t>Implementation of innovative green projects should lead to a portfolio of no/</w:t>
      </w:r>
      <w:r w:rsidR="00312D65" w:rsidRPr="00F51D6B">
        <w:rPr>
          <w:rFonts w:eastAsia="Times New Roman" w:cs="Times New Roman"/>
          <w:lang w:eastAsia="en-GB"/>
        </w:rPr>
        <w:t>low regrets</w:t>
      </w:r>
    </w:p>
    <w:p w:rsidR="00C86F8E" w:rsidRPr="00F51D6B" w:rsidRDefault="007E791D" w:rsidP="0092253A">
      <w:pPr>
        <w:numPr>
          <w:ilvl w:val="0"/>
          <w:numId w:val="16"/>
        </w:numPr>
        <w:spacing w:line="240" w:lineRule="auto"/>
        <w:ind w:left="567" w:hanging="567"/>
        <w:contextualSpacing/>
        <w:jc w:val="both"/>
        <w:rPr>
          <w:rFonts w:eastAsia="Times New Roman" w:cs="Times New Roman"/>
          <w:lang w:eastAsia="en-GB"/>
        </w:rPr>
      </w:pPr>
      <w:r w:rsidRPr="00F51D6B">
        <w:rPr>
          <w:rFonts w:eastAsia="Times New Roman" w:cs="Times New Roman"/>
          <w:lang w:eastAsia="en-GB"/>
        </w:rPr>
        <w:t>P</w:t>
      </w:r>
      <w:r w:rsidR="00C86F8E" w:rsidRPr="00F51D6B">
        <w:rPr>
          <w:rFonts w:eastAsia="Times New Roman" w:cs="Times New Roman"/>
          <w:lang w:eastAsia="en-GB"/>
        </w:rPr>
        <w:t>rojects that can be taken forward to project preparation and funding</w:t>
      </w:r>
      <w:r w:rsidR="00E11BA4" w:rsidRPr="00F51D6B">
        <w:rPr>
          <w:rFonts w:eastAsia="Times New Roman" w:cs="Times New Roman"/>
          <w:lang w:eastAsia="en-GB"/>
        </w:rPr>
        <w:t>.</w:t>
      </w:r>
    </w:p>
    <w:p w:rsidR="000675FA" w:rsidRPr="00F51D6B" w:rsidRDefault="000675FA" w:rsidP="005D1EA6">
      <w:pPr>
        <w:spacing w:line="240" w:lineRule="auto"/>
        <w:contextualSpacing/>
        <w:jc w:val="both"/>
        <w:rPr>
          <w:rFonts w:eastAsia="Times New Roman" w:cs="Times New Roman"/>
          <w:lang w:eastAsia="en-GB"/>
        </w:rPr>
      </w:pPr>
    </w:p>
    <w:p w:rsidR="000675FA" w:rsidRPr="00F51D6B" w:rsidRDefault="000675FA" w:rsidP="00854C19">
      <w:pPr>
        <w:contextualSpacing/>
        <w:jc w:val="both"/>
        <w:rPr>
          <w:rFonts w:eastAsia="Times New Roman" w:cs="Times New Roman"/>
          <w:b/>
          <w:lang w:eastAsia="en-GB"/>
        </w:rPr>
      </w:pPr>
      <w:r w:rsidRPr="00F51D6B">
        <w:rPr>
          <w:rFonts w:eastAsia="Times New Roman" w:cs="Times New Roman"/>
          <w:b/>
          <w:lang w:eastAsia="en-GB"/>
        </w:rPr>
        <w:t>Activities</w:t>
      </w:r>
    </w:p>
    <w:p w:rsidR="000675FA" w:rsidRPr="00F51D6B" w:rsidRDefault="000675FA" w:rsidP="00854C19">
      <w:pPr>
        <w:contextualSpacing/>
        <w:jc w:val="both"/>
        <w:rPr>
          <w:rFonts w:eastAsia="Times New Roman" w:cs="Times New Roman"/>
          <w:lang w:eastAsia="en-GB"/>
        </w:rPr>
      </w:pPr>
      <w:r w:rsidRPr="00F51D6B">
        <w:rPr>
          <w:rFonts w:eastAsia="Times New Roman" w:cs="Times New Roman"/>
          <w:lang w:eastAsia="en-GB"/>
        </w:rPr>
        <w:t>The following activities will be carried out.</w:t>
      </w:r>
    </w:p>
    <w:p w:rsidR="00A07B15" w:rsidRPr="00F51D6B" w:rsidRDefault="000675FA" w:rsidP="00A07B15">
      <w:pPr>
        <w:spacing w:after="0" w:line="240" w:lineRule="auto"/>
        <w:jc w:val="both"/>
        <w:rPr>
          <w:rFonts w:eastAsia="Times New Roman" w:cs="Times New Roman"/>
          <w:lang w:val="en-US"/>
        </w:rPr>
      </w:pPr>
      <w:r w:rsidRPr="00F51D6B">
        <w:rPr>
          <w:rFonts w:eastAsia="Times New Roman" w:cs="Times New Roman"/>
          <w:b/>
          <w:lang w:eastAsia="en-GB"/>
        </w:rPr>
        <w:t>Activity 2.</w:t>
      </w:r>
      <w:r w:rsidR="00DB4157" w:rsidRPr="00F51D6B">
        <w:rPr>
          <w:rFonts w:eastAsia="Times New Roman" w:cs="Times New Roman"/>
          <w:b/>
          <w:lang w:eastAsia="en-GB"/>
        </w:rPr>
        <w:t>1</w:t>
      </w:r>
      <w:r w:rsidRPr="00F51D6B">
        <w:rPr>
          <w:rFonts w:eastAsia="Times New Roman" w:cs="Times New Roman"/>
          <w:b/>
          <w:lang w:eastAsia="en-GB"/>
        </w:rPr>
        <w:t>.1</w:t>
      </w:r>
      <w:r w:rsidR="00A07B15" w:rsidRPr="00F51D6B">
        <w:rPr>
          <w:rFonts w:eastAsia="Times New Roman" w:cs="Times New Roman"/>
          <w:lang w:eastAsia="en-GB"/>
        </w:rPr>
        <w:t xml:space="preserve">Consult and sensitise stakeholders. These will include </w:t>
      </w:r>
      <w:r w:rsidR="00A07B15" w:rsidRPr="00F51D6B">
        <w:rPr>
          <w:rFonts w:eastAsia="Times New Roman" w:cs="Times New Roman"/>
          <w:lang w:val="en-US"/>
        </w:rPr>
        <w:t>MMDAs, the water and related agencies (WRC, MOFA, Forestry Commission, Fisheries Commission, GIDA, Ministry of Energy, CWSA, CSO, Traditional Authorities, Lands Commission, MOWAC, Co-operative and SME organisations, SADA, etc. in the Bawku Municipality and the Bawku West and Bongo districts of the Upper East Region</w:t>
      </w:r>
    </w:p>
    <w:p w:rsidR="00A07B15" w:rsidRPr="00F51D6B" w:rsidRDefault="00A07B15" w:rsidP="00326220">
      <w:pPr>
        <w:spacing w:after="0"/>
        <w:contextualSpacing/>
        <w:jc w:val="both"/>
        <w:rPr>
          <w:rFonts w:eastAsia="Times New Roman" w:cs="Times New Roman"/>
          <w:lang w:eastAsia="en-GB"/>
        </w:rPr>
      </w:pPr>
    </w:p>
    <w:p w:rsidR="000675FA" w:rsidRPr="00F51D6B" w:rsidRDefault="009E4273" w:rsidP="00854C19">
      <w:pPr>
        <w:contextualSpacing/>
        <w:jc w:val="both"/>
        <w:rPr>
          <w:rFonts w:eastAsia="Times New Roman" w:cs="Times New Roman"/>
          <w:lang w:eastAsia="en-GB"/>
        </w:rPr>
      </w:pPr>
      <w:r w:rsidRPr="00F51D6B">
        <w:rPr>
          <w:rFonts w:eastAsia="Times New Roman" w:cs="Times New Roman"/>
          <w:b/>
          <w:lang w:eastAsia="en-GB"/>
        </w:rPr>
        <w:t>Activity 2</w:t>
      </w:r>
      <w:r w:rsidR="000675FA" w:rsidRPr="00F51D6B">
        <w:rPr>
          <w:rFonts w:eastAsia="Times New Roman" w:cs="Times New Roman"/>
          <w:b/>
          <w:lang w:eastAsia="en-GB"/>
        </w:rPr>
        <w:t>.</w:t>
      </w:r>
      <w:r w:rsidR="00DB4157" w:rsidRPr="00F51D6B">
        <w:rPr>
          <w:rFonts w:eastAsia="Times New Roman" w:cs="Times New Roman"/>
          <w:b/>
          <w:lang w:eastAsia="en-GB"/>
        </w:rPr>
        <w:t>1.</w:t>
      </w:r>
      <w:r w:rsidR="000675FA" w:rsidRPr="00F51D6B">
        <w:rPr>
          <w:rFonts w:eastAsia="Times New Roman" w:cs="Times New Roman"/>
          <w:b/>
          <w:lang w:eastAsia="en-GB"/>
        </w:rPr>
        <w:t>2</w:t>
      </w:r>
      <w:r w:rsidR="004D40A0" w:rsidRPr="00F51D6B">
        <w:rPr>
          <w:rFonts w:eastAsia="Times New Roman" w:cs="Times New Roman"/>
          <w:lang w:eastAsia="en-GB"/>
        </w:rPr>
        <w:t>.Carry out a baseline survey and situation analysis in the area mentioned above with regard to the flooding and its impacts and the adaptation and coping mechanisms that have been developed.</w:t>
      </w:r>
    </w:p>
    <w:p w:rsidR="00D676C7" w:rsidRPr="00F51D6B" w:rsidRDefault="004D40A0" w:rsidP="00854C19">
      <w:pPr>
        <w:contextualSpacing/>
        <w:jc w:val="both"/>
        <w:rPr>
          <w:rFonts w:eastAsia="Times New Roman" w:cs="Times New Roman"/>
          <w:lang w:eastAsia="en-GB"/>
        </w:rPr>
      </w:pPr>
      <w:r w:rsidRPr="00F51D6B">
        <w:rPr>
          <w:rFonts w:eastAsia="Times New Roman" w:cs="Times New Roman"/>
          <w:b/>
          <w:lang w:eastAsia="en-GB"/>
        </w:rPr>
        <w:t>Acti</w:t>
      </w:r>
      <w:r w:rsidR="00D676C7" w:rsidRPr="00F51D6B">
        <w:rPr>
          <w:rFonts w:eastAsia="Times New Roman" w:cs="Times New Roman"/>
          <w:b/>
          <w:lang w:eastAsia="en-GB"/>
        </w:rPr>
        <w:t xml:space="preserve">vity 2.1.3 </w:t>
      </w:r>
      <w:r w:rsidR="00D676C7" w:rsidRPr="00F51D6B">
        <w:rPr>
          <w:rFonts w:eastAsia="Times New Roman" w:cs="Times New Roman"/>
          <w:lang w:eastAsia="en-GB"/>
        </w:rPr>
        <w:t xml:space="preserve">Identifyintervention options </w:t>
      </w:r>
      <w:r w:rsidR="004D681C" w:rsidRPr="00F51D6B">
        <w:rPr>
          <w:rFonts w:eastAsia="Times New Roman" w:cs="Times New Roman"/>
          <w:lang w:eastAsia="en-GB"/>
        </w:rPr>
        <w:t xml:space="preserve">and screen project to ensure its water </w:t>
      </w:r>
      <w:r w:rsidR="0071006C" w:rsidRPr="00F51D6B">
        <w:rPr>
          <w:rFonts w:eastAsia="Times New Roman" w:cs="Times New Roman"/>
          <w:lang w:eastAsia="en-GB"/>
        </w:rPr>
        <w:t>security and climate resilience andc</w:t>
      </w:r>
      <w:r w:rsidR="004D681C" w:rsidRPr="00F51D6B">
        <w:rPr>
          <w:rFonts w:eastAsia="Times New Roman" w:cs="Times New Roman"/>
          <w:lang w:eastAsia="en-GB"/>
        </w:rPr>
        <w:t>arry</w:t>
      </w:r>
      <w:r w:rsidR="00D676C7" w:rsidRPr="00F51D6B">
        <w:rPr>
          <w:rFonts w:eastAsia="Times New Roman" w:cs="Times New Roman"/>
          <w:lang w:eastAsia="en-GB"/>
        </w:rPr>
        <w:t xml:space="preserve"> out investment analysis to ensure </w:t>
      </w:r>
      <w:r w:rsidR="004D681C" w:rsidRPr="00F51D6B">
        <w:rPr>
          <w:rFonts w:eastAsia="Times New Roman" w:cs="Times New Roman"/>
          <w:lang w:eastAsia="en-GB"/>
        </w:rPr>
        <w:t>intervention is</w:t>
      </w:r>
      <w:r w:rsidR="00D676C7" w:rsidRPr="00F51D6B">
        <w:rPr>
          <w:rFonts w:eastAsia="Times New Roman" w:cs="Times New Roman"/>
          <w:lang w:eastAsia="en-GB"/>
        </w:rPr>
        <w:t xml:space="preserve"> no/low regret project </w:t>
      </w:r>
    </w:p>
    <w:p w:rsidR="0071006C" w:rsidRPr="00F51D6B" w:rsidRDefault="004D681C" w:rsidP="00854C19">
      <w:pPr>
        <w:contextualSpacing/>
        <w:jc w:val="both"/>
        <w:rPr>
          <w:rFonts w:eastAsia="Times New Roman" w:cs="Times New Roman"/>
          <w:lang w:eastAsia="en-GB"/>
        </w:rPr>
      </w:pPr>
      <w:r w:rsidRPr="00F51D6B">
        <w:rPr>
          <w:rFonts w:eastAsia="Times New Roman" w:cs="Times New Roman"/>
          <w:b/>
          <w:lang w:eastAsia="en-GB"/>
        </w:rPr>
        <w:t xml:space="preserve">Activity </w:t>
      </w:r>
      <w:r w:rsidR="0071006C" w:rsidRPr="00F51D6B">
        <w:rPr>
          <w:rFonts w:eastAsia="Times New Roman" w:cs="Times New Roman"/>
          <w:b/>
          <w:lang w:eastAsia="en-GB"/>
        </w:rPr>
        <w:t>2.1.4</w:t>
      </w:r>
      <w:r w:rsidR="00306207" w:rsidRPr="00F51D6B">
        <w:rPr>
          <w:rFonts w:eastAsia="Times New Roman" w:cs="Times New Roman"/>
          <w:b/>
          <w:lang w:eastAsia="en-GB"/>
        </w:rPr>
        <w:t>S</w:t>
      </w:r>
      <w:r w:rsidR="00306207" w:rsidRPr="00F51D6B">
        <w:rPr>
          <w:rFonts w:eastAsia="Times New Roman" w:cs="Times New Roman"/>
          <w:lang w:eastAsia="en-GB"/>
        </w:rPr>
        <w:t>ubmit project</w:t>
      </w:r>
      <w:r w:rsidR="00AD7F93" w:rsidRPr="00F51D6B">
        <w:rPr>
          <w:rFonts w:eastAsia="Times New Roman" w:cs="Times New Roman"/>
          <w:lang w:eastAsia="en-GB"/>
        </w:rPr>
        <w:t xml:space="preserve"> to NDPC and MOFEP for funding.</w:t>
      </w:r>
    </w:p>
    <w:p w:rsidR="00326220" w:rsidRDefault="0071006C" w:rsidP="00326220">
      <w:pPr>
        <w:contextualSpacing/>
        <w:jc w:val="both"/>
        <w:rPr>
          <w:rFonts w:eastAsia="Times New Roman" w:cs="Times New Roman"/>
          <w:lang w:eastAsia="en-GB"/>
        </w:rPr>
      </w:pPr>
      <w:r w:rsidRPr="00F51D6B">
        <w:rPr>
          <w:rFonts w:eastAsia="Times New Roman" w:cs="Times New Roman"/>
          <w:b/>
          <w:lang w:eastAsia="en-GB"/>
        </w:rPr>
        <w:t>Activity2.1.5</w:t>
      </w:r>
      <w:r w:rsidR="00AD7F93" w:rsidRPr="00F51D6B">
        <w:rPr>
          <w:rFonts w:eastAsia="Times New Roman" w:cs="Times New Roman"/>
          <w:lang w:eastAsia="en-GB"/>
        </w:rPr>
        <w:t xml:space="preserve"> Deliver project in the field.</w:t>
      </w:r>
    </w:p>
    <w:p w:rsidR="00326220" w:rsidRDefault="00326220" w:rsidP="00326220">
      <w:pPr>
        <w:spacing w:after="0" w:line="240" w:lineRule="auto"/>
        <w:contextualSpacing/>
        <w:jc w:val="both"/>
        <w:rPr>
          <w:rFonts w:eastAsia="Times New Roman" w:cs="Times New Roman"/>
          <w:lang w:eastAsia="en-GB"/>
        </w:rPr>
      </w:pPr>
    </w:p>
    <w:p w:rsidR="00326220" w:rsidRDefault="00850A52" w:rsidP="00326220">
      <w:pPr>
        <w:contextualSpacing/>
        <w:jc w:val="both"/>
        <w:rPr>
          <w:rFonts w:eastAsia="Times New Roman" w:cs="Times New Roman"/>
          <w:lang w:eastAsia="en-GB"/>
        </w:rPr>
      </w:pPr>
      <w:r w:rsidRPr="001D29F4">
        <w:rPr>
          <w:rFonts w:eastAsia="Times New Roman" w:cs="Times New Roman"/>
          <w:b/>
          <w:bCs/>
          <w:i/>
          <w:lang w:val="en-ZA" w:eastAsia="en-GB"/>
        </w:rPr>
        <w:t xml:space="preserve">Expected Output of Work Plan 5 </w:t>
      </w:r>
      <w:r w:rsidR="00C86F8E" w:rsidRPr="001D29F4">
        <w:rPr>
          <w:rFonts w:eastAsia="Times New Roman" w:cs="Times New Roman"/>
          <w:b/>
          <w:bCs/>
          <w:i/>
          <w:lang w:val="en-ZA" w:eastAsia="en-GB"/>
        </w:rPr>
        <w:t>Proposed delivery of Innovative Green Projects</w:t>
      </w:r>
    </w:p>
    <w:p w:rsidR="00053670" w:rsidRDefault="00AD7F93" w:rsidP="00326220">
      <w:pPr>
        <w:spacing w:after="0"/>
        <w:contextualSpacing/>
        <w:jc w:val="both"/>
        <w:rPr>
          <w:rFonts w:eastAsia="Times New Roman" w:cs="Times New Roman"/>
          <w:bCs/>
          <w:lang w:val="en-ZA" w:eastAsia="en-GB"/>
        </w:rPr>
      </w:pPr>
      <w:r w:rsidRPr="00F51D6B">
        <w:rPr>
          <w:rFonts w:eastAsia="Times New Roman" w:cs="Times New Roman"/>
          <w:b/>
          <w:bCs/>
          <w:lang w:val="en-ZA" w:eastAsia="en-GB"/>
        </w:rPr>
        <w:t>T</w:t>
      </w:r>
      <w:r w:rsidRPr="00F51D6B">
        <w:rPr>
          <w:rFonts w:eastAsia="Times New Roman" w:cs="Times New Roman"/>
          <w:bCs/>
          <w:lang w:val="en-ZA" w:eastAsia="en-GB"/>
        </w:rPr>
        <w:t xml:space="preserve">he outputs will consist of </w:t>
      </w:r>
      <w:r w:rsidR="00053670" w:rsidRPr="00F51D6B">
        <w:rPr>
          <w:rFonts w:eastAsia="Times New Roman" w:cs="Times New Roman"/>
          <w:bCs/>
          <w:lang w:val="en-ZA" w:eastAsia="en-GB"/>
        </w:rPr>
        <w:t>the following reports;</w:t>
      </w:r>
    </w:p>
    <w:p w:rsidR="00326220" w:rsidRDefault="00326220" w:rsidP="0092253A">
      <w:pPr>
        <w:pStyle w:val="ListParagraph"/>
        <w:numPr>
          <w:ilvl w:val="0"/>
          <w:numId w:val="28"/>
        </w:numPr>
        <w:spacing w:after="0" w:line="240" w:lineRule="auto"/>
        <w:jc w:val="both"/>
        <w:rPr>
          <w:rFonts w:eastAsia="Times New Roman" w:cs="Times New Roman"/>
          <w:bCs/>
          <w:lang w:val="en-ZA" w:eastAsia="en-GB"/>
        </w:rPr>
      </w:pPr>
      <w:r>
        <w:rPr>
          <w:rFonts w:eastAsia="Times New Roman" w:cs="Times New Roman"/>
          <w:bCs/>
          <w:lang w:val="en-ZA" w:eastAsia="en-GB"/>
        </w:rPr>
        <w:t>Stakeholder Consultation</w:t>
      </w:r>
    </w:p>
    <w:p w:rsidR="00326220" w:rsidRDefault="00326220" w:rsidP="0092253A">
      <w:pPr>
        <w:pStyle w:val="ListParagraph"/>
        <w:numPr>
          <w:ilvl w:val="0"/>
          <w:numId w:val="28"/>
        </w:numPr>
        <w:spacing w:after="0" w:line="240" w:lineRule="auto"/>
        <w:jc w:val="both"/>
        <w:rPr>
          <w:rFonts w:eastAsia="Times New Roman" w:cs="Times New Roman"/>
          <w:bCs/>
          <w:lang w:val="en-ZA" w:eastAsia="en-GB"/>
        </w:rPr>
      </w:pPr>
      <w:r>
        <w:rPr>
          <w:rFonts w:eastAsia="Times New Roman" w:cs="Times New Roman"/>
          <w:bCs/>
          <w:lang w:val="en-ZA" w:eastAsia="en-GB"/>
        </w:rPr>
        <w:t>A baseline study</w:t>
      </w:r>
    </w:p>
    <w:p w:rsidR="00326220" w:rsidRDefault="00326220" w:rsidP="0092253A">
      <w:pPr>
        <w:pStyle w:val="ListParagraph"/>
        <w:numPr>
          <w:ilvl w:val="0"/>
          <w:numId w:val="28"/>
        </w:numPr>
        <w:spacing w:after="0" w:line="240" w:lineRule="auto"/>
        <w:jc w:val="both"/>
        <w:rPr>
          <w:rFonts w:eastAsia="Times New Roman" w:cs="Times New Roman"/>
          <w:bCs/>
          <w:lang w:val="en-ZA" w:eastAsia="en-GB"/>
        </w:rPr>
      </w:pPr>
      <w:r>
        <w:rPr>
          <w:rFonts w:eastAsia="Times New Roman" w:cs="Times New Roman"/>
          <w:bCs/>
          <w:lang w:val="en-ZA" w:eastAsia="en-GB"/>
        </w:rPr>
        <w:t>The water security and climate resilience status of the project</w:t>
      </w:r>
    </w:p>
    <w:p w:rsidR="00326220" w:rsidRDefault="00326220" w:rsidP="0092253A">
      <w:pPr>
        <w:pStyle w:val="ListParagraph"/>
        <w:numPr>
          <w:ilvl w:val="0"/>
          <w:numId w:val="28"/>
        </w:numPr>
        <w:spacing w:after="0" w:line="240" w:lineRule="auto"/>
        <w:jc w:val="both"/>
        <w:rPr>
          <w:rFonts w:eastAsia="Times New Roman" w:cs="Times New Roman"/>
          <w:bCs/>
          <w:lang w:val="en-ZA" w:eastAsia="en-GB"/>
        </w:rPr>
      </w:pPr>
      <w:r>
        <w:rPr>
          <w:rFonts w:eastAsia="Times New Roman" w:cs="Times New Roman"/>
          <w:bCs/>
          <w:lang w:val="en-ZA" w:eastAsia="en-GB"/>
        </w:rPr>
        <w:lastRenderedPageBreak/>
        <w:t>The social, economic and environmental benefits of the project</w:t>
      </w:r>
    </w:p>
    <w:p w:rsidR="005B6E4A" w:rsidRDefault="005B6E4A" w:rsidP="005B6E4A">
      <w:pPr>
        <w:spacing w:after="0" w:line="240" w:lineRule="auto"/>
        <w:jc w:val="both"/>
        <w:rPr>
          <w:rFonts w:eastAsia="Times New Roman" w:cs="Times New Roman"/>
          <w:bCs/>
          <w:lang w:val="en-ZA" w:eastAsia="en-GB"/>
        </w:rPr>
      </w:pPr>
    </w:p>
    <w:p w:rsidR="005B6E4A" w:rsidRPr="005B6E4A" w:rsidRDefault="005B6E4A" w:rsidP="005B6E4A">
      <w:pPr>
        <w:spacing w:after="0" w:line="240" w:lineRule="auto"/>
        <w:jc w:val="both"/>
        <w:rPr>
          <w:rFonts w:eastAsia="Times New Roman" w:cs="Times New Roman"/>
          <w:b/>
          <w:bCs/>
          <w:lang w:val="en-ZA" w:eastAsia="en-GB"/>
        </w:rPr>
      </w:pPr>
      <w:r w:rsidRPr="005B6E4A">
        <w:rPr>
          <w:rFonts w:eastAsia="Times New Roman" w:cs="Times New Roman"/>
          <w:b/>
          <w:bCs/>
          <w:lang w:val="en-ZA" w:eastAsia="en-GB"/>
        </w:rPr>
        <w:t>Indicator</w:t>
      </w:r>
    </w:p>
    <w:p w:rsidR="005B6E4A" w:rsidRDefault="005B6E4A" w:rsidP="005B6E4A">
      <w:pPr>
        <w:spacing w:after="0" w:line="240" w:lineRule="auto"/>
        <w:jc w:val="both"/>
        <w:rPr>
          <w:rFonts w:eastAsia="Times New Roman" w:cs="Times New Roman"/>
          <w:bCs/>
          <w:lang w:val="en-ZA" w:eastAsia="en-GB"/>
        </w:rPr>
      </w:pPr>
      <w:r>
        <w:rPr>
          <w:rFonts w:eastAsia="Times New Roman" w:cs="Times New Roman"/>
          <w:bCs/>
          <w:lang w:val="en-ZA" w:eastAsia="en-GB"/>
        </w:rPr>
        <w:t>This will be the number of beneficiaries to be supported by the demonstration project</w:t>
      </w:r>
    </w:p>
    <w:p w:rsidR="00325BEF" w:rsidRPr="00F51D6B" w:rsidRDefault="006D7F2F" w:rsidP="002D5ABC">
      <w:pPr>
        <w:keepNext/>
        <w:keepLines/>
        <w:widowControl w:val="0"/>
        <w:spacing w:before="120" w:after="0" w:line="240" w:lineRule="auto"/>
        <w:jc w:val="both"/>
        <w:outlineLvl w:val="2"/>
        <w:rPr>
          <w:rFonts w:eastAsia="Times New Roman" w:cs="Arial"/>
          <w:b/>
          <w:bCs/>
          <w:i/>
          <w:lang w:val="en-US" w:eastAsia="en-GB"/>
        </w:rPr>
      </w:pPr>
      <w:r>
        <w:rPr>
          <w:rFonts w:eastAsia="Times New Roman" w:cs="Arial"/>
          <w:b/>
          <w:bCs/>
          <w:i/>
          <w:lang w:val="en-US" w:eastAsia="en-GB"/>
        </w:rPr>
        <w:t>2.2.3</w:t>
      </w:r>
      <w:r>
        <w:rPr>
          <w:rFonts w:eastAsia="Times New Roman" w:cs="Arial"/>
          <w:b/>
          <w:bCs/>
          <w:i/>
          <w:lang w:val="en-US" w:eastAsia="en-GB"/>
        </w:rPr>
        <w:tab/>
      </w:r>
      <w:r w:rsidR="00325BEF" w:rsidRPr="00F51D6B">
        <w:rPr>
          <w:rFonts w:eastAsia="Times New Roman" w:cs="Arial"/>
          <w:b/>
          <w:bCs/>
          <w:i/>
          <w:lang w:val="en-US" w:eastAsia="en-GB"/>
        </w:rPr>
        <w:t xml:space="preserve">Component 3: Knowledge management and </w:t>
      </w:r>
      <w:r w:rsidR="002D5ABC" w:rsidRPr="00F51D6B">
        <w:rPr>
          <w:rFonts w:eastAsia="Times New Roman" w:cs="Arial"/>
          <w:b/>
          <w:bCs/>
          <w:i/>
          <w:lang w:val="en-US" w:eastAsia="en-GB"/>
        </w:rPr>
        <w:t>capacity development</w:t>
      </w:r>
    </w:p>
    <w:p w:rsidR="00BE0C6D" w:rsidRPr="00F51D6B" w:rsidRDefault="00BE0C6D" w:rsidP="00854C19">
      <w:pPr>
        <w:spacing w:after="0" w:line="240" w:lineRule="auto"/>
        <w:jc w:val="both"/>
        <w:rPr>
          <w:rFonts w:eastAsia="Times New Roman" w:cs="Times New Roman"/>
          <w:lang w:val="en-US"/>
        </w:rPr>
      </w:pPr>
      <w:r w:rsidRPr="00F51D6B">
        <w:rPr>
          <w:rFonts w:eastAsia="Times New Roman" w:cs="Times New Roman"/>
          <w:lang w:val="en-US"/>
        </w:rPr>
        <w:t>Ghana has limited capacity to integrate water secure and climate resilient projects in national development planning and investment and finding decision making because the knowledge and tools to do so have not become part and parcel of the water and related institutions and of the various stakeholders.  Also the knowledge and lessons to be learnt through the project must be made available by using various means and tools to reach the various stakeholders.</w:t>
      </w:r>
    </w:p>
    <w:p w:rsidR="00BE0C6D" w:rsidRDefault="00BE0C6D" w:rsidP="00854C19">
      <w:pPr>
        <w:spacing w:after="0" w:line="240" w:lineRule="auto"/>
        <w:jc w:val="both"/>
        <w:rPr>
          <w:rFonts w:eastAsia="Times New Roman" w:cs="Times New Roman"/>
          <w:lang w:val="en-US"/>
        </w:rPr>
      </w:pPr>
      <w:r w:rsidRPr="00F51D6B">
        <w:rPr>
          <w:rFonts w:eastAsia="Times New Roman" w:cs="Times New Roman"/>
          <w:lang w:val="en-US"/>
        </w:rPr>
        <w:t>The project is meant to provide assistance to the institutions and stakeholders to develop the capacity for investment and financing in the sector and to make such knowledge and information available to those who need them.</w:t>
      </w:r>
    </w:p>
    <w:p w:rsidR="00D65C87" w:rsidRDefault="00D65C87" w:rsidP="00854C19">
      <w:pPr>
        <w:spacing w:after="0" w:line="240" w:lineRule="auto"/>
        <w:jc w:val="both"/>
        <w:rPr>
          <w:rFonts w:eastAsia="Times New Roman" w:cs="Times New Roman"/>
          <w:lang w:val="en-US"/>
        </w:rPr>
      </w:pPr>
    </w:p>
    <w:tbl>
      <w:tblPr>
        <w:tblStyle w:val="TableGrid"/>
        <w:tblW w:w="0" w:type="auto"/>
        <w:tblLook w:val="04A0"/>
      </w:tblPr>
      <w:tblGrid>
        <w:gridCol w:w="10107"/>
      </w:tblGrid>
      <w:tr w:rsidR="00D65C87" w:rsidRPr="00D65C87" w:rsidTr="00D5164D">
        <w:trPr>
          <w:trHeight w:val="2746"/>
        </w:trPr>
        <w:tc>
          <w:tcPr>
            <w:tcW w:w="10107" w:type="dxa"/>
          </w:tcPr>
          <w:p w:rsidR="00D65C87" w:rsidRPr="00D65C87" w:rsidRDefault="00D65C87" w:rsidP="00D65C87">
            <w:pPr>
              <w:keepNext/>
              <w:keepLines/>
              <w:widowControl w:val="0"/>
              <w:spacing w:line="276" w:lineRule="auto"/>
              <w:jc w:val="both"/>
              <w:outlineLvl w:val="1"/>
              <w:rPr>
                <w:rFonts w:eastAsia="Times New Roman" w:cs="Times New Roman"/>
                <w:b/>
                <w:bCs/>
                <w:lang w:val="en-ZA" w:eastAsia="en-GB"/>
              </w:rPr>
            </w:pPr>
            <w:r w:rsidRPr="00D65C87">
              <w:rPr>
                <w:rFonts w:eastAsia="Times New Roman" w:cs="Times New Roman"/>
                <w:b/>
                <w:bCs/>
                <w:lang w:eastAsia="en-GB"/>
              </w:rPr>
              <w:t xml:space="preserve">Objective of Work Package 6: </w:t>
            </w:r>
            <w:r w:rsidRPr="00D65C87">
              <w:rPr>
                <w:rFonts w:eastAsia="Times New Roman" w:cs="Times New Roman"/>
                <w:b/>
                <w:bCs/>
                <w:lang w:val="en-ZA" w:eastAsia="en-GB"/>
              </w:rPr>
              <w:t>Support capacity development of institutions and stakeholders to develop no/low regrets investment and integrate water security and climate resilience in development plans</w:t>
            </w:r>
          </w:p>
          <w:p w:rsidR="00D65C87" w:rsidRPr="00D65C87" w:rsidRDefault="00D65C87" w:rsidP="00D65C87">
            <w:pPr>
              <w:keepNext/>
              <w:keepLines/>
              <w:widowControl w:val="0"/>
              <w:spacing w:line="276" w:lineRule="auto"/>
              <w:jc w:val="both"/>
              <w:outlineLvl w:val="1"/>
              <w:rPr>
                <w:rFonts w:eastAsia="Times New Roman" w:cs="Times New Roman"/>
                <w:b/>
                <w:bCs/>
                <w:lang w:val="en-ZA" w:eastAsia="en-GB"/>
              </w:rPr>
            </w:pPr>
            <w:r w:rsidRPr="00D65C87">
              <w:rPr>
                <w:rFonts w:eastAsia="Times New Roman" w:cs="Times New Roman"/>
                <w:b/>
                <w:bCs/>
                <w:lang w:eastAsia="en-GB"/>
              </w:rPr>
              <w:t xml:space="preserve">Key output: </w:t>
            </w:r>
            <w:r w:rsidRPr="00D65C87">
              <w:rPr>
                <w:rFonts w:eastAsia="Times New Roman" w:cs="Times New Roman"/>
                <w:b/>
                <w:bCs/>
                <w:lang w:val="en-ZA" w:eastAsia="en-GB"/>
              </w:rPr>
              <w:t xml:space="preserve">  Institutions and stakeholders capacitated to integrate water security and climate resilience in development plans</w:t>
            </w:r>
          </w:p>
          <w:p w:rsidR="00D65C87" w:rsidRPr="00D65C87" w:rsidRDefault="00D65C87" w:rsidP="00D65C87">
            <w:pPr>
              <w:keepNext/>
              <w:keepLines/>
              <w:widowControl w:val="0"/>
              <w:spacing w:line="276" w:lineRule="auto"/>
              <w:jc w:val="both"/>
              <w:outlineLvl w:val="1"/>
              <w:rPr>
                <w:rFonts w:eastAsia="Times New Roman" w:cs="Times New Roman"/>
                <w:b/>
                <w:bCs/>
                <w:lang w:val="en-ZA" w:eastAsia="en-GB"/>
              </w:rPr>
            </w:pPr>
            <w:r w:rsidRPr="00D65C87">
              <w:rPr>
                <w:rFonts w:eastAsia="Times New Roman" w:cs="Times New Roman"/>
                <w:b/>
                <w:bCs/>
                <w:lang w:eastAsia="en-GB"/>
              </w:rPr>
              <w:t>Indicator</w:t>
            </w:r>
            <w:r w:rsidRPr="00D65C87">
              <w:rPr>
                <w:rFonts w:eastAsia="Times New Roman" w:cs="Times New Roman"/>
                <w:b/>
                <w:bCs/>
                <w:lang w:val="en-ZA" w:eastAsia="en-GB"/>
              </w:rPr>
              <w:t>s</w:t>
            </w:r>
            <w:r w:rsidRPr="00D65C87">
              <w:rPr>
                <w:rFonts w:eastAsia="Times New Roman" w:cs="Times New Roman"/>
                <w:b/>
                <w:bCs/>
                <w:lang w:eastAsia="en-GB"/>
              </w:rPr>
              <w:t>:</w:t>
            </w:r>
            <w:r w:rsidRPr="00D65C87">
              <w:rPr>
                <w:rFonts w:eastAsia="Times New Roman" w:cs="Times New Roman"/>
                <w:b/>
                <w:bCs/>
                <w:lang w:val="en-ZA" w:eastAsia="en-GB"/>
              </w:rPr>
              <w:t xml:space="preserve">  - Number of  institutions able to  integrate  water security and climate resilience in programs</w:t>
            </w:r>
          </w:p>
          <w:p w:rsidR="00D65C87" w:rsidRPr="00D65C87" w:rsidRDefault="00D65C87" w:rsidP="00D65C87">
            <w:pPr>
              <w:keepNext/>
              <w:keepLines/>
              <w:widowControl w:val="0"/>
              <w:spacing w:line="276" w:lineRule="auto"/>
              <w:jc w:val="both"/>
              <w:outlineLvl w:val="1"/>
              <w:rPr>
                <w:rFonts w:eastAsia="Times New Roman" w:cs="Times New Roman"/>
                <w:b/>
                <w:bCs/>
                <w:lang w:val="en-ZA" w:eastAsia="en-GB"/>
              </w:rPr>
            </w:pPr>
            <w:r w:rsidRPr="00D65C87">
              <w:rPr>
                <w:rFonts w:eastAsia="Times New Roman" w:cs="Times New Roman"/>
                <w:b/>
                <w:bCs/>
                <w:lang w:val="en-ZA" w:eastAsia="en-GB"/>
              </w:rPr>
              <w:t>- Number of stakeholders  with  enhanced capacity to integrate water security and climate change in the design and implementation of policies, plans &amp; projects</w:t>
            </w:r>
          </w:p>
        </w:tc>
      </w:tr>
    </w:tbl>
    <w:p w:rsidR="00D65C87" w:rsidRDefault="00D65C87" w:rsidP="00854C19">
      <w:pPr>
        <w:spacing w:after="0" w:line="240" w:lineRule="auto"/>
        <w:jc w:val="both"/>
        <w:rPr>
          <w:rFonts w:eastAsia="Times New Roman" w:cs="Times New Roman"/>
          <w:lang w:val="en-US"/>
        </w:rPr>
      </w:pPr>
    </w:p>
    <w:p w:rsidR="00D65C87" w:rsidRPr="00D65C87" w:rsidRDefault="00D65C87" w:rsidP="00D65C87">
      <w:pPr>
        <w:keepNext/>
        <w:keepLines/>
        <w:widowControl w:val="0"/>
        <w:spacing w:after="0" w:line="240" w:lineRule="auto"/>
        <w:jc w:val="both"/>
        <w:outlineLvl w:val="1"/>
        <w:rPr>
          <w:rFonts w:eastAsia="Times New Roman" w:cs="Times New Roman"/>
          <w:b/>
          <w:bCs/>
          <w:lang w:eastAsia="en-GB"/>
        </w:rPr>
      </w:pPr>
      <w:r w:rsidRPr="004E173C">
        <w:rPr>
          <w:rFonts w:eastAsia="Times New Roman" w:cs="Times New Roman"/>
          <w:b/>
          <w:bCs/>
          <w:lang w:eastAsia="en-GB"/>
        </w:rPr>
        <w:t xml:space="preserve">Table </w:t>
      </w:r>
      <w:r>
        <w:rPr>
          <w:rFonts w:eastAsia="Times New Roman" w:cs="Times New Roman"/>
          <w:b/>
          <w:bCs/>
          <w:lang w:eastAsia="en-GB"/>
        </w:rPr>
        <w:t>5</w:t>
      </w:r>
      <w:r w:rsidRPr="004E173C">
        <w:rPr>
          <w:rFonts w:eastAsia="Times New Roman" w:cs="Times New Roman"/>
          <w:b/>
          <w:bCs/>
          <w:lang w:eastAsia="en-GB"/>
        </w:rPr>
        <w:t xml:space="preserve">: Overview of proposed activities and tasks under Work Package </w:t>
      </w:r>
      <w:r>
        <w:rPr>
          <w:rFonts w:eastAsia="Times New Roman" w:cs="Times New Roman"/>
          <w:b/>
          <w:bCs/>
          <w:lang w:eastAsia="en-GB"/>
        </w:rPr>
        <w:t>6</w:t>
      </w:r>
    </w:p>
    <w:tbl>
      <w:tblPr>
        <w:tblpPr w:leftFromText="180" w:rightFromText="180" w:vertAnchor="text" w:horzAnchor="margin"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4"/>
        <w:gridCol w:w="4366"/>
        <w:gridCol w:w="1914"/>
        <w:gridCol w:w="2573"/>
      </w:tblGrid>
      <w:tr w:rsidR="00D65C87" w:rsidRPr="005B6E4A" w:rsidTr="00D65C87">
        <w:trPr>
          <w:tblHeader/>
        </w:trPr>
        <w:tc>
          <w:tcPr>
            <w:tcW w:w="620" w:type="pct"/>
          </w:tcPr>
          <w:p w:rsidR="00D65C87" w:rsidRPr="005B6E4A" w:rsidRDefault="00D65C87" w:rsidP="00D65C87">
            <w:pPr>
              <w:keepNext/>
              <w:keepLines/>
              <w:widowControl w:val="0"/>
              <w:spacing w:after="0" w:line="240" w:lineRule="auto"/>
              <w:jc w:val="both"/>
              <w:outlineLvl w:val="1"/>
              <w:rPr>
                <w:rFonts w:eastAsia="Times New Roman" w:cs="Times New Roman"/>
                <w:b/>
                <w:bCs/>
                <w:lang w:val="en-ZA" w:eastAsia="en-GB"/>
              </w:rPr>
            </w:pPr>
            <w:r w:rsidRPr="005B6E4A">
              <w:rPr>
                <w:rFonts w:eastAsia="Times New Roman" w:cs="Times New Roman"/>
                <w:b/>
                <w:bCs/>
                <w:lang w:val="en-ZA" w:eastAsia="en-GB"/>
              </w:rPr>
              <w:t>Activities</w:t>
            </w:r>
          </w:p>
        </w:tc>
        <w:tc>
          <w:tcPr>
            <w:tcW w:w="2160" w:type="pct"/>
          </w:tcPr>
          <w:p w:rsidR="00D65C87" w:rsidRPr="005B6E4A" w:rsidRDefault="00D65C87" w:rsidP="00D65C87">
            <w:pPr>
              <w:keepNext/>
              <w:keepLines/>
              <w:widowControl w:val="0"/>
              <w:spacing w:after="0" w:line="240" w:lineRule="auto"/>
              <w:jc w:val="both"/>
              <w:outlineLvl w:val="1"/>
              <w:rPr>
                <w:rFonts w:eastAsia="Times New Roman" w:cs="Times New Roman"/>
                <w:b/>
                <w:bCs/>
                <w:lang w:val="en-ZA" w:eastAsia="en-GB"/>
              </w:rPr>
            </w:pPr>
            <w:r w:rsidRPr="005B6E4A">
              <w:rPr>
                <w:rFonts w:eastAsia="Times New Roman" w:cs="Times New Roman"/>
                <w:b/>
                <w:bCs/>
                <w:lang w:val="en-ZA" w:eastAsia="en-GB"/>
              </w:rPr>
              <w:t>Proposed tasks</w:t>
            </w:r>
          </w:p>
        </w:tc>
        <w:tc>
          <w:tcPr>
            <w:tcW w:w="947" w:type="pct"/>
          </w:tcPr>
          <w:p w:rsidR="00D65C87" w:rsidRPr="005B6E4A" w:rsidRDefault="00D65C87" w:rsidP="00D65C87">
            <w:pPr>
              <w:keepNext/>
              <w:keepLines/>
              <w:widowControl w:val="0"/>
              <w:spacing w:after="0" w:line="240" w:lineRule="auto"/>
              <w:jc w:val="both"/>
              <w:outlineLvl w:val="1"/>
              <w:rPr>
                <w:rFonts w:eastAsia="Times New Roman" w:cs="Times New Roman"/>
                <w:b/>
                <w:bCs/>
                <w:lang w:val="en-ZA" w:eastAsia="en-GB"/>
              </w:rPr>
            </w:pPr>
            <w:r w:rsidRPr="005B6E4A">
              <w:rPr>
                <w:rFonts w:eastAsia="Times New Roman" w:cs="Times New Roman"/>
                <w:b/>
                <w:bCs/>
                <w:lang w:val="en-ZA" w:eastAsia="en-GB"/>
              </w:rPr>
              <w:t>Outputs</w:t>
            </w:r>
          </w:p>
        </w:tc>
        <w:tc>
          <w:tcPr>
            <w:tcW w:w="1273" w:type="pct"/>
          </w:tcPr>
          <w:p w:rsidR="00D65C87" w:rsidRPr="005B6E4A" w:rsidRDefault="00D65C87" w:rsidP="00D65C87">
            <w:pPr>
              <w:keepNext/>
              <w:keepLines/>
              <w:widowControl w:val="0"/>
              <w:spacing w:after="0" w:line="240" w:lineRule="auto"/>
              <w:jc w:val="both"/>
              <w:outlineLvl w:val="1"/>
              <w:rPr>
                <w:rFonts w:eastAsia="Times New Roman" w:cs="Times New Roman"/>
                <w:b/>
                <w:bCs/>
                <w:lang w:val="en-ZA" w:eastAsia="en-GB"/>
              </w:rPr>
            </w:pPr>
            <w:r w:rsidRPr="005B6E4A">
              <w:rPr>
                <w:rFonts w:eastAsia="Times New Roman" w:cs="Times New Roman"/>
                <w:b/>
                <w:bCs/>
                <w:lang w:val="en-ZA" w:eastAsia="en-GB"/>
              </w:rPr>
              <w:t>Proposed Method for delivery</w:t>
            </w:r>
            <w:r w:rsidRPr="005B6E4A">
              <w:rPr>
                <w:rFonts w:eastAsia="Times New Roman" w:cs="Times New Roman"/>
                <w:b/>
                <w:bCs/>
                <w:lang w:val="en-ZA" w:eastAsia="en-GB"/>
              </w:rPr>
              <w:tab/>
            </w:r>
          </w:p>
        </w:tc>
      </w:tr>
      <w:tr w:rsidR="00D65C87" w:rsidRPr="005B6E4A" w:rsidTr="00D65C87">
        <w:trPr>
          <w:trHeight w:val="610"/>
        </w:trPr>
        <w:tc>
          <w:tcPr>
            <w:tcW w:w="620" w:type="pct"/>
          </w:tcPr>
          <w:p w:rsidR="00D65C87" w:rsidRPr="005B6E4A" w:rsidRDefault="00D65C87" w:rsidP="00D65C87">
            <w:pPr>
              <w:keepNext/>
              <w:keepLines/>
              <w:widowControl w:val="0"/>
              <w:spacing w:after="0" w:line="240" w:lineRule="auto"/>
              <w:jc w:val="both"/>
              <w:outlineLvl w:val="1"/>
              <w:rPr>
                <w:rFonts w:eastAsia="Times New Roman" w:cs="Times New Roman"/>
                <w:b/>
                <w:bCs/>
                <w:lang w:val="en-ZA" w:eastAsia="en-GB"/>
              </w:rPr>
            </w:pPr>
            <w:r w:rsidRPr="004E173C">
              <w:rPr>
                <w:rFonts w:eastAsia="Times New Roman" w:cs="Times New Roman"/>
                <w:b/>
                <w:bCs/>
                <w:lang w:eastAsia="en-GB"/>
              </w:rPr>
              <w:t>Activity 3 1.1 Capacity development needs</w:t>
            </w:r>
          </w:p>
        </w:tc>
        <w:tc>
          <w:tcPr>
            <w:tcW w:w="2160" w:type="pct"/>
          </w:tcPr>
          <w:p w:rsidR="00D65C87" w:rsidRDefault="00D65C87" w:rsidP="00D65C87">
            <w:pPr>
              <w:pStyle w:val="ListParagraph"/>
              <w:keepNext/>
              <w:keepLines/>
              <w:widowControl w:val="0"/>
              <w:numPr>
                <w:ilvl w:val="0"/>
                <w:numId w:val="37"/>
              </w:numPr>
              <w:spacing w:after="0" w:line="240" w:lineRule="auto"/>
              <w:jc w:val="both"/>
              <w:outlineLvl w:val="1"/>
              <w:rPr>
                <w:rFonts w:eastAsia="Times New Roman" w:cs="Times New Roman"/>
                <w:bCs/>
                <w:lang w:eastAsia="en-GB"/>
              </w:rPr>
            </w:pPr>
            <w:r w:rsidRPr="00BC6060">
              <w:rPr>
                <w:rFonts w:eastAsia="Times New Roman" w:cs="Times New Roman"/>
                <w:bCs/>
                <w:lang w:eastAsia="en-GB"/>
              </w:rPr>
              <w:t xml:space="preserve">Map capacity development needs for building water security and climate resilience and </w:t>
            </w:r>
          </w:p>
          <w:p w:rsidR="00D65C87" w:rsidRPr="00BC6060" w:rsidRDefault="00D65C87" w:rsidP="00D65C87">
            <w:pPr>
              <w:pStyle w:val="ListParagraph"/>
              <w:keepNext/>
              <w:keepLines/>
              <w:widowControl w:val="0"/>
              <w:spacing w:after="0" w:line="240" w:lineRule="auto"/>
              <w:ind w:left="360"/>
              <w:jc w:val="both"/>
              <w:outlineLvl w:val="1"/>
              <w:rPr>
                <w:rFonts w:eastAsia="Times New Roman" w:cs="Times New Roman"/>
                <w:bCs/>
                <w:lang w:eastAsia="en-GB"/>
              </w:rPr>
            </w:pPr>
          </w:p>
          <w:p w:rsidR="00D65C87" w:rsidRPr="00BC6060" w:rsidRDefault="00D65C87" w:rsidP="00D65C87">
            <w:pPr>
              <w:pStyle w:val="ListParagraph"/>
              <w:keepNext/>
              <w:keepLines/>
              <w:widowControl w:val="0"/>
              <w:numPr>
                <w:ilvl w:val="0"/>
                <w:numId w:val="37"/>
              </w:numPr>
              <w:spacing w:after="0" w:line="240" w:lineRule="auto"/>
              <w:jc w:val="both"/>
              <w:outlineLvl w:val="1"/>
              <w:rPr>
                <w:rFonts w:eastAsia="Times New Roman" w:cs="Times New Roman"/>
                <w:bCs/>
                <w:lang w:val="en-US" w:eastAsia="en-GB"/>
              </w:rPr>
            </w:pPr>
            <w:r w:rsidRPr="00BC6060">
              <w:rPr>
                <w:rFonts w:eastAsia="Times New Roman" w:cs="Times New Roman"/>
                <w:bCs/>
                <w:lang w:eastAsia="en-GB"/>
              </w:rPr>
              <w:t xml:space="preserve">Develop capacity development plans in </w:t>
            </w:r>
            <w:r w:rsidRPr="00BC6060">
              <w:rPr>
                <w:rFonts w:eastAsia="Times New Roman" w:cs="Times New Roman"/>
                <w:bCs/>
                <w:lang w:val="en-ZA" w:eastAsia="en-GB"/>
              </w:rPr>
              <w:t>the planning units of the MOFEP</w:t>
            </w:r>
            <w:r w:rsidRPr="00BC6060">
              <w:rPr>
                <w:rFonts w:eastAsia="Times New Roman" w:cs="Times New Roman"/>
                <w:bCs/>
                <w:lang w:val="en-US" w:eastAsia="en-GB"/>
              </w:rPr>
              <w:t>, MWRWH, MOFA, MOE, MOTC, MEST, MLNR, MLGRD, WRC, CWSA, GWCL, VRA, FC, EPA, MMDAs etc. These will cover the departments in the sector ministries (PPMEs}, units at the regional level (RPCUs), and the units at the district level (DPCUs).</w:t>
            </w:r>
          </w:p>
          <w:p w:rsidR="00D65C87" w:rsidRPr="005B6E4A" w:rsidRDefault="00D65C87" w:rsidP="00D65C87">
            <w:pPr>
              <w:keepNext/>
              <w:keepLines/>
              <w:widowControl w:val="0"/>
              <w:spacing w:after="0" w:line="240" w:lineRule="auto"/>
              <w:jc w:val="both"/>
              <w:outlineLvl w:val="1"/>
              <w:rPr>
                <w:rFonts w:eastAsia="Times New Roman" w:cs="Times New Roman"/>
                <w:b/>
                <w:bCs/>
                <w:lang w:eastAsia="en-GB"/>
              </w:rPr>
            </w:pPr>
          </w:p>
        </w:tc>
        <w:tc>
          <w:tcPr>
            <w:tcW w:w="947" w:type="pct"/>
          </w:tcPr>
          <w:p w:rsidR="00D65C87" w:rsidRPr="005B6E4A" w:rsidRDefault="00D65C87" w:rsidP="00D65C87">
            <w:pPr>
              <w:keepNext/>
              <w:keepLines/>
              <w:widowControl w:val="0"/>
              <w:spacing w:after="0" w:line="240" w:lineRule="auto"/>
              <w:jc w:val="both"/>
              <w:outlineLvl w:val="1"/>
              <w:rPr>
                <w:rFonts w:eastAsia="Times New Roman" w:cs="Times New Roman"/>
                <w:b/>
                <w:bCs/>
                <w:lang w:val="en-ZA" w:eastAsia="en-GB"/>
              </w:rPr>
            </w:pPr>
          </w:p>
          <w:p w:rsidR="00D65C87" w:rsidRPr="00BC6060" w:rsidRDefault="00D65C87" w:rsidP="00D65C87">
            <w:pPr>
              <w:keepNext/>
              <w:keepLines/>
              <w:widowControl w:val="0"/>
              <w:spacing w:after="0" w:line="240" w:lineRule="auto"/>
              <w:jc w:val="both"/>
              <w:outlineLvl w:val="1"/>
              <w:rPr>
                <w:rFonts w:eastAsia="Times New Roman" w:cs="Times New Roman"/>
                <w:bCs/>
                <w:lang w:val="en-ZA" w:eastAsia="en-GB"/>
              </w:rPr>
            </w:pPr>
            <w:r w:rsidRPr="00BC6060">
              <w:rPr>
                <w:rFonts w:eastAsia="Times New Roman" w:cs="Times New Roman"/>
                <w:bCs/>
                <w:lang w:val="en-ZA" w:eastAsia="en-GB"/>
              </w:rPr>
              <w:t>Training needs assessed</w:t>
            </w:r>
          </w:p>
          <w:p w:rsidR="00D65C87" w:rsidRPr="005B6E4A" w:rsidRDefault="00D65C87" w:rsidP="00D65C87">
            <w:pPr>
              <w:keepNext/>
              <w:keepLines/>
              <w:widowControl w:val="0"/>
              <w:spacing w:after="0" w:line="240" w:lineRule="auto"/>
              <w:jc w:val="both"/>
              <w:outlineLvl w:val="1"/>
              <w:rPr>
                <w:rFonts w:eastAsia="Times New Roman" w:cs="Times New Roman"/>
                <w:b/>
                <w:bCs/>
                <w:lang w:val="en-ZA" w:eastAsia="en-GB"/>
              </w:rPr>
            </w:pPr>
          </w:p>
          <w:p w:rsidR="00D65C87" w:rsidRDefault="00D65C87" w:rsidP="00D65C87">
            <w:pPr>
              <w:keepNext/>
              <w:keepLines/>
              <w:widowControl w:val="0"/>
              <w:spacing w:after="0" w:line="240" w:lineRule="auto"/>
              <w:jc w:val="both"/>
              <w:outlineLvl w:val="1"/>
              <w:rPr>
                <w:rFonts w:eastAsia="Times New Roman" w:cs="Times New Roman"/>
                <w:bCs/>
                <w:lang w:val="en-ZA" w:eastAsia="en-GB"/>
              </w:rPr>
            </w:pPr>
          </w:p>
          <w:p w:rsidR="00D65C87" w:rsidRPr="001C250F" w:rsidRDefault="00D65C87" w:rsidP="00D65C87">
            <w:pPr>
              <w:keepNext/>
              <w:keepLines/>
              <w:widowControl w:val="0"/>
              <w:spacing w:after="0" w:line="240" w:lineRule="auto"/>
              <w:jc w:val="both"/>
              <w:outlineLvl w:val="1"/>
              <w:rPr>
                <w:rFonts w:eastAsia="Times New Roman" w:cs="Times New Roman"/>
                <w:bCs/>
                <w:lang w:val="en-ZA" w:eastAsia="en-GB"/>
              </w:rPr>
            </w:pPr>
            <w:r w:rsidRPr="001C250F">
              <w:rPr>
                <w:rFonts w:eastAsia="Times New Roman" w:cs="Times New Roman"/>
                <w:bCs/>
                <w:lang w:val="en-ZA" w:eastAsia="en-GB"/>
              </w:rPr>
              <w:t>Capacity development plan prepared</w:t>
            </w:r>
          </w:p>
        </w:tc>
        <w:tc>
          <w:tcPr>
            <w:tcW w:w="1273" w:type="pct"/>
          </w:tcPr>
          <w:p w:rsidR="00D65C87" w:rsidRPr="00BC6060" w:rsidRDefault="00D65C87" w:rsidP="00D65C87">
            <w:pPr>
              <w:keepNext/>
              <w:keepLines/>
              <w:widowControl w:val="0"/>
              <w:spacing w:after="0" w:line="240" w:lineRule="auto"/>
              <w:jc w:val="both"/>
              <w:outlineLvl w:val="1"/>
              <w:rPr>
                <w:rFonts w:eastAsia="Times New Roman" w:cs="Times New Roman"/>
                <w:bCs/>
                <w:lang w:val="en-ZA" w:eastAsia="en-GB"/>
              </w:rPr>
            </w:pPr>
            <w:r w:rsidRPr="00BC6060">
              <w:rPr>
                <w:rFonts w:eastAsia="Times New Roman" w:cs="Times New Roman"/>
                <w:bCs/>
                <w:lang w:val="en-ZA" w:eastAsia="en-GB"/>
              </w:rPr>
              <w:t>PSC and National Training Coordinator</w:t>
            </w:r>
          </w:p>
        </w:tc>
      </w:tr>
    </w:tbl>
    <w:p w:rsidR="00D65C87" w:rsidRDefault="00D65C87" w:rsidP="00854C19">
      <w:pPr>
        <w:spacing w:after="0" w:line="240" w:lineRule="auto"/>
        <w:jc w:val="both"/>
        <w:rPr>
          <w:rFonts w:eastAsia="Times New Roman" w:cs="Times New Roman"/>
          <w:lang w:val="en-US"/>
        </w:rPr>
      </w:pPr>
    </w:p>
    <w:p w:rsidR="00D65C87" w:rsidRDefault="00D65C87" w:rsidP="00854C19">
      <w:pPr>
        <w:spacing w:after="0" w:line="240" w:lineRule="auto"/>
        <w:jc w:val="both"/>
        <w:rPr>
          <w:rFonts w:eastAsia="Times New Roman" w:cs="Times New Roman"/>
          <w:lang w:val="en-US"/>
        </w:rPr>
      </w:pPr>
    </w:p>
    <w:p w:rsidR="00D65C87" w:rsidRDefault="00D65C87" w:rsidP="00854C19">
      <w:pPr>
        <w:spacing w:after="0" w:line="240" w:lineRule="auto"/>
        <w:jc w:val="both"/>
        <w:rPr>
          <w:rFonts w:eastAsia="Times New Roman" w:cs="Times New Roman"/>
          <w:lang w:val="en-US"/>
        </w:rPr>
      </w:pPr>
    </w:p>
    <w:p w:rsidR="00D65C87" w:rsidRDefault="00D65C87" w:rsidP="00854C19">
      <w:pPr>
        <w:spacing w:after="0" w:line="240" w:lineRule="auto"/>
        <w:jc w:val="both"/>
        <w:rPr>
          <w:rFonts w:eastAsia="Times New Roman" w:cs="Times New Roman"/>
          <w:lang w:val="en-US"/>
        </w:rPr>
      </w:pPr>
    </w:p>
    <w:p w:rsidR="00D65C87" w:rsidRDefault="00D65C87" w:rsidP="00854C19">
      <w:pPr>
        <w:spacing w:after="0" w:line="240" w:lineRule="auto"/>
        <w:jc w:val="both"/>
        <w:rPr>
          <w:rFonts w:eastAsia="Times New Roman" w:cs="Times New Roman"/>
          <w:lang w:val="en-US"/>
        </w:rPr>
      </w:pPr>
    </w:p>
    <w:p w:rsidR="00D65C87" w:rsidRDefault="00D65C87" w:rsidP="00854C19">
      <w:pPr>
        <w:spacing w:after="0" w:line="240" w:lineRule="auto"/>
        <w:jc w:val="both"/>
        <w:rPr>
          <w:rFonts w:eastAsia="Times New Roman" w:cs="Times New Roman"/>
          <w:lang w:val="en-US"/>
        </w:rPr>
      </w:pPr>
    </w:p>
    <w:tbl>
      <w:tblPr>
        <w:tblpPr w:leftFromText="180" w:rightFromText="180" w:vertAnchor="text" w:horzAnchor="margin" w:tblpY="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4"/>
        <w:gridCol w:w="4366"/>
        <w:gridCol w:w="1914"/>
        <w:gridCol w:w="2573"/>
      </w:tblGrid>
      <w:tr w:rsidR="00D65C87" w:rsidRPr="005B6E4A" w:rsidTr="00D65C87">
        <w:trPr>
          <w:trHeight w:val="610"/>
        </w:trPr>
        <w:tc>
          <w:tcPr>
            <w:tcW w:w="620" w:type="pct"/>
          </w:tcPr>
          <w:p w:rsidR="00D65C87" w:rsidRPr="004E173C" w:rsidRDefault="00D65C87" w:rsidP="00D65C87">
            <w:pPr>
              <w:keepNext/>
              <w:keepLines/>
              <w:widowControl w:val="0"/>
              <w:spacing w:after="0" w:line="240" w:lineRule="auto"/>
              <w:jc w:val="both"/>
              <w:outlineLvl w:val="1"/>
              <w:rPr>
                <w:rFonts w:eastAsia="Times New Roman" w:cs="Times New Roman"/>
                <w:b/>
                <w:bCs/>
                <w:lang w:eastAsia="en-GB"/>
              </w:rPr>
            </w:pPr>
            <w:r w:rsidRPr="004E173C">
              <w:rPr>
                <w:rFonts w:eastAsia="Times New Roman" w:cs="Times New Roman"/>
                <w:b/>
                <w:bCs/>
                <w:lang w:eastAsia="en-GB"/>
              </w:rPr>
              <w:t>Activity 3.1.2 Material development</w:t>
            </w:r>
          </w:p>
        </w:tc>
        <w:tc>
          <w:tcPr>
            <w:tcW w:w="2160" w:type="pct"/>
          </w:tcPr>
          <w:p w:rsidR="00D65C87" w:rsidRPr="00BC6060" w:rsidRDefault="00D65C87" w:rsidP="00D65C87">
            <w:pPr>
              <w:keepNext/>
              <w:keepLines/>
              <w:widowControl w:val="0"/>
              <w:spacing w:after="0" w:line="240" w:lineRule="auto"/>
              <w:jc w:val="both"/>
              <w:outlineLvl w:val="1"/>
              <w:rPr>
                <w:rFonts w:eastAsia="Times New Roman" w:cs="Times New Roman"/>
                <w:bCs/>
                <w:lang w:eastAsia="en-GB"/>
              </w:rPr>
            </w:pPr>
            <w:r>
              <w:rPr>
                <w:rFonts w:eastAsia="Times New Roman" w:cs="Times New Roman"/>
                <w:bCs/>
                <w:lang w:eastAsia="en-GB"/>
              </w:rPr>
              <w:t>D</w:t>
            </w:r>
            <w:r w:rsidRPr="00BC6060">
              <w:rPr>
                <w:rFonts w:eastAsia="Times New Roman" w:cs="Times New Roman"/>
                <w:bCs/>
                <w:lang w:eastAsia="en-GB"/>
              </w:rPr>
              <w:t>evelop specific materials for training and developing capacities of target audiences.</w:t>
            </w:r>
          </w:p>
          <w:p w:rsidR="00D65C87" w:rsidRPr="005B6E4A" w:rsidRDefault="00D65C87" w:rsidP="00D65C87">
            <w:pPr>
              <w:keepNext/>
              <w:keepLines/>
              <w:widowControl w:val="0"/>
              <w:spacing w:after="0" w:line="240" w:lineRule="auto"/>
              <w:jc w:val="both"/>
              <w:outlineLvl w:val="1"/>
              <w:rPr>
                <w:rFonts w:eastAsia="Times New Roman" w:cs="Times New Roman"/>
                <w:b/>
                <w:bCs/>
                <w:lang w:eastAsia="en-GB"/>
              </w:rPr>
            </w:pPr>
          </w:p>
        </w:tc>
        <w:tc>
          <w:tcPr>
            <w:tcW w:w="947" w:type="pct"/>
          </w:tcPr>
          <w:p w:rsidR="00D65C87" w:rsidRPr="001C250F" w:rsidRDefault="00D65C87" w:rsidP="00D65C87">
            <w:pPr>
              <w:keepNext/>
              <w:keepLines/>
              <w:widowControl w:val="0"/>
              <w:spacing w:after="0" w:line="240" w:lineRule="auto"/>
              <w:jc w:val="both"/>
              <w:outlineLvl w:val="1"/>
              <w:rPr>
                <w:rFonts w:eastAsia="Times New Roman" w:cs="Times New Roman"/>
                <w:bCs/>
                <w:lang w:val="en-ZA" w:eastAsia="en-GB"/>
              </w:rPr>
            </w:pPr>
            <w:r w:rsidRPr="001C250F">
              <w:rPr>
                <w:rFonts w:eastAsia="Times New Roman" w:cs="Times New Roman"/>
                <w:bCs/>
                <w:lang w:val="en-ZA" w:eastAsia="en-GB"/>
              </w:rPr>
              <w:t>Training materials made available</w:t>
            </w:r>
          </w:p>
        </w:tc>
        <w:tc>
          <w:tcPr>
            <w:tcW w:w="1273" w:type="pct"/>
          </w:tcPr>
          <w:p w:rsidR="00D65C87" w:rsidRPr="00BC6060" w:rsidRDefault="00D65C87" w:rsidP="00D65C87">
            <w:pPr>
              <w:keepNext/>
              <w:keepLines/>
              <w:widowControl w:val="0"/>
              <w:spacing w:after="0" w:line="240" w:lineRule="auto"/>
              <w:jc w:val="both"/>
              <w:outlineLvl w:val="1"/>
              <w:rPr>
                <w:rFonts w:eastAsia="Times New Roman" w:cs="Times New Roman"/>
                <w:bCs/>
                <w:lang w:val="en-ZA" w:eastAsia="en-GB"/>
              </w:rPr>
            </w:pPr>
            <w:r w:rsidRPr="00BC6060">
              <w:rPr>
                <w:rFonts w:eastAsia="Times New Roman" w:cs="Times New Roman"/>
                <w:bCs/>
                <w:lang w:val="en-ZA" w:eastAsia="en-GB"/>
              </w:rPr>
              <w:t>GWP and capacity development partners</w:t>
            </w:r>
          </w:p>
        </w:tc>
      </w:tr>
      <w:tr w:rsidR="00D65C87" w:rsidRPr="005B6E4A" w:rsidTr="00D65C87">
        <w:trPr>
          <w:trHeight w:val="610"/>
        </w:trPr>
        <w:tc>
          <w:tcPr>
            <w:tcW w:w="620" w:type="pct"/>
          </w:tcPr>
          <w:p w:rsidR="00D65C87" w:rsidRPr="004E173C" w:rsidRDefault="00D65C87" w:rsidP="00D65C87">
            <w:pPr>
              <w:keepNext/>
              <w:keepLines/>
              <w:widowControl w:val="0"/>
              <w:spacing w:after="0" w:line="240" w:lineRule="auto"/>
              <w:jc w:val="both"/>
              <w:outlineLvl w:val="1"/>
              <w:rPr>
                <w:rFonts w:eastAsia="Times New Roman" w:cs="Times New Roman"/>
                <w:b/>
                <w:bCs/>
                <w:lang w:eastAsia="en-GB"/>
              </w:rPr>
            </w:pPr>
            <w:r w:rsidRPr="004E173C">
              <w:rPr>
                <w:rFonts w:eastAsia="Times New Roman" w:cs="Times New Roman"/>
                <w:b/>
                <w:bCs/>
                <w:lang w:eastAsia="en-GB"/>
              </w:rPr>
              <w:t>Activity 3.1.3 Developing skills</w:t>
            </w:r>
          </w:p>
          <w:p w:rsidR="00D65C87" w:rsidRPr="004E173C" w:rsidRDefault="00D65C87" w:rsidP="00D65C87">
            <w:pPr>
              <w:keepNext/>
              <w:keepLines/>
              <w:widowControl w:val="0"/>
              <w:spacing w:after="0" w:line="240" w:lineRule="auto"/>
              <w:jc w:val="both"/>
              <w:outlineLvl w:val="1"/>
              <w:rPr>
                <w:rFonts w:eastAsia="Times New Roman" w:cs="Times New Roman"/>
                <w:b/>
                <w:bCs/>
                <w:lang w:eastAsia="en-GB"/>
              </w:rPr>
            </w:pPr>
          </w:p>
        </w:tc>
        <w:tc>
          <w:tcPr>
            <w:tcW w:w="2160" w:type="pct"/>
          </w:tcPr>
          <w:p w:rsidR="00D65C87" w:rsidRPr="00BC6060" w:rsidRDefault="00D65C87" w:rsidP="00D65C87">
            <w:pPr>
              <w:keepNext/>
              <w:keepLines/>
              <w:widowControl w:val="0"/>
              <w:numPr>
                <w:ilvl w:val="0"/>
                <w:numId w:val="23"/>
              </w:numPr>
              <w:spacing w:after="0" w:line="240" w:lineRule="auto"/>
              <w:jc w:val="both"/>
              <w:outlineLvl w:val="1"/>
              <w:rPr>
                <w:rFonts w:eastAsia="Times New Roman" w:cs="Times New Roman"/>
                <w:bCs/>
                <w:lang w:val="en-US" w:eastAsia="en-GB"/>
              </w:rPr>
            </w:pPr>
            <w:r w:rsidRPr="00BC6060">
              <w:rPr>
                <w:rFonts w:eastAsia="Times New Roman" w:cs="Times New Roman"/>
                <w:bCs/>
                <w:lang w:val="en-US" w:eastAsia="en-GB"/>
              </w:rPr>
              <w:t>Identification of water and related sector project in national development plan;</w:t>
            </w:r>
          </w:p>
          <w:p w:rsidR="00D65C87" w:rsidRPr="00BC6060" w:rsidRDefault="00D65C87" w:rsidP="00D65C87">
            <w:pPr>
              <w:keepNext/>
              <w:keepLines/>
              <w:widowControl w:val="0"/>
              <w:numPr>
                <w:ilvl w:val="0"/>
                <w:numId w:val="23"/>
              </w:numPr>
              <w:spacing w:after="0" w:line="240" w:lineRule="auto"/>
              <w:jc w:val="both"/>
              <w:outlineLvl w:val="1"/>
              <w:rPr>
                <w:rFonts w:eastAsia="Times New Roman" w:cs="Times New Roman"/>
                <w:bCs/>
                <w:lang w:val="en-US" w:eastAsia="en-GB"/>
              </w:rPr>
            </w:pPr>
            <w:r w:rsidRPr="00BC6060">
              <w:rPr>
                <w:rFonts w:eastAsia="Times New Roman" w:cs="Times New Roman"/>
                <w:bCs/>
                <w:lang w:val="en-US" w:eastAsia="en-GB"/>
              </w:rPr>
              <w:t>Screening the water and related sector plans to identify which of them are water secure and climate resilient.</w:t>
            </w:r>
          </w:p>
          <w:p w:rsidR="00D65C87" w:rsidRPr="00BC6060" w:rsidRDefault="00D65C87" w:rsidP="00D65C87">
            <w:pPr>
              <w:keepNext/>
              <w:keepLines/>
              <w:widowControl w:val="0"/>
              <w:numPr>
                <w:ilvl w:val="0"/>
                <w:numId w:val="23"/>
              </w:numPr>
              <w:spacing w:after="0" w:line="240" w:lineRule="auto"/>
              <w:jc w:val="both"/>
              <w:outlineLvl w:val="1"/>
              <w:rPr>
                <w:rFonts w:eastAsia="Times New Roman" w:cs="Times New Roman"/>
                <w:bCs/>
                <w:lang w:val="en-US" w:eastAsia="en-GB"/>
              </w:rPr>
            </w:pPr>
            <w:r w:rsidRPr="00BC6060">
              <w:rPr>
                <w:rFonts w:eastAsia="Times New Roman" w:cs="Times New Roman"/>
                <w:bCs/>
                <w:lang w:val="en-US" w:eastAsia="en-GB"/>
              </w:rPr>
              <w:t>Prioritisation of water secure and climate resilience project to select those that can put forward for investment, because of their</w:t>
            </w:r>
            <w:r w:rsidRPr="004E173C">
              <w:rPr>
                <w:rFonts w:eastAsia="Times New Roman" w:cs="Times New Roman"/>
                <w:b/>
                <w:bCs/>
                <w:lang w:val="en-US" w:eastAsia="en-GB"/>
              </w:rPr>
              <w:t xml:space="preserve"> no </w:t>
            </w:r>
            <w:r w:rsidRPr="00BC6060">
              <w:rPr>
                <w:rFonts w:eastAsia="Times New Roman" w:cs="Times New Roman"/>
                <w:bCs/>
                <w:lang w:val="en-US" w:eastAsia="en-GB"/>
              </w:rPr>
              <w:t>or low regrets investment.</w:t>
            </w:r>
          </w:p>
          <w:p w:rsidR="00D65C87" w:rsidRPr="00BC6060" w:rsidRDefault="00D65C87" w:rsidP="00D65C87">
            <w:pPr>
              <w:keepNext/>
              <w:keepLines/>
              <w:widowControl w:val="0"/>
              <w:numPr>
                <w:ilvl w:val="0"/>
                <w:numId w:val="23"/>
              </w:numPr>
              <w:spacing w:after="0" w:line="240" w:lineRule="auto"/>
              <w:jc w:val="both"/>
              <w:outlineLvl w:val="1"/>
              <w:rPr>
                <w:rFonts w:eastAsia="Times New Roman" w:cs="Times New Roman"/>
                <w:bCs/>
                <w:lang w:val="en-US" w:eastAsia="en-GB"/>
              </w:rPr>
            </w:pPr>
            <w:r w:rsidRPr="00BC6060">
              <w:rPr>
                <w:rFonts w:eastAsia="Times New Roman" w:cs="Times New Roman"/>
                <w:bCs/>
                <w:lang w:val="en-US" w:eastAsia="en-GB"/>
              </w:rPr>
              <w:t>Economic analysis of projects to show that the long term benefits from the intended project will outweigh or equal to the cost of investment.</w:t>
            </w:r>
          </w:p>
          <w:p w:rsidR="00D65C87" w:rsidRPr="00BC6060" w:rsidRDefault="00D65C87" w:rsidP="00D65C87">
            <w:pPr>
              <w:keepNext/>
              <w:keepLines/>
              <w:widowControl w:val="0"/>
              <w:numPr>
                <w:ilvl w:val="0"/>
                <w:numId w:val="23"/>
              </w:numPr>
              <w:spacing w:after="0" w:line="240" w:lineRule="auto"/>
              <w:jc w:val="both"/>
              <w:outlineLvl w:val="1"/>
              <w:rPr>
                <w:rFonts w:eastAsia="Times New Roman" w:cs="Times New Roman"/>
                <w:bCs/>
                <w:lang w:val="en-US" w:eastAsia="en-GB"/>
              </w:rPr>
            </w:pPr>
            <w:r w:rsidRPr="00BC6060">
              <w:rPr>
                <w:rFonts w:eastAsia="Times New Roman" w:cs="Times New Roman"/>
                <w:bCs/>
                <w:lang w:val="en-US" w:eastAsia="en-GB"/>
              </w:rPr>
              <w:t>Development of investment financing strategies</w:t>
            </w:r>
          </w:p>
          <w:p w:rsidR="00D65C87" w:rsidRPr="00BC6060" w:rsidRDefault="00D65C87" w:rsidP="00D65C87">
            <w:pPr>
              <w:keepNext/>
              <w:keepLines/>
              <w:widowControl w:val="0"/>
              <w:numPr>
                <w:ilvl w:val="0"/>
                <w:numId w:val="23"/>
              </w:numPr>
              <w:spacing w:after="0" w:line="240" w:lineRule="auto"/>
              <w:jc w:val="both"/>
              <w:outlineLvl w:val="1"/>
              <w:rPr>
                <w:rFonts w:eastAsia="Times New Roman" w:cs="Times New Roman"/>
                <w:bCs/>
                <w:lang w:val="en-US" w:eastAsia="en-GB"/>
              </w:rPr>
            </w:pPr>
            <w:r w:rsidRPr="00BC6060">
              <w:rPr>
                <w:rFonts w:eastAsia="Times New Roman" w:cs="Times New Roman"/>
                <w:bCs/>
                <w:lang w:val="en-US" w:eastAsia="en-GB"/>
              </w:rPr>
              <w:t>Project preparation to meet the special requirements of financing agencies.</w:t>
            </w:r>
          </w:p>
          <w:p w:rsidR="00D65C87" w:rsidRPr="004E173C" w:rsidRDefault="00D65C87" w:rsidP="00D65C87">
            <w:pPr>
              <w:keepNext/>
              <w:keepLines/>
              <w:widowControl w:val="0"/>
              <w:numPr>
                <w:ilvl w:val="0"/>
                <w:numId w:val="23"/>
              </w:numPr>
              <w:spacing w:after="0" w:line="240" w:lineRule="auto"/>
              <w:jc w:val="both"/>
              <w:outlineLvl w:val="1"/>
              <w:rPr>
                <w:rFonts w:eastAsia="Times New Roman" w:cs="Times New Roman"/>
                <w:b/>
                <w:bCs/>
                <w:lang w:val="en-US" w:eastAsia="en-GB"/>
              </w:rPr>
            </w:pPr>
            <w:r w:rsidRPr="00BC6060">
              <w:rPr>
                <w:rFonts w:eastAsia="Times New Roman" w:cs="Times New Roman"/>
                <w:bCs/>
                <w:lang w:val="en-US" w:eastAsia="en-GB"/>
              </w:rPr>
              <w:t>Monitoring and Evaluation</w:t>
            </w:r>
            <w:r w:rsidRPr="004E173C">
              <w:rPr>
                <w:rFonts w:eastAsia="Times New Roman" w:cs="Times New Roman"/>
                <w:b/>
                <w:bCs/>
                <w:lang w:val="en-US" w:eastAsia="en-GB"/>
              </w:rPr>
              <w:t>.</w:t>
            </w:r>
          </w:p>
          <w:p w:rsidR="00D65C87" w:rsidRPr="005B6E4A" w:rsidRDefault="00D65C87" w:rsidP="00D65C87">
            <w:pPr>
              <w:keepNext/>
              <w:keepLines/>
              <w:widowControl w:val="0"/>
              <w:spacing w:after="0" w:line="240" w:lineRule="auto"/>
              <w:jc w:val="both"/>
              <w:outlineLvl w:val="1"/>
              <w:rPr>
                <w:rFonts w:eastAsia="Times New Roman" w:cs="Times New Roman"/>
                <w:b/>
                <w:bCs/>
                <w:lang w:eastAsia="en-GB"/>
              </w:rPr>
            </w:pPr>
          </w:p>
        </w:tc>
        <w:tc>
          <w:tcPr>
            <w:tcW w:w="947" w:type="pct"/>
          </w:tcPr>
          <w:p w:rsidR="00D65C87" w:rsidRPr="001C250F" w:rsidRDefault="00D65C87" w:rsidP="00D65C87">
            <w:pPr>
              <w:keepNext/>
              <w:keepLines/>
              <w:widowControl w:val="0"/>
              <w:spacing w:after="0" w:line="240" w:lineRule="auto"/>
              <w:jc w:val="both"/>
              <w:outlineLvl w:val="1"/>
              <w:rPr>
                <w:rFonts w:eastAsia="Times New Roman" w:cs="Times New Roman"/>
                <w:bCs/>
                <w:lang w:val="en-ZA" w:eastAsia="en-GB"/>
              </w:rPr>
            </w:pPr>
            <w:r w:rsidRPr="001C250F">
              <w:rPr>
                <w:rFonts w:eastAsia="Times New Roman" w:cs="Times New Roman"/>
                <w:bCs/>
                <w:lang w:val="en-ZA" w:eastAsia="en-GB"/>
              </w:rPr>
              <w:t xml:space="preserve">Skills of staff in listed institutions improved </w:t>
            </w:r>
          </w:p>
        </w:tc>
        <w:tc>
          <w:tcPr>
            <w:tcW w:w="1273" w:type="pct"/>
          </w:tcPr>
          <w:p w:rsidR="00D65C87" w:rsidRPr="001C250F" w:rsidRDefault="00D65C87" w:rsidP="00D65C87">
            <w:pPr>
              <w:keepNext/>
              <w:keepLines/>
              <w:widowControl w:val="0"/>
              <w:spacing w:after="0" w:line="240" w:lineRule="auto"/>
              <w:jc w:val="both"/>
              <w:outlineLvl w:val="1"/>
              <w:rPr>
                <w:rFonts w:eastAsia="Times New Roman" w:cs="Times New Roman"/>
                <w:bCs/>
                <w:lang w:val="en-ZA" w:eastAsia="en-GB"/>
              </w:rPr>
            </w:pPr>
            <w:r w:rsidRPr="001C250F">
              <w:rPr>
                <w:rFonts w:eastAsia="Times New Roman" w:cs="Times New Roman"/>
                <w:bCs/>
                <w:lang w:val="en-ZA" w:eastAsia="en-GB"/>
              </w:rPr>
              <w:t>GWP and capacity development partners</w:t>
            </w:r>
          </w:p>
        </w:tc>
      </w:tr>
    </w:tbl>
    <w:p w:rsidR="00D65C87" w:rsidRDefault="00D65C87" w:rsidP="00854C19">
      <w:pPr>
        <w:spacing w:after="0" w:line="240" w:lineRule="auto"/>
        <w:jc w:val="both"/>
        <w:rPr>
          <w:rFonts w:eastAsia="Times New Roman" w:cs="Times New Roman"/>
          <w:lang w:val="en-US"/>
        </w:rPr>
      </w:pPr>
    </w:p>
    <w:p w:rsidR="00D65C87" w:rsidRDefault="00D65C87" w:rsidP="00854C19">
      <w:pPr>
        <w:spacing w:after="0" w:line="240" w:lineRule="auto"/>
        <w:jc w:val="both"/>
        <w:rPr>
          <w:rFonts w:eastAsia="Times New Roman" w:cs="Times New Roman"/>
          <w:lang w:val="en-US"/>
        </w:rPr>
      </w:pPr>
    </w:p>
    <w:p w:rsidR="00D65C87" w:rsidRDefault="00D65C87" w:rsidP="00854C19">
      <w:pPr>
        <w:spacing w:after="0" w:line="240" w:lineRule="auto"/>
        <w:jc w:val="both"/>
        <w:rPr>
          <w:rFonts w:eastAsia="Times New Roman" w:cs="Times New Roman"/>
          <w:lang w:val="en-US"/>
        </w:rPr>
      </w:pPr>
    </w:p>
    <w:p w:rsidR="00325BEF" w:rsidRPr="00D65C87" w:rsidRDefault="00325BEF" w:rsidP="00D65C87">
      <w:pPr>
        <w:spacing w:after="0"/>
      </w:pPr>
      <w:bookmarkStart w:id="8" w:name="_Toc329969753"/>
      <w:r w:rsidRPr="00F51D6B">
        <w:rPr>
          <w:rFonts w:eastAsia="Times New Roman" w:cs="Times New Roman"/>
          <w:b/>
          <w:bCs/>
          <w:lang w:val="en-ZA" w:eastAsia="en-GB"/>
        </w:rPr>
        <w:t xml:space="preserve">Work Package 6: </w:t>
      </w:r>
      <w:r w:rsidRPr="00F51D6B">
        <w:rPr>
          <w:rFonts w:eastAsia="Times New Roman" w:cs="Times New Roman"/>
          <w:b/>
          <w:bCs/>
          <w:lang w:eastAsia="en-GB"/>
        </w:rPr>
        <w:t>Capacity Development</w:t>
      </w:r>
      <w:bookmarkEnd w:id="8"/>
    </w:p>
    <w:p w:rsidR="002649F6" w:rsidRPr="00F51D6B" w:rsidRDefault="00BE0C6D" w:rsidP="00D65C87">
      <w:pPr>
        <w:spacing w:after="0"/>
        <w:jc w:val="both"/>
        <w:rPr>
          <w:rFonts w:eastAsia="Times New Roman" w:cs="Times New Roman"/>
          <w:lang w:val="en-US"/>
        </w:rPr>
      </w:pPr>
      <w:r w:rsidRPr="00F51D6B">
        <w:rPr>
          <w:rFonts w:eastAsia="Times New Roman" w:cs="Times New Roman"/>
          <w:lang w:val="en-US"/>
        </w:rPr>
        <w:t>As indicated above the capacity is to be developed in inst</w:t>
      </w:r>
      <w:r w:rsidR="002649F6" w:rsidRPr="00F51D6B">
        <w:rPr>
          <w:rFonts w:eastAsia="Times New Roman" w:cs="Times New Roman"/>
          <w:lang w:val="en-US"/>
        </w:rPr>
        <w:t>itutions and among stakeholders in</w:t>
      </w:r>
      <w:r w:rsidR="002649F6" w:rsidRPr="00F51D6B">
        <w:rPr>
          <w:rFonts w:eastAsia="Times New Roman" w:cs="Times New Roman"/>
          <w:bCs/>
          <w:lang w:val="en-ZA" w:eastAsia="en-GB"/>
        </w:rPr>
        <w:t xml:space="preserve">the planning units of the  </w:t>
      </w:r>
      <w:r w:rsidR="002649F6" w:rsidRPr="00F51D6B">
        <w:rPr>
          <w:rFonts w:eastAsia="Times New Roman" w:cs="Times New Roman"/>
          <w:lang w:val="en-US"/>
        </w:rPr>
        <w:t xml:space="preserve">MOFEP, MWRWH, MOFA, MOE, MOTC, MEST, MLNR, MLGRD, WRC, CWSA, GWCL, VRA, FC, EPA, MMDAs etc. </w:t>
      </w:r>
    </w:p>
    <w:p w:rsidR="0068378F" w:rsidRDefault="0068378F" w:rsidP="001D29F4">
      <w:pPr>
        <w:spacing w:after="0" w:line="240" w:lineRule="auto"/>
        <w:jc w:val="both"/>
        <w:rPr>
          <w:rFonts w:eastAsia="Times New Roman" w:cs="Times New Roman"/>
          <w:lang w:val="en-US"/>
        </w:rPr>
      </w:pPr>
    </w:p>
    <w:p w:rsidR="00BE0C6D" w:rsidRPr="00F51D6B" w:rsidRDefault="00326220" w:rsidP="001D29F4">
      <w:pPr>
        <w:spacing w:after="0" w:line="240" w:lineRule="auto"/>
        <w:jc w:val="both"/>
        <w:rPr>
          <w:rFonts w:eastAsia="Times New Roman" w:cs="Times New Roman"/>
          <w:lang w:val="en-US"/>
        </w:rPr>
      </w:pPr>
      <w:r>
        <w:rPr>
          <w:rFonts w:eastAsia="Times New Roman" w:cs="Times New Roman"/>
          <w:lang w:val="en-US"/>
        </w:rPr>
        <w:t>K</w:t>
      </w:r>
      <w:r w:rsidR="00BE0C6D" w:rsidRPr="00F51D6B">
        <w:rPr>
          <w:rFonts w:eastAsia="Times New Roman" w:cs="Times New Roman"/>
          <w:lang w:val="en-US"/>
        </w:rPr>
        <w:t>nowledge to be made available will include:-</w:t>
      </w:r>
    </w:p>
    <w:p w:rsidR="00BE0C6D" w:rsidRPr="00F51D6B" w:rsidRDefault="00BE0C6D" w:rsidP="0092253A">
      <w:pPr>
        <w:numPr>
          <w:ilvl w:val="0"/>
          <w:numId w:val="11"/>
        </w:numPr>
        <w:spacing w:after="0" w:line="240" w:lineRule="auto"/>
        <w:contextualSpacing/>
        <w:jc w:val="both"/>
        <w:rPr>
          <w:rFonts w:eastAsia="Times New Roman" w:cs="Times New Roman"/>
          <w:lang w:val="en-US"/>
        </w:rPr>
      </w:pPr>
      <w:r w:rsidRPr="00F51D6B">
        <w:rPr>
          <w:rFonts w:eastAsia="Times New Roman" w:cs="Times New Roman"/>
          <w:lang w:val="en-US"/>
        </w:rPr>
        <w:t>Identification of water and related sector project in national development plan;</w:t>
      </w:r>
    </w:p>
    <w:p w:rsidR="00BE0C6D" w:rsidRPr="00F51D6B" w:rsidRDefault="00BE0C6D" w:rsidP="0092253A">
      <w:pPr>
        <w:numPr>
          <w:ilvl w:val="0"/>
          <w:numId w:val="11"/>
        </w:numPr>
        <w:spacing w:after="0" w:line="240" w:lineRule="auto"/>
        <w:contextualSpacing/>
        <w:jc w:val="both"/>
        <w:rPr>
          <w:rFonts w:eastAsia="Times New Roman" w:cs="Times New Roman"/>
          <w:lang w:val="en-US"/>
        </w:rPr>
      </w:pPr>
      <w:r w:rsidRPr="00F51D6B">
        <w:rPr>
          <w:rFonts w:eastAsia="Times New Roman" w:cs="Times New Roman"/>
          <w:lang w:val="en-US"/>
        </w:rPr>
        <w:t>Screening the water and related sector plans to identify which of them are water secure and climate resilient.</w:t>
      </w:r>
    </w:p>
    <w:p w:rsidR="00BE0C6D" w:rsidRPr="00F51D6B" w:rsidRDefault="00BE0C6D" w:rsidP="0092253A">
      <w:pPr>
        <w:numPr>
          <w:ilvl w:val="0"/>
          <w:numId w:val="11"/>
        </w:numPr>
        <w:spacing w:after="0" w:line="240" w:lineRule="auto"/>
        <w:contextualSpacing/>
        <w:jc w:val="both"/>
        <w:rPr>
          <w:rFonts w:eastAsia="Times New Roman" w:cs="Times New Roman"/>
          <w:lang w:val="en-US"/>
        </w:rPr>
      </w:pPr>
      <w:r w:rsidRPr="00F51D6B">
        <w:rPr>
          <w:rFonts w:eastAsia="Times New Roman" w:cs="Times New Roman"/>
          <w:lang w:val="en-US"/>
        </w:rPr>
        <w:t>Prioritisation of water secure and climate resilience project to select those that can put forward for investment, because of their no or low regrets investment.</w:t>
      </w:r>
    </w:p>
    <w:p w:rsidR="00BE0C6D" w:rsidRPr="00F51D6B" w:rsidRDefault="00BE0C6D" w:rsidP="0092253A">
      <w:pPr>
        <w:numPr>
          <w:ilvl w:val="0"/>
          <w:numId w:val="11"/>
        </w:numPr>
        <w:spacing w:after="0" w:line="240" w:lineRule="auto"/>
        <w:contextualSpacing/>
        <w:jc w:val="both"/>
        <w:rPr>
          <w:rFonts w:eastAsia="Times New Roman" w:cs="Times New Roman"/>
          <w:lang w:val="en-US"/>
        </w:rPr>
      </w:pPr>
      <w:r w:rsidRPr="00F51D6B">
        <w:rPr>
          <w:rFonts w:eastAsia="Times New Roman" w:cs="Times New Roman"/>
          <w:lang w:val="en-US"/>
        </w:rPr>
        <w:t>Economic analysis of projects to show that the long term benefits from the intended project will outweigh or equal to the cost of investment.</w:t>
      </w:r>
    </w:p>
    <w:p w:rsidR="00BE0C6D" w:rsidRPr="00F51D6B" w:rsidRDefault="00BE0C6D" w:rsidP="0092253A">
      <w:pPr>
        <w:numPr>
          <w:ilvl w:val="0"/>
          <w:numId w:val="11"/>
        </w:numPr>
        <w:spacing w:after="0" w:line="240" w:lineRule="auto"/>
        <w:contextualSpacing/>
        <w:jc w:val="both"/>
        <w:rPr>
          <w:rFonts w:eastAsia="Times New Roman" w:cs="Times New Roman"/>
          <w:lang w:val="en-US"/>
        </w:rPr>
      </w:pPr>
      <w:r w:rsidRPr="00F51D6B">
        <w:rPr>
          <w:rFonts w:eastAsia="Times New Roman" w:cs="Times New Roman"/>
          <w:lang w:val="en-US"/>
        </w:rPr>
        <w:t>Development of investment financing strategies</w:t>
      </w:r>
    </w:p>
    <w:p w:rsidR="00BE0C6D" w:rsidRPr="00F51D6B" w:rsidRDefault="00BE0C6D" w:rsidP="0092253A">
      <w:pPr>
        <w:numPr>
          <w:ilvl w:val="0"/>
          <w:numId w:val="11"/>
        </w:numPr>
        <w:spacing w:after="0" w:line="240" w:lineRule="auto"/>
        <w:contextualSpacing/>
        <w:jc w:val="both"/>
        <w:rPr>
          <w:rFonts w:eastAsia="Times New Roman" w:cs="Times New Roman"/>
          <w:lang w:val="en-US"/>
        </w:rPr>
      </w:pPr>
      <w:r w:rsidRPr="00F51D6B">
        <w:rPr>
          <w:rFonts w:eastAsia="Times New Roman" w:cs="Times New Roman"/>
          <w:lang w:val="en-US"/>
        </w:rPr>
        <w:t>Project preparation to meet the special requirements of financing agencies.</w:t>
      </w:r>
    </w:p>
    <w:p w:rsidR="00BE0C6D" w:rsidRPr="00F51D6B" w:rsidRDefault="00BE0C6D" w:rsidP="0092253A">
      <w:pPr>
        <w:numPr>
          <w:ilvl w:val="0"/>
          <w:numId w:val="11"/>
        </w:numPr>
        <w:spacing w:after="0" w:line="240" w:lineRule="auto"/>
        <w:contextualSpacing/>
        <w:jc w:val="both"/>
        <w:rPr>
          <w:rFonts w:eastAsia="Times New Roman" w:cs="Times New Roman"/>
          <w:lang w:val="en-US"/>
        </w:rPr>
      </w:pPr>
      <w:r w:rsidRPr="00F51D6B">
        <w:rPr>
          <w:rFonts w:eastAsia="Times New Roman" w:cs="Times New Roman"/>
          <w:lang w:val="en-US"/>
        </w:rPr>
        <w:lastRenderedPageBreak/>
        <w:t>Monitoring and Evaluation.</w:t>
      </w:r>
    </w:p>
    <w:p w:rsidR="00C706DC" w:rsidRPr="00F51D6B" w:rsidRDefault="00C706DC" w:rsidP="001D29F4">
      <w:pPr>
        <w:spacing w:after="0" w:line="240" w:lineRule="auto"/>
        <w:ind w:left="720"/>
        <w:contextualSpacing/>
        <w:jc w:val="both"/>
        <w:rPr>
          <w:rFonts w:eastAsia="Times New Roman" w:cs="Times New Roman"/>
          <w:lang w:val="en-US"/>
        </w:rPr>
      </w:pPr>
    </w:p>
    <w:p w:rsidR="00325BEF" w:rsidRPr="001D29F4" w:rsidRDefault="00C86F8E" w:rsidP="001D29F4">
      <w:pPr>
        <w:keepNext/>
        <w:keepLines/>
        <w:widowControl w:val="0"/>
        <w:spacing w:after="0" w:line="240" w:lineRule="auto"/>
        <w:jc w:val="both"/>
        <w:outlineLvl w:val="1"/>
        <w:rPr>
          <w:rFonts w:eastAsia="Times New Roman" w:cs="Times New Roman"/>
          <w:b/>
          <w:bCs/>
          <w:i/>
          <w:lang w:val="en-ZA" w:eastAsia="en-GB"/>
        </w:rPr>
      </w:pPr>
      <w:r w:rsidRPr="001D29F4">
        <w:rPr>
          <w:rFonts w:eastAsia="Times New Roman" w:cs="Times New Roman"/>
          <w:b/>
          <w:bCs/>
          <w:i/>
          <w:lang w:val="en-ZA" w:eastAsia="en-GB"/>
        </w:rPr>
        <w:t>Objective of Work Package 6</w:t>
      </w:r>
    </w:p>
    <w:p w:rsidR="00850A52" w:rsidRPr="00F51D6B" w:rsidRDefault="00850A52" w:rsidP="001D29F4">
      <w:pPr>
        <w:keepNext/>
        <w:keepLines/>
        <w:widowControl w:val="0"/>
        <w:spacing w:after="0" w:line="240" w:lineRule="auto"/>
        <w:jc w:val="both"/>
        <w:outlineLvl w:val="1"/>
        <w:rPr>
          <w:rFonts w:eastAsia="Times New Roman" w:cs="Times New Roman"/>
          <w:b/>
          <w:bCs/>
          <w:i/>
          <w:color w:val="00B050"/>
          <w:lang w:val="en-ZA" w:eastAsia="en-GB"/>
        </w:rPr>
      </w:pPr>
      <w:r w:rsidRPr="00F51D6B">
        <w:rPr>
          <w:rFonts w:eastAsia="Times New Roman" w:cs="Calibri"/>
          <w:b/>
          <w:i/>
          <w:lang w:val="en-ZA" w:eastAsia="en-GB"/>
        </w:rPr>
        <w:t>To strengthen the institutional capacity in water-related sectors to apply and use the Framework toward developing no/low regrets water investment decisions, and their integration into development planning processes</w:t>
      </w:r>
    </w:p>
    <w:p w:rsidR="00491E07" w:rsidRPr="001D29F4" w:rsidRDefault="00491E07" w:rsidP="001D29F4">
      <w:pPr>
        <w:keepNext/>
        <w:keepLines/>
        <w:widowControl w:val="0"/>
        <w:spacing w:before="120" w:after="0" w:line="240" w:lineRule="auto"/>
        <w:jc w:val="both"/>
        <w:outlineLvl w:val="2"/>
        <w:rPr>
          <w:rFonts w:eastAsia="Times New Roman" w:cs="Times New Roman"/>
          <w:b/>
          <w:bCs/>
          <w:i/>
          <w:lang w:eastAsia="en-GB"/>
        </w:rPr>
      </w:pPr>
      <w:r w:rsidRPr="001D29F4">
        <w:rPr>
          <w:rFonts w:eastAsia="Times New Roman" w:cs="Times New Roman"/>
          <w:b/>
          <w:bCs/>
          <w:i/>
          <w:lang w:eastAsia="en-GB"/>
        </w:rPr>
        <w:t>Specific objectives</w:t>
      </w:r>
    </w:p>
    <w:p w:rsidR="00491E07" w:rsidRPr="00F51D6B" w:rsidRDefault="00491E07" w:rsidP="001D29F4">
      <w:pPr>
        <w:numPr>
          <w:ilvl w:val="0"/>
          <w:numId w:val="5"/>
        </w:numPr>
        <w:spacing w:after="0" w:line="240" w:lineRule="auto"/>
        <w:jc w:val="both"/>
        <w:rPr>
          <w:rFonts w:eastAsia="Calibri" w:cs="Calibri"/>
          <w:color w:val="000000"/>
        </w:rPr>
      </w:pPr>
      <w:r w:rsidRPr="00F51D6B">
        <w:rPr>
          <w:rFonts w:eastAsia="Calibri" w:cs="Calibri"/>
          <w:color w:val="000000"/>
          <w:lang w:val="en-ZA"/>
        </w:rPr>
        <w:t>To develop skills and knowledge on developing no/low regret investments and integrating these into development planning processes</w:t>
      </w:r>
      <w:r w:rsidR="00C706DC" w:rsidRPr="00F51D6B">
        <w:rPr>
          <w:rFonts w:eastAsia="Calibri" w:cs="Calibri"/>
          <w:color w:val="000000"/>
          <w:lang w:val="en-ZA"/>
        </w:rPr>
        <w:t>.</w:t>
      </w:r>
    </w:p>
    <w:p w:rsidR="00491E07" w:rsidRPr="00F51D6B" w:rsidRDefault="00491E07" w:rsidP="001D29F4">
      <w:pPr>
        <w:numPr>
          <w:ilvl w:val="0"/>
          <w:numId w:val="5"/>
        </w:numPr>
        <w:spacing w:after="240" w:line="240" w:lineRule="auto"/>
        <w:jc w:val="both"/>
        <w:rPr>
          <w:rFonts w:eastAsia="Calibri" w:cs="Calibri"/>
          <w:color w:val="000000"/>
        </w:rPr>
      </w:pPr>
      <w:r w:rsidRPr="00F51D6B">
        <w:rPr>
          <w:rFonts w:eastAsia="Calibri" w:cs="Calibri"/>
          <w:color w:val="000000"/>
          <w:lang w:val="en-ZA"/>
        </w:rPr>
        <w:t>To ensure that countries have on-going support in order to support mainstreaming of water security and climate resilience into water related sectors and development</w:t>
      </w:r>
      <w:r w:rsidR="00C706DC" w:rsidRPr="00F51D6B">
        <w:rPr>
          <w:rFonts w:eastAsia="Calibri" w:cs="Calibri"/>
          <w:color w:val="000000"/>
          <w:lang w:val="en-ZA"/>
        </w:rPr>
        <w:t>.</w:t>
      </w:r>
    </w:p>
    <w:p w:rsidR="00491E07" w:rsidRPr="001D29F4" w:rsidRDefault="00491E07" w:rsidP="001D29F4">
      <w:pPr>
        <w:keepNext/>
        <w:keepLines/>
        <w:widowControl w:val="0"/>
        <w:spacing w:before="120" w:after="0" w:line="240" w:lineRule="auto"/>
        <w:jc w:val="both"/>
        <w:outlineLvl w:val="2"/>
        <w:rPr>
          <w:rFonts w:eastAsia="Times New Roman" w:cs="Times New Roman"/>
          <w:b/>
          <w:bCs/>
          <w:i/>
          <w:lang w:eastAsia="en-GB"/>
        </w:rPr>
      </w:pPr>
      <w:r w:rsidRPr="001D29F4">
        <w:rPr>
          <w:rFonts w:eastAsia="Times New Roman" w:cs="Times New Roman"/>
          <w:b/>
          <w:bCs/>
          <w:i/>
          <w:lang w:eastAsia="en-GB"/>
        </w:rPr>
        <w:t>Activities</w:t>
      </w:r>
    </w:p>
    <w:p w:rsidR="002649F6" w:rsidRPr="00F51D6B" w:rsidRDefault="00F67A74" w:rsidP="001D29F4">
      <w:pPr>
        <w:spacing w:line="240" w:lineRule="auto"/>
        <w:jc w:val="both"/>
        <w:rPr>
          <w:rFonts w:eastAsia="Times New Roman" w:cs="Times New Roman"/>
          <w:lang w:val="en-US"/>
        </w:rPr>
      </w:pPr>
      <w:r w:rsidRPr="00F51D6B">
        <w:rPr>
          <w:rFonts w:eastAsia="Calibri" w:cs="Calibri"/>
          <w:b/>
        </w:rPr>
        <w:t xml:space="preserve">Activity 3 1.1 </w:t>
      </w:r>
      <w:r w:rsidR="00491E07" w:rsidRPr="00F51D6B">
        <w:rPr>
          <w:rFonts w:eastAsia="Calibri" w:cs="Calibri"/>
          <w:b/>
        </w:rPr>
        <w:t>Capacity development needs</w:t>
      </w:r>
      <w:r w:rsidR="00491E07" w:rsidRPr="00F51D6B">
        <w:rPr>
          <w:rFonts w:eastAsia="Calibri" w:cs="Calibri"/>
        </w:rPr>
        <w:t>: Map capacity development needs for building water security and climate resilience and develop capacity development plan</w:t>
      </w:r>
      <w:r w:rsidR="00D67E20" w:rsidRPr="00F51D6B">
        <w:rPr>
          <w:rFonts w:eastAsia="Calibri" w:cs="Calibri"/>
        </w:rPr>
        <w:t xml:space="preserve">s in </w:t>
      </w:r>
      <w:r w:rsidR="002649F6" w:rsidRPr="00F51D6B">
        <w:rPr>
          <w:rFonts w:eastAsia="Times New Roman" w:cs="Times New Roman"/>
          <w:bCs/>
          <w:lang w:val="en-ZA" w:eastAsia="en-GB"/>
        </w:rPr>
        <w:t xml:space="preserve">the planning units of the  </w:t>
      </w:r>
      <w:r w:rsidR="002649F6" w:rsidRPr="00F51D6B">
        <w:rPr>
          <w:rFonts w:eastAsia="Times New Roman" w:cs="Times New Roman"/>
          <w:lang w:val="en-US"/>
        </w:rPr>
        <w:t>MOFEP, MWRWH, MOFA, MOE, MOTC, MEST, MLNR, MLGRD, WRC, CWSA, GWCL, VRA, FC, EPA, MMDAs etc. These will cover the departments in the sector ministries (PPMEs}, units at the regional level (RPCUs), and the units at the district level (DPCUs)</w:t>
      </w:r>
      <w:r w:rsidR="00D41D02" w:rsidRPr="00F51D6B">
        <w:rPr>
          <w:rFonts w:eastAsia="Times New Roman" w:cs="Times New Roman"/>
          <w:lang w:val="en-US"/>
        </w:rPr>
        <w:t>.</w:t>
      </w:r>
    </w:p>
    <w:p w:rsidR="00491E07" w:rsidRPr="00F51D6B" w:rsidRDefault="00F67A74" w:rsidP="001D29F4">
      <w:pPr>
        <w:tabs>
          <w:tab w:val="left" w:pos="260"/>
        </w:tabs>
        <w:autoSpaceDE w:val="0"/>
        <w:autoSpaceDN w:val="0"/>
        <w:adjustRightInd w:val="0"/>
        <w:spacing w:after="0" w:line="240" w:lineRule="auto"/>
        <w:jc w:val="both"/>
        <w:rPr>
          <w:rFonts w:eastAsia="Calibri" w:cs="Calibri"/>
        </w:rPr>
      </w:pPr>
      <w:r w:rsidRPr="00F51D6B">
        <w:rPr>
          <w:rFonts w:eastAsia="Calibri" w:cs="Calibri"/>
          <w:b/>
        </w:rPr>
        <w:t xml:space="preserve">Activity 3.1.2 </w:t>
      </w:r>
      <w:r w:rsidR="00491E07" w:rsidRPr="00F51D6B">
        <w:rPr>
          <w:rFonts w:eastAsia="Calibri" w:cs="Calibri"/>
          <w:b/>
        </w:rPr>
        <w:t xml:space="preserve">Material development: </w:t>
      </w:r>
      <w:r w:rsidR="00491E07" w:rsidRPr="00F51D6B">
        <w:rPr>
          <w:rFonts w:eastAsia="Calibri" w:cs="Calibri"/>
        </w:rPr>
        <w:t>This will entail developing specific materials for training and developing capacities of target audiences</w:t>
      </w:r>
      <w:r w:rsidR="00C706DC" w:rsidRPr="00F51D6B">
        <w:rPr>
          <w:rFonts w:eastAsia="Calibri" w:cs="Calibri"/>
        </w:rPr>
        <w:t>.</w:t>
      </w:r>
    </w:p>
    <w:p w:rsidR="00491E07" w:rsidRPr="00F51D6B" w:rsidRDefault="00491E07" w:rsidP="001D29F4">
      <w:pPr>
        <w:tabs>
          <w:tab w:val="left" w:pos="260"/>
        </w:tabs>
        <w:autoSpaceDE w:val="0"/>
        <w:autoSpaceDN w:val="0"/>
        <w:adjustRightInd w:val="0"/>
        <w:spacing w:after="0" w:line="240" w:lineRule="auto"/>
        <w:jc w:val="both"/>
        <w:rPr>
          <w:rFonts w:eastAsia="Calibri" w:cs="Calibri"/>
          <w:b/>
        </w:rPr>
      </w:pPr>
    </w:p>
    <w:p w:rsidR="00491E07" w:rsidRPr="00F51D6B" w:rsidRDefault="00FC56DB" w:rsidP="001D29F4">
      <w:pPr>
        <w:tabs>
          <w:tab w:val="left" w:pos="260"/>
        </w:tabs>
        <w:autoSpaceDE w:val="0"/>
        <w:autoSpaceDN w:val="0"/>
        <w:adjustRightInd w:val="0"/>
        <w:spacing w:after="0" w:line="240" w:lineRule="auto"/>
        <w:jc w:val="both"/>
        <w:rPr>
          <w:rFonts w:eastAsia="Calibri" w:cs="Calibri"/>
          <w:b/>
        </w:rPr>
      </w:pPr>
      <w:r w:rsidRPr="00F51D6B">
        <w:rPr>
          <w:rFonts w:eastAsia="Calibri" w:cs="Calibri"/>
          <w:b/>
        </w:rPr>
        <w:t>Activity 3.1.</w:t>
      </w:r>
      <w:r w:rsidR="00F67A74" w:rsidRPr="00F51D6B">
        <w:rPr>
          <w:rFonts w:eastAsia="Calibri" w:cs="Calibri"/>
          <w:b/>
        </w:rPr>
        <w:t xml:space="preserve">3 </w:t>
      </w:r>
      <w:r w:rsidR="00491E07" w:rsidRPr="00F51D6B">
        <w:rPr>
          <w:rFonts w:eastAsia="Calibri" w:cs="Calibri"/>
          <w:b/>
        </w:rPr>
        <w:t>Developing skills</w:t>
      </w:r>
    </w:p>
    <w:p w:rsidR="00D41D02" w:rsidRPr="00F51D6B" w:rsidRDefault="00D41D02" w:rsidP="001D29F4">
      <w:pPr>
        <w:spacing w:after="0" w:line="240" w:lineRule="auto"/>
        <w:jc w:val="both"/>
        <w:rPr>
          <w:rFonts w:eastAsia="Times New Roman" w:cs="Times New Roman"/>
          <w:lang w:val="en-US"/>
        </w:rPr>
      </w:pPr>
      <w:r w:rsidRPr="00F51D6B">
        <w:rPr>
          <w:rFonts w:eastAsia="Times New Roman" w:cs="Times New Roman"/>
          <w:lang w:val="en-US"/>
        </w:rPr>
        <w:t xml:space="preserve">The capacity development </w:t>
      </w:r>
      <w:r w:rsidR="00D67E20" w:rsidRPr="00F51D6B">
        <w:rPr>
          <w:rFonts w:eastAsia="Times New Roman" w:cs="Times New Roman"/>
          <w:lang w:val="en-US"/>
        </w:rPr>
        <w:t>activities will</w:t>
      </w:r>
      <w:r w:rsidRPr="00F51D6B">
        <w:rPr>
          <w:rFonts w:eastAsia="Times New Roman" w:cs="Times New Roman"/>
          <w:lang w:val="en-US"/>
        </w:rPr>
        <w:t xml:space="preserve"> include</w:t>
      </w:r>
      <w:r w:rsidR="00FB3755" w:rsidRPr="00F51D6B">
        <w:rPr>
          <w:rFonts w:eastAsia="Times New Roman" w:cs="Times New Roman"/>
          <w:lang w:val="en-US"/>
        </w:rPr>
        <w:t xml:space="preserve"> Organisation of Training workshops</w:t>
      </w:r>
      <w:r w:rsidR="00682B36" w:rsidRPr="00F51D6B">
        <w:rPr>
          <w:rFonts w:eastAsia="Times New Roman" w:cs="Times New Roman"/>
          <w:lang w:val="en-US"/>
        </w:rPr>
        <w:t xml:space="preserve"> for:</w:t>
      </w:r>
    </w:p>
    <w:p w:rsidR="00D41D02" w:rsidRPr="00F51D6B" w:rsidRDefault="00D41D02" w:rsidP="0092253A">
      <w:pPr>
        <w:numPr>
          <w:ilvl w:val="0"/>
          <w:numId w:val="23"/>
        </w:numPr>
        <w:spacing w:after="0" w:line="240" w:lineRule="auto"/>
        <w:contextualSpacing/>
        <w:jc w:val="both"/>
        <w:rPr>
          <w:rFonts w:eastAsia="Times New Roman" w:cs="Times New Roman"/>
          <w:lang w:val="en-US"/>
        </w:rPr>
      </w:pPr>
      <w:r w:rsidRPr="00F51D6B">
        <w:rPr>
          <w:rFonts w:eastAsia="Times New Roman" w:cs="Times New Roman"/>
          <w:lang w:val="en-US"/>
        </w:rPr>
        <w:t>Identification of water and related sector project in national development plan;</w:t>
      </w:r>
    </w:p>
    <w:p w:rsidR="00D41D02" w:rsidRPr="00F51D6B" w:rsidRDefault="00D41D02" w:rsidP="0092253A">
      <w:pPr>
        <w:numPr>
          <w:ilvl w:val="0"/>
          <w:numId w:val="23"/>
        </w:numPr>
        <w:spacing w:after="0" w:line="240" w:lineRule="auto"/>
        <w:contextualSpacing/>
        <w:jc w:val="both"/>
        <w:rPr>
          <w:rFonts w:eastAsia="Times New Roman" w:cs="Times New Roman"/>
          <w:lang w:val="en-US"/>
        </w:rPr>
      </w:pPr>
      <w:r w:rsidRPr="00F51D6B">
        <w:rPr>
          <w:rFonts w:eastAsia="Times New Roman" w:cs="Times New Roman"/>
          <w:lang w:val="en-US"/>
        </w:rPr>
        <w:t>Screening the water and related sector plans to identify which of them are water secure and climate resilient.</w:t>
      </w:r>
    </w:p>
    <w:p w:rsidR="00D41D02" w:rsidRPr="00F51D6B" w:rsidRDefault="00D41D02" w:rsidP="0092253A">
      <w:pPr>
        <w:numPr>
          <w:ilvl w:val="0"/>
          <w:numId w:val="23"/>
        </w:numPr>
        <w:spacing w:after="0" w:line="240" w:lineRule="auto"/>
        <w:contextualSpacing/>
        <w:jc w:val="both"/>
        <w:rPr>
          <w:rFonts w:eastAsia="Times New Roman" w:cs="Times New Roman"/>
          <w:lang w:val="en-US"/>
        </w:rPr>
      </w:pPr>
      <w:r w:rsidRPr="00F51D6B">
        <w:rPr>
          <w:rFonts w:eastAsia="Times New Roman" w:cs="Times New Roman"/>
          <w:lang w:val="en-US"/>
        </w:rPr>
        <w:t>Prioritisation of water secure and climate resilience project to select those that can put forward for investment, because of their no or low regrets investment.</w:t>
      </w:r>
    </w:p>
    <w:p w:rsidR="00D41D02" w:rsidRPr="00F51D6B" w:rsidRDefault="00D41D02" w:rsidP="0092253A">
      <w:pPr>
        <w:numPr>
          <w:ilvl w:val="0"/>
          <w:numId w:val="23"/>
        </w:numPr>
        <w:spacing w:after="0" w:line="240" w:lineRule="auto"/>
        <w:contextualSpacing/>
        <w:jc w:val="both"/>
        <w:rPr>
          <w:rFonts w:eastAsia="Times New Roman" w:cs="Times New Roman"/>
          <w:lang w:val="en-US"/>
        </w:rPr>
      </w:pPr>
      <w:r w:rsidRPr="00F51D6B">
        <w:rPr>
          <w:rFonts w:eastAsia="Times New Roman" w:cs="Times New Roman"/>
          <w:lang w:val="en-US"/>
        </w:rPr>
        <w:t>Economic analysis of projects to show that the long term benefits from the intended project will outweigh or equal to the cost of investment.</w:t>
      </w:r>
    </w:p>
    <w:p w:rsidR="00D41D02" w:rsidRPr="00F51D6B" w:rsidRDefault="00D41D02" w:rsidP="0092253A">
      <w:pPr>
        <w:numPr>
          <w:ilvl w:val="0"/>
          <w:numId w:val="23"/>
        </w:numPr>
        <w:spacing w:after="0" w:line="240" w:lineRule="auto"/>
        <w:contextualSpacing/>
        <w:jc w:val="both"/>
        <w:rPr>
          <w:rFonts w:eastAsia="Times New Roman" w:cs="Times New Roman"/>
          <w:lang w:val="en-US"/>
        </w:rPr>
      </w:pPr>
      <w:r w:rsidRPr="00F51D6B">
        <w:rPr>
          <w:rFonts w:eastAsia="Times New Roman" w:cs="Times New Roman"/>
          <w:lang w:val="en-US"/>
        </w:rPr>
        <w:t>Development of investment financing strategies</w:t>
      </w:r>
    </w:p>
    <w:p w:rsidR="00682B36" w:rsidRPr="00F51D6B" w:rsidRDefault="00682B36" w:rsidP="0092253A">
      <w:pPr>
        <w:numPr>
          <w:ilvl w:val="0"/>
          <w:numId w:val="23"/>
        </w:numPr>
        <w:spacing w:after="0" w:line="240" w:lineRule="auto"/>
        <w:contextualSpacing/>
        <w:jc w:val="both"/>
        <w:rPr>
          <w:rFonts w:eastAsia="Times New Roman" w:cs="Times New Roman"/>
          <w:lang w:val="en-US"/>
        </w:rPr>
      </w:pPr>
      <w:r w:rsidRPr="00F51D6B">
        <w:rPr>
          <w:rFonts w:eastAsia="Times New Roman" w:cs="Times New Roman"/>
          <w:lang w:val="en-US"/>
        </w:rPr>
        <w:t>Project preparation to meet the special requirements of financing agencies.</w:t>
      </w:r>
    </w:p>
    <w:p w:rsidR="00D41D02" w:rsidRPr="00F51D6B" w:rsidRDefault="00D41D02" w:rsidP="0092253A">
      <w:pPr>
        <w:numPr>
          <w:ilvl w:val="0"/>
          <w:numId w:val="23"/>
        </w:numPr>
        <w:spacing w:after="0" w:line="240" w:lineRule="auto"/>
        <w:contextualSpacing/>
        <w:jc w:val="both"/>
        <w:rPr>
          <w:rFonts w:eastAsia="Times New Roman" w:cs="Times New Roman"/>
          <w:lang w:val="en-US"/>
        </w:rPr>
      </w:pPr>
      <w:r w:rsidRPr="00F51D6B">
        <w:rPr>
          <w:rFonts w:eastAsia="Times New Roman" w:cs="Times New Roman"/>
          <w:lang w:val="en-US"/>
        </w:rPr>
        <w:t>Monitoring and Evaluation.</w:t>
      </w:r>
    </w:p>
    <w:p w:rsidR="0068378F" w:rsidRDefault="006D7F2F" w:rsidP="006D7F2F">
      <w:pPr>
        <w:tabs>
          <w:tab w:val="left" w:pos="1775"/>
        </w:tabs>
        <w:spacing w:after="0" w:line="240" w:lineRule="auto"/>
        <w:jc w:val="both"/>
        <w:rPr>
          <w:rFonts w:eastAsia="Calibri" w:cs="Calibri"/>
          <w:b/>
        </w:rPr>
      </w:pPr>
      <w:r>
        <w:rPr>
          <w:rFonts w:eastAsia="Calibri" w:cs="Calibri"/>
          <w:b/>
        </w:rPr>
        <w:tab/>
      </w:r>
    </w:p>
    <w:p w:rsidR="00491E07" w:rsidRPr="001D29F4" w:rsidRDefault="00491E07" w:rsidP="001D29F4">
      <w:pPr>
        <w:spacing w:after="0" w:line="240" w:lineRule="auto"/>
        <w:jc w:val="both"/>
        <w:rPr>
          <w:rFonts w:eastAsia="Calibri" w:cs="Times New Roman"/>
          <w:b/>
          <w:i/>
          <w:color w:val="000000"/>
          <w:lang w:val="en-ZA"/>
        </w:rPr>
      </w:pPr>
      <w:r w:rsidRPr="001D29F4">
        <w:rPr>
          <w:rFonts w:eastAsia="Calibri" w:cs="Times New Roman"/>
          <w:b/>
          <w:i/>
          <w:color w:val="000000"/>
          <w:lang w:val="en-ZA"/>
        </w:rPr>
        <w:t>Expected Output of Work Package 6</w:t>
      </w:r>
    </w:p>
    <w:p w:rsidR="007604FF" w:rsidRPr="00F51D6B" w:rsidRDefault="007604FF" w:rsidP="004D129E">
      <w:pPr>
        <w:spacing w:after="0" w:line="240" w:lineRule="auto"/>
        <w:ind w:left="410"/>
        <w:jc w:val="both"/>
        <w:rPr>
          <w:rFonts w:eastAsia="Calibri" w:cs="Times New Roman"/>
          <w:color w:val="000000"/>
          <w:lang w:val="en-ZA"/>
        </w:rPr>
      </w:pPr>
      <w:r w:rsidRPr="00F51D6B">
        <w:rPr>
          <w:rFonts w:eastAsia="Calibri" w:cs="Times New Roman"/>
          <w:color w:val="000000"/>
          <w:lang w:val="en-ZA"/>
        </w:rPr>
        <w:t>•</w:t>
      </w:r>
      <w:r w:rsidRPr="00F51D6B">
        <w:rPr>
          <w:rFonts w:eastAsia="Calibri" w:cs="Times New Roman"/>
          <w:color w:val="000000"/>
          <w:lang w:val="en-ZA"/>
        </w:rPr>
        <w:tab/>
        <w:t>Capacity Development plan developed</w:t>
      </w:r>
    </w:p>
    <w:p w:rsidR="007604FF" w:rsidRPr="00F51D6B" w:rsidRDefault="007604FF" w:rsidP="004D129E">
      <w:pPr>
        <w:spacing w:after="0" w:line="240" w:lineRule="auto"/>
        <w:ind w:left="410"/>
        <w:jc w:val="both"/>
        <w:rPr>
          <w:rFonts w:eastAsia="Calibri" w:cs="Times New Roman"/>
          <w:color w:val="000000"/>
          <w:lang w:val="en-ZA"/>
        </w:rPr>
      </w:pPr>
      <w:r w:rsidRPr="00F51D6B">
        <w:rPr>
          <w:rFonts w:eastAsia="Calibri" w:cs="Times New Roman"/>
          <w:color w:val="000000"/>
          <w:lang w:val="en-ZA"/>
        </w:rPr>
        <w:t>•</w:t>
      </w:r>
      <w:r w:rsidRPr="00F51D6B">
        <w:rPr>
          <w:rFonts w:eastAsia="Calibri" w:cs="Times New Roman"/>
          <w:color w:val="000000"/>
          <w:lang w:val="en-ZA"/>
        </w:rPr>
        <w:tab/>
        <w:t>Training material developed</w:t>
      </w:r>
    </w:p>
    <w:p w:rsidR="007604FF" w:rsidRPr="00F51D6B" w:rsidRDefault="007604FF" w:rsidP="004D129E">
      <w:pPr>
        <w:spacing w:after="0" w:line="240" w:lineRule="auto"/>
        <w:ind w:left="720" w:hanging="310"/>
        <w:jc w:val="both"/>
        <w:rPr>
          <w:rFonts w:eastAsia="Calibri" w:cs="Times New Roman"/>
          <w:color w:val="000000"/>
          <w:lang w:val="en-ZA"/>
        </w:rPr>
      </w:pPr>
      <w:r w:rsidRPr="00F51D6B">
        <w:rPr>
          <w:rFonts w:eastAsia="Calibri" w:cs="Times New Roman"/>
          <w:color w:val="000000"/>
          <w:lang w:val="en-ZA"/>
        </w:rPr>
        <w:t>•</w:t>
      </w:r>
      <w:r w:rsidRPr="00F51D6B">
        <w:rPr>
          <w:rFonts w:eastAsia="Calibri" w:cs="Times New Roman"/>
          <w:color w:val="000000"/>
          <w:lang w:val="en-ZA"/>
        </w:rPr>
        <w:tab/>
        <w:t xml:space="preserve">Reports </w:t>
      </w:r>
      <w:r w:rsidR="00E11BA4" w:rsidRPr="00F51D6B">
        <w:rPr>
          <w:rFonts w:eastAsia="Calibri" w:cs="Times New Roman"/>
          <w:color w:val="000000"/>
          <w:lang w:val="en-ZA"/>
        </w:rPr>
        <w:t>on outcome</w:t>
      </w:r>
      <w:r w:rsidRPr="00F51D6B">
        <w:rPr>
          <w:rFonts w:eastAsia="Calibri" w:cs="Times New Roman"/>
          <w:color w:val="000000"/>
          <w:lang w:val="en-ZA"/>
        </w:rPr>
        <w:t xml:space="preserve"> of the </w:t>
      </w:r>
      <w:r w:rsidR="00E11BA4" w:rsidRPr="00F51D6B">
        <w:rPr>
          <w:rFonts w:eastAsia="Calibri" w:cs="Times New Roman"/>
          <w:color w:val="000000"/>
          <w:lang w:val="en-ZA"/>
        </w:rPr>
        <w:t>capacity building</w:t>
      </w:r>
      <w:r w:rsidRPr="00F51D6B">
        <w:rPr>
          <w:rFonts w:eastAsia="Calibri" w:cs="Times New Roman"/>
          <w:color w:val="000000"/>
          <w:lang w:val="en-ZA"/>
        </w:rPr>
        <w:t xml:space="preserve"> activities with clear indicators for the capacity that was built</w:t>
      </w:r>
    </w:p>
    <w:p w:rsidR="007604FF" w:rsidRDefault="007604FF" w:rsidP="004D129E">
      <w:pPr>
        <w:spacing w:after="0" w:line="240" w:lineRule="auto"/>
        <w:ind w:left="720" w:hanging="310"/>
        <w:jc w:val="both"/>
        <w:rPr>
          <w:rFonts w:eastAsia="Calibri" w:cs="Times New Roman"/>
          <w:color w:val="000000"/>
          <w:lang w:val="en-ZA"/>
        </w:rPr>
      </w:pPr>
      <w:r w:rsidRPr="00F51D6B">
        <w:rPr>
          <w:rFonts w:eastAsia="Calibri" w:cs="Times New Roman"/>
          <w:color w:val="000000"/>
          <w:lang w:val="en-ZA"/>
        </w:rPr>
        <w:t>•</w:t>
      </w:r>
      <w:r w:rsidRPr="00F51D6B">
        <w:rPr>
          <w:rFonts w:eastAsia="Calibri" w:cs="Times New Roman"/>
          <w:color w:val="000000"/>
          <w:lang w:val="en-ZA"/>
        </w:rPr>
        <w:tab/>
        <w:t xml:space="preserve">Report on local institutions which show </w:t>
      </w:r>
      <w:r w:rsidR="00E11BA4" w:rsidRPr="00F51D6B">
        <w:rPr>
          <w:rFonts w:eastAsia="Calibri" w:cs="Times New Roman"/>
          <w:color w:val="000000"/>
          <w:lang w:val="en-ZA"/>
        </w:rPr>
        <w:t>the enhanced</w:t>
      </w:r>
      <w:r w:rsidRPr="00F51D6B">
        <w:rPr>
          <w:rFonts w:eastAsia="Calibri" w:cs="Times New Roman"/>
          <w:color w:val="000000"/>
          <w:lang w:val="en-ZA"/>
        </w:rPr>
        <w:t xml:space="preserve"> capacity through clear indicators</w:t>
      </w:r>
    </w:p>
    <w:p w:rsidR="004D129E" w:rsidRDefault="001C250F" w:rsidP="001C250F">
      <w:pPr>
        <w:spacing w:after="0" w:line="240" w:lineRule="auto"/>
        <w:jc w:val="both"/>
        <w:rPr>
          <w:rFonts w:eastAsia="Calibri" w:cs="Times New Roman"/>
          <w:b/>
          <w:color w:val="000000"/>
          <w:lang w:val="en-ZA"/>
        </w:rPr>
      </w:pPr>
      <w:r w:rsidRPr="001C250F">
        <w:rPr>
          <w:rFonts w:eastAsia="Calibri" w:cs="Times New Roman"/>
          <w:b/>
          <w:color w:val="000000"/>
          <w:lang w:val="en-ZA"/>
        </w:rPr>
        <w:t>Indicators</w:t>
      </w:r>
    </w:p>
    <w:p w:rsidR="001C250F" w:rsidRPr="00766D24" w:rsidRDefault="003567F4" w:rsidP="001C250F">
      <w:pPr>
        <w:spacing w:after="0" w:line="240" w:lineRule="auto"/>
        <w:jc w:val="both"/>
        <w:rPr>
          <w:rFonts w:eastAsia="Calibri" w:cs="Times New Roman"/>
          <w:color w:val="000000"/>
          <w:lang w:val="en-ZA"/>
        </w:rPr>
      </w:pPr>
      <w:r>
        <w:rPr>
          <w:rFonts w:eastAsia="Calibri" w:cs="Times New Roman"/>
          <w:color w:val="000000"/>
          <w:lang w:val="en-ZA"/>
        </w:rPr>
        <w:t xml:space="preserve">WP6 </w:t>
      </w:r>
      <w:r w:rsidR="001C250F" w:rsidRPr="00766D24">
        <w:rPr>
          <w:rFonts w:eastAsia="Calibri" w:cs="Times New Roman"/>
          <w:color w:val="000000"/>
          <w:lang w:val="en-ZA"/>
        </w:rPr>
        <w:t xml:space="preserve">This will consist of the number of institutions and the number of staff to be </w:t>
      </w:r>
      <w:r w:rsidR="00766D24" w:rsidRPr="00766D24">
        <w:rPr>
          <w:rFonts w:eastAsia="Calibri" w:cs="Times New Roman"/>
          <w:color w:val="000000"/>
          <w:lang w:val="en-ZA"/>
        </w:rPr>
        <w:t>affected</w:t>
      </w:r>
      <w:r w:rsidR="000409DF">
        <w:rPr>
          <w:rFonts w:eastAsia="Calibri" w:cs="Times New Roman"/>
          <w:color w:val="000000"/>
          <w:lang w:val="en-ZA"/>
        </w:rPr>
        <w:t xml:space="preserve">. This will be the NDPC, WRC, MOFA, EPA, VRA, GWCL and the 10 regional coordinating planning units. </w:t>
      </w:r>
    </w:p>
    <w:p w:rsidR="00766D24" w:rsidRPr="00766D24" w:rsidRDefault="00766D24" w:rsidP="001C250F">
      <w:pPr>
        <w:spacing w:after="0" w:line="240" w:lineRule="auto"/>
        <w:jc w:val="both"/>
        <w:rPr>
          <w:rFonts w:eastAsia="Calibri" w:cs="Times New Roman"/>
          <w:color w:val="000000"/>
          <w:lang w:val="en-ZA"/>
        </w:rPr>
      </w:pPr>
    </w:p>
    <w:p w:rsidR="00766D24" w:rsidRDefault="00766D24" w:rsidP="001C250F">
      <w:pPr>
        <w:spacing w:after="0" w:line="240" w:lineRule="auto"/>
        <w:jc w:val="both"/>
        <w:rPr>
          <w:rFonts w:eastAsia="Calibri" w:cs="Times New Roman"/>
          <w:b/>
          <w:color w:val="000000"/>
          <w:lang w:val="en-ZA"/>
        </w:rPr>
      </w:pPr>
    </w:p>
    <w:p w:rsidR="00766D24" w:rsidRPr="001C250F" w:rsidRDefault="00766D24" w:rsidP="001C250F">
      <w:pPr>
        <w:spacing w:after="0" w:line="240" w:lineRule="auto"/>
        <w:jc w:val="both"/>
        <w:rPr>
          <w:rFonts w:eastAsia="Calibri" w:cs="Times New Roman"/>
          <w:b/>
          <w:color w:val="000000"/>
          <w:lang w:val="en-ZA"/>
        </w:rPr>
      </w:pPr>
    </w:p>
    <w:p w:rsidR="00325BEF" w:rsidRPr="00F51D6B" w:rsidRDefault="00325BEF" w:rsidP="004D129E">
      <w:pPr>
        <w:keepNext/>
        <w:keepLines/>
        <w:widowControl w:val="0"/>
        <w:spacing w:after="0" w:line="240" w:lineRule="auto"/>
        <w:jc w:val="both"/>
        <w:outlineLvl w:val="1"/>
        <w:rPr>
          <w:rFonts w:eastAsia="Times New Roman" w:cs="Times New Roman"/>
          <w:b/>
          <w:bCs/>
          <w:lang w:val="en-ZA" w:eastAsia="en-GB"/>
        </w:rPr>
      </w:pPr>
      <w:bookmarkStart w:id="9" w:name="_Toc329969754"/>
      <w:r w:rsidRPr="00F51D6B">
        <w:rPr>
          <w:rFonts w:eastAsia="Times New Roman" w:cs="Times New Roman"/>
          <w:b/>
          <w:bCs/>
          <w:lang w:val="en-ZA" w:eastAsia="en-GB"/>
        </w:rPr>
        <w:lastRenderedPageBreak/>
        <w:t xml:space="preserve">Work Package 7: </w:t>
      </w:r>
      <w:r w:rsidRPr="00F51D6B">
        <w:rPr>
          <w:rFonts w:eastAsia="Times New Roman" w:cs="Times New Roman"/>
          <w:b/>
          <w:bCs/>
          <w:lang w:eastAsia="en-GB"/>
        </w:rPr>
        <w:t>Knowledge and awareness</w:t>
      </w:r>
      <w:bookmarkEnd w:id="9"/>
    </w:p>
    <w:p w:rsidR="00BE0C6D" w:rsidRDefault="00BE0C6D" w:rsidP="004D129E">
      <w:pPr>
        <w:spacing w:after="0" w:line="240" w:lineRule="auto"/>
        <w:jc w:val="both"/>
        <w:rPr>
          <w:rFonts w:eastAsia="Times New Roman" w:cs="Times New Roman"/>
          <w:lang w:val="en-US"/>
        </w:rPr>
      </w:pPr>
      <w:r w:rsidRPr="00F51D6B">
        <w:rPr>
          <w:rFonts w:eastAsia="Times New Roman" w:cs="Times New Roman"/>
          <w:lang w:val="en-US"/>
        </w:rPr>
        <w:t>The purpose of this work package is to ensure that knowledge about water security and climate resilience in development planning and decision making is made available to various stakeholders at all levels.  This is to be done through developing a Communication Strategy that address messages target</w:t>
      </w:r>
      <w:r w:rsidR="00D67E20" w:rsidRPr="00F51D6B">
        <w:rPr>
          <w:rFonts w:eastAsia="Times New Roman" w:cs="Times New Roman"/>
          <w:lang w:val="en-US"/>
        </w:rPr>
        <w:t>ed</w:t>
      </w:r>
      <w:r w:rsidRPr="00F51D6B">
        <w:rPr>
          <w:rFonts w:eastAsia="Times New Roman" w:cs="Times New Roman"/>
          <w:lang w:val="en-US"/>
        </w:rPr>
        <w:t xml:space="preserve"> at various people.  Develop dissemination strategies to reach different stakeholders.</w:t>
      </w:r>
    </w:p>
    <w:p w:rsidR="004D129E" w:rsidRDefault="004D129E" w:rsidP="004D129E">
      <w:pPr>
        <w:spacing w:after="0" w:line="240" w:lineRule="auto"/>
        <w:jc w:val="both"/>
        <w:rPr>
          <w:rFonts w:eastAsia="Times New Roman" w:cs="Times New Roman"/>
          <w:lang w:val="en-US"/>
        </w:rPr>
      </w:pPr>
    </w:p>
    <w:tbl>
      <w:tblPr>
        <w:tblpPr w:leftFromText="180" w:rightFromText="180" w:vertAnchor="text" w:tblpX="25" w:tblpY="185"/>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12"/>
      </w:tblGrid>
      <w:tr w:rsidR="00766D24" w:rsidTr="00766D24">
        <w:trPr>
          <w:trHeight w:val="4571"/>
        </w:trPr>
        <w:tc>
          <w:tcPr>
            <w:tcW w:w="9712" w:type="dxa"/>
          </w:tcPr>
          <w:p w:rsidR="00766D24" w:rsidRPr="00766D24" w:rsidRDefault="00766D24" w:rsidP="00766D24">
            <w:pPr>
              <w:spacing w:after="0" w:line="240" w:lineRule="auto"/>
              <w:jc w:val="both"/>
              <w:rPr>
                <w:rFonts w:eastAsia="Times New Roman" w:cs="Times New Roman"/>
                <w:b/>
                <w:bCs/>
                <w:lang w:val="en-ZA"/>
              </w:rPr>
            </w:pPr>
            <w:r w:rsidRPr="00766D24">
              <w:rPr>
                <w:rFonts w:eastAsia="Times New Roman" w:cs="Times New Roman"/>
                <w:b/>
                <w:bCs/>
              </w:rPr>
              <w:t>Objective of Work Package 7:</w:t>
            </w:r>
          </w:p>
          <w:p w:rsidR="00766D24" w:rsidRPr="00766D24" w:rsidRDefault="00766D24" w:rsidP="00766D24">
            <w:pPr>
              <w:spacing w:after="0" w:line="240" w:lineRule="auto"/>
              <w:jc w:val="both"/>
              <w:rPr>
                <w:rFonts w:eastAsia="Times New Roman" w:cs="Times New Roman"/>
                <w:b/>
                <w:lang w:val="en-ZA"/>
              </w:rPr>
            </w:pPr>
            <w:r w:rsidRPr="00766D24">
              <w:rPr>
                <w:rFonts w:eastAsia="Times New Roman" w:cs="Times New Roman"/>
                <w:b/>
                <w:lang w:val="en-ZA"/>
              </w:rPr>
              <w:t xml:space="preserve"> Share, package and disseminate information and knowledge on how to enhance water security and climate resilient development</w:t>
            </w:r>
          </w:p>
          <w:p w:rsidR="00766D24" w:rsidRPr="00766D24" w:rsidRDefault="00766D24" w:rsidP="00766D24">
            <w:pPr>
              <w:spacing w:after="0" w:line="240" w:lineRule="auto"/>
              <w:jc w:val="both"/>
              <w:rPr>
                <w:rFonts w:eastAsia="Times New Roman" w:cs="Times New Roman"/>
                <w:b/>
                <w:bCs/>
                <w:lang w:val="en-ZA"/>
              </w:rPr>
            </w:pPr>
          </w:p>
          <w:p w:rsidR="00766D24" w:rsidRPr="00766D24" w:rsidRDefault="00766D24" w:rsidP="00766D24">
            <w:pPr>
              <w:spacing w:after="0" w:line="240" w:lineRule="auto"/>
              <w:jc w:val="both"/>
              <w:rPr>
                <w:rFonts w:eastAsia="Times New Roman" w:cs="Times New Roman"/>
                <w:b/>
                <w:lang w:val="en-ZA"/>
              </w:rPr>
            </w:pPr>
            <w:r w:rsidRPr="00766D24">
              <w:rPr>
                <w:rFonts w:eastAsia="Times New Roman" w:cs="Times New Roman"/>
                <w:b/>
                <w:bCs/>
              </w:rPr>
              <w:t xml:space="preserve">Key output: </w:t>
            </w:r>
            <w:r w:rsidRPr="00766D24">
              <w:rPr>
                <w:rFonts w:eastAsia="Times New Roman" w:cs="Times New Roman"/>
                <w:b/>
                <w:lang w:val="en-ZA"/>
              </w:rPr>
              <w:t xml:space="preserve">  Enhanced understanding of the importance of investing in water security and climate resilience at all levels</w:t>
            </w:r>
          </w:p>
          <w:p w:rsidR="00766D24" w:rsidRPr="00766D24" w:rsidRDefault="00766D24" w:rsidP="00766D24">
            <w:pPr>
              <w:spacing w:after="0" w:line="240" w:lineRule="auto"/>
              <w:jc w:val="both"/>
              <w:rPr>
                <w:rFonts w:eastAsia="Times New Roman" w:cs="Times New Roman"/>
                <w:b/>
                <w:lang w:val="en-ZA"/>
              </w:rPr>
            </w:pPr>
          </w:p>
          <w:p w:rsidR="00766D24" w:rsidRPr="00766D24" w:rsidRDefault="00766D24" w:rsidP="00766D24">
            <w:pPr>
              <w:spacing w:after="0" w:line="240" w:lineRule="auto"/>
              <w:jc w:val="both"/>
              <w:rPr>
                <w:rFonts w:eastAsia="Times New Roman" w:cs="Times New Roman"/>
                <w:b/>
                <w:lang w:val="en-ZA"/>
              </w:rPr>
            </w:pPr>
            <w:r w:rsidRPr="00766D24">
              <w:rPr>
                <w:rFonts w:eastAsia="Times New Roman" w:cs="Times New Roman"/>
                <w:b/>
                <w:bCs/>
              </w:rPr>
              <w:t>Indicator</w:t>
            </w:r>
            <w:r w:rsidRPr="00766D24">
              <w:rPr>
                <w:rFonts w:eastAsia="Times New Roman" w:cs="Times New Roman"/>
                <w:b/>
                <w:bCs/>
                <w:lang w:val="en-US"/>
              </w:rPr>
              <w:t>s</w:t>
            </w:r>
            <w:r w:rsidRPr="00766D24">
              <w:rPr>
                <w:rFonts w:eastAsia="Times New Roman" w:cs="Times New Roman"/>
                <w:b/>
                <w:bCs/>
              </w:rPr>
              <w:t>:</w:t>
            </w:r>
            <w:r w:rsidRPr="00766D24">
              <w:rPr>
                <w:rFonts w:eastAsia="Times New Roman" w:cs="Times New Roman"/>
                <w:b/>
                <w:lang w:val="en-ZA"/>
              </w:rPr>
              <w:t xml:space="preserve"> - Number of media features on climate change and water security, all media including radio, television, print, internet.</w:t>
            </w:r>
          </w:p>
          <w:p w:rsidR="00766D24" w:rsidRPr="00766D24" w:rsidRDefault="00766D24" w:rsidP="00766D24">
            <w:pPr>
              <w:spacing w:after="0" w:line="240" w:lineRule="auto"/>
              <w:jc w:val="both"/>
              <w:rPr>
                <w:rFonts w:eastAsia="Times New Roman" w:cs="Times New Roman"/>
                <w:b/>
                <w:lang w:val="en-ZA"/>
              </w:rPr>
            </w:pPr>
          </w:p>
          <w:p w:rsidR="00766D24" w:rsidRPr="00766D24" w:rsidRDefault="00766D24" w:rsidP="00766D24">
            <w:pPr>
              <w:spacing w:after="0" w:line="240" w:lineRule="auto"/>
              <w:jc w:val="both"/>
              <w:rPr>
                <w:rFonts w:eastAsia="Times New Roman" w:cs="Times New Roman"/>
                <w:b/>
                <w:lang w:val="en-ZA"/>
              </w:rPr>
            </w:pPr>
            <w:r w:rsidRPr="00766D24">
              <w:rPr>
                <w:rFonts w:eastAsia="Times New Roman" w:cs="Times New Roman"/>
                <w:b/>
                <w:lang w:val="en-ZA"/>
              </w:rPr>
              <w:t>- Number of publications, knowledge products (including strategic messages) and tools for water security &amp; climate resilience developed and disseminated</w:t>
            </w:r>
          </w:p>
          <w:p w:rsidR="00766D24" w:rsidRPr="00766D24" w:rsidRDefault="00766D24" w:rsidP="00766D24">
            <w:pPr>
              <w:spacing w:after="0" w:line="240" w:lineRule="auto"/>
              <w:jc w:val="both"/>
              <w:rPr>
                <w:rFonts w:eastAsia="Times New Roman" w:cs="Times New Roman"/>
                <w:b/>
                <w:lang w:val="en-ZA"/>
              </w:rPr>
            </w:pPr>
          </w:p>
          <w:p w:rsidR="00766D24" w:rsidRPr="00766D24" w:rsidRDefault="00766D24" w:rsidP="00766D24">
            <w:pPr>
              <w:spacing w:after="0" w:line="240" w:lineRule="auto"/>
              <w:jc w:val="both"/>
              <w:rPr>
                <w:rFonts w:eastAsia="Times New Roman" w:cs="Times New Roman"/>
                <w:b/>
                <w:lang w:val="en-ZA"/>
              </w:rPr>
            </w:pPr>
            <w:r w:rsidRPr="00766D24">
              <w:rPr>
                <w:rFonts w:eastAsia="Times New Roman" w:cs="Times New Roman"/>
                <w:b/>
                <w:lang w:val="en-ZA"/>
              </w:rPr>
              <w:t>- Number of joint global/regional activities by GWP and partners on climate change and water security which lead to demonstrable follow-up actions.</w:t>
            </w:r>
          </w:p>
          <w:p w:rsidR="00766D24" w:rsidRPr="00766D24" w:rsidRDefault="00766D24" w:rsidP="00766D24">
            <w:pPr>
              <w:spacing w:after="0" w:line="240" w:lineRule="auto"/>
              <w:jc w:val="both"/>
              <w:rPr>
                <w:rFonts w:eastAsia="Times New Roman" w:cs="Times New Roman"/>
                <w:b/>
                <w:lang w:val="en-ZA"/>
              </w:rPr>
            </w:pPr>
          </w:p>
          <w:p w:rsidR="00766D24" w:rsidRPr="00766D24" w:rsidRDefault="00766D24" w:rsidP="00766D24">
            <w:pPr>
              <w:spacing w:after="0" w:line="240" w:lineRule="auto"/>
              <w:jc w:val="both"/>
              <w:rPr>
                <w:rFonts w:eastAsia="Times New Roman" w:cs="Times New Roman"/>
                <w:b/>
                <w:lang w:val="en-ZA"/>
              </w:rPr>
            </w:pPr>
            <w:r w:rsidRPr="00766D24">
              <w:rPr>
                <w:rFonts w:eastAsia="Times New Roman" w:cs="Times New Roman"/>
                <w:b/>
                <w:lang w:val="en-ZA"/>
              </w:rPr>
              <w:t xml:space="preserve">- User satisfaction across knowledge products and services produced, managed and disseminated by GWP.  </w:t>
            </w:r>
          </w:p>
          <w:p w:rsidR="00766D24" w:rsidRPr="00766D24" w:rsidRDefault="00766D24" w:rsidP="00766D24">
            <w:pPr>
              <w:spacing w:after="0" w:line="240" w:lineRule="auto"/>
              <w:jc w:val="both"/>
              <w:rPr>
                <w:rFonts w:eastAsia="Times New Roman" w:cs="Times New Roman"/>
                <w:b/>
                <w:lang w:val="en-ZA"/>
              </w:rPr>
            </w:pPr>
          </w:p>
          <w:p w:rsidR="00766D24" w:rsidRPr="00766D24" w:rsidRDefault="00766D24" w:rsidP="00766D24">
            <w:pPr>
              <w:spacing w:after="0" w:line="240" w:lineRule="auto"/>
              <w:jc w:val="both"/>
              <w:rPr>
                <w:rFonts w:eastAsia="Times New Roman" w:cs="Times New Roman"/>
                <w:b/>
                <w:lang w:val="en-ZA"/>
              </w:rPr>
            </w:pPr>
            <w:r w:rsidRPr="00766D24">
              <w:rPr>
                <w:rFonts w:eastAsia="Times New Roman" w:cs="Times New Roman"/>
                <w:b/>
                <w:lang w:val="en-ZA"/>
              </w:rPr>
              <w:t>- Number of south-south lesson learning &amp; knowledge transfers initiatives with commitments for concrete follow up.</w:t>
            </w:r>
          </w:p>
          <w:p w:rsidR="00766D24" w:rsidRDefault="00766D24" w:rsidP="00766D24">
            <w:pPr>
              <w:spacing w:after="0" w:line="240" w:lineRule="auto"/>
              <w:jc w:val="both"/>
              <w:rPr>
                <w:rFonts w:eastAsia="Times New Roman" w:cs="Times New Roman"/>
                <w:lang w:val="en-US"/>
              </w:rPr>
            </w:pPr>
          </w:p>
        </w:tc>
      </w:tr>
    </w:tbl>
    <w:p w:rsidR="00766D24" w:rsidRDefault="00766D24" w:rsidP="004D129E">
      <w:pPr>
        <w:spacing w:after="0" w:line="240" w:lineRule="auto"/>
        <w:jc w:val="both"/>
        <w:rPr>
          <w:rFonts w:eastAsia="Times New Roman" w:cs="Times New Roman"/>
          <w:lang w:val="en-US"/>
        </w:rPr>
      </w:pPr>
    </w:p>
    <w:p w:rsidR="00654B71" w:rsidRDefault="00654B71" w:rsidP="004D129E">
      <w:pPr>
        <w:spacing w:after="0" w:line="240" w:lineRule="auto"/>
        <w:jc w:val="both"/>
        <w:rPr>
          <w:rFonts w:eastAsia="Times New Roman" w:cs="Times New Roman"/>
          <w:lang w:val="en-US"/>
        </w:rPr>
      </w:pPr>
    </w:p>
    <w:p w:rsidR="00654B71" w:rsidRDefault="00654B71" w:rsidP="004D129E">
      <w:pPr>
        <w:spacing w:after="0" w:line="240" w:lineRule="auto"/>
        <w:jc w:val="both"/>
        <w:rPr>
          <w:rFonts w:eastAsia="Times New Roman" w:cs="Times New Roman"/>
          <w:lang w:val="en-US"/>
        </w:rPr>
      </w:pPr>
    </w:p>
    <w:p w:rsidR="00654B71" w:rsidRPr="00654B71" w:rsidRDefault="00654B71" w:rsidP="00654B71">
      <w:pPr>
        <w:spacing w:after="0" w:line="240" w:lineRule="auto"/>
        <w:jc w:val="both"/>
        <w:rPr>
          <w:rFonts w:eastAsia="Times New Roman" w:cs="Times New Roman"/>
          <w:b/>
          <w:bCs/>
        </w:rPr>
      </w:pPr>
      <w:r w:rsidRPr="00654B71">
        <w:rPr>
          <w:rFonts w:eastAsia="Times New Roman" w:cs="Times New Roman"/>
          <w:b/>
          <w:bCs/>
        </w:rPr>
        <w:t xml:space="preserve">Table </w:t>
      </w:r>
      <w:r>
        <w:rPr>
          <w:rFonts w:eastAsia="Times New Roman" w:cs="Times New Roman"/>
          <w:b/>
          <w:bCs/>
        </w:rPr>
        <w:t>6</w:t>
      </w:r>
      <w:r w:rsidRPr="00654B71">
        <w:rPr>
          <w:rFonts w:eastAsia="Times New Roman" w:cs="Times New Roman"/>
          <w:b/>
          <w:bCs/>
        </w:rPr>
        <w:t xml:space="preserve">: Overview of proposed activities and tasks under Work Package </w:t>
      </w:r>
      <w:r>
        <w:rPr>
          <w:rFonts w:eastAsia="Times New Roman" w:cs="Times New Roman"/>
          <w:b/>
          <w:bCs/>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4"/>
        <w:gridCol w:w="4366"/>
        <w:gridCol w:w="1914"/>
        <w:gridCol w:w="2573"/>
      </w:tblGrid>
      <w:tr w:rsidR="00766D24" w:rsidRPr="00766D24" w:rsidTr="00A25920">
        <w:trPr>
          <w:tblHeader/>
          <w:jc w:val="center"/>
        </w:trPr>
        <w:tc>
          <w:tcPr>
            <w:tcW w:w="620" w:type="pct"/>
          </w:tcPr>
          <w:p w:rsidR="00766D24" w:rsidRPr="00766D24" w:rsidRDefault="00766D24" w:rsidP="00766D24">
            <w:pPr>
              <w:spacing w:after="0" w:line="240" w:lineRule="auto"/>
              <w:jc w:val="both"/>
              <w:rPr>
                <w:rFonts w:eastAsia="Times New Roman" w:cs="Times New Roman"/>
                <w:b/>
                <w:lang w:val="en-ZA"/>
              </w:rPr>
            </w:pPr>
            <w:r w:rsidRPr="00766D24">
              <w:rPr>
                <w:rFonts w:eastAsia="Times New Roman" w:cs="Times New Roman"/>
                <w:b/>
                <w:lang w:val="en-ZA"/>
              </w:rPr>
              <w:t>Activities</w:t>
            </w:r>
          </w:p>
        </w:tc>
        <w:tc>
          <w:tcPr>
            <w:tcW w:w="2160" w:type="pct"/>
          </w:tcPr>
          <w:p w:rsidR="00766D24" w:rsidRPr="00766D24" w:rsidRDefault="00766D24" w:rsidP="00766D24">
            <w:pPr>
              <w:spacing w:after="0" w:line="240" w:lineRule="auto"/>
              <w:jc w:val="both"/>
              <w:rPr>
                <w:rFonts w:eastAsia="Times New Roman" w:cs="Times New Roman"/>
                <w:b/>
                <w:lang w:val="en-ZA"/>
              </w:rPr>
            </w:pPr>
            <w:r w:rsidRPr="00766D24">
              <w:rPr>
                <w:rFonts w:eastAsia="Times New Roman" w:cs="Times New Roman"/>
                <w:b/>
                <w:lang w:val="en-ZA"/>
              </w:rPr>
              <w:t>Proposed tasks</w:t>
            </w:r>
          </w:p>
        </w:tc>
        <w:tc>
          <w:tcPr>
            <w:tcW w:w="947" w:type="pct"/>
          </w:tcPr>
          <w:p w:rsidR="00766D24" w:rsidRPr="00766D24" w:rsidRDefault="00766D24" w:rsidP="00766D24">
            <w:pPr>
              <w:spacing w:after="0" w:line="240" w:lineRule="auto"/>
              <w:jc w:val="both"/>
              <w:rPr>
                <w:rFonts w:eastAsia="Times New Roman" w:cs="Times New Roman"/>
                <w:b/>
                <w:lang w:val="en-ZA"/>
              </w:rPr>
            </w:pPr>
            <w:r w:rsidRPr="00766D24">
              <w:rPr>
                <w:rFonts w:eastAsia="Times New Roman" w:cs="Times New Roman"/>
                <w:b/>
                <w:lang w:val="en-ZA"/>
              </w:rPr>
              <w:t>Outputs</w:t>
            </w:r>
          </w:p>
        </w:tc>
        <w:tc>
          <w:tcPr>
            <w:tcW w:w="1273" w:type="pct"/>
          </w:tcPr>
          <w:p w:rsidR="00766D24" w:rsidRPr="00766D24" w:rsidRDefault="00766D24" w:rsidP="00766D24">
            <w:pPr>
              <w:spacing w:after="0" w:line="240" w:lineRule="auto"/>
              <w:jc w:val="both"/>
              <w:rPr>
                <w:rFonts w:eastAsia="Times New Roman" w:cs="Times New Roman"/>
                <w:b/>
                <w:lang w:val="en-ZA"/>
              </w:rPr>
            </w:pPr>
            <w:r w:rsidRPr="00766D24">
              <w:rPr>
                <w:rFonts w:eastAsia="Times New Roman" w:cs="Times New Roman"/>
                <w:b/>
                <w:lang w:val="en-ZA"/>
              </w:rPr>
              <w:t>Proposed Method for delivery</w:t>
            </w:r>
            <w:r w:rsidRPr="00766D24">
              <w:rPr>
                <w:rFonts w:eastAsia="Times New Roman" w:cs="Times New Roman"/>
                <w:b/>
                <w:lang w:val="en-ZA"/>
              </w:rPr>
              <w:tab/>
            </w:r>
            <w:r w:rsidRPr="00766D24">
              <w:rPr>
                <w:rFonts w:eastAsia="Times New Roman" w:cs="Times New Roman"/>
                <w:b/>
                <w:lang w:val="en-ZA"/>
              </w:rPr>
              <w:tab/>
            </w:r>
          </w:p>
        </w:tc>
      </w:tr>
      <w:tr w:rsidR="00766D24" w:rsidRPr="00766D24" w:rsidTr="00A25920">
        <w:trPr>
          <w:trHeight w:val="598"/>
          <w:jc w:val="center"/>
        </w:trPr>
        <w:tc>
          <w:tcPr>
            <w:tcW w:w="620" w:type="pct"/>
          </w:tcPr>
          <w:p w:rsidR="00766D24" w:rsidRPr="00766D24" w:rsidRDefault="00766D24" w:rsidP="00766D24">
            <w:pPr>
              <w:spacing w:after="0" w:line="240" w:lineRule="auto"/>
              <w:jc w:val="both"/>
              <w:rPr>
                <w:rFonts w:eastAsia="Times New Roman" w:cs="Times New Roman"/>
                <w:b/>
              </w:rPr>
            </w:pPr>
            <w:r w:rsidRPr="00766D24">
              <w:rPr>
                <w:rFonts w:eastAsia="Times New Roman" w:cs="Times New Roman"/>
                <w:b/>
              </w:rPr>
              <w:t xml:space="preserve">Activity 3.2.1: Communication strategy </w:t>
            </w:r>
          </w:p>
          <w:p w:rsidR="00766D24" w:rsidRPr="00766D24" w:rsidRDefault="00766D24" w:rsidP="00766D24">
            <w:pPr>
              <w:spacing w:after="0" w:line="240" w:lineRule="auto"/>
              <w:jc w:val="both"/>
              <w:rPr>
                <w:rFonts w:eastAsia="Times New Roman" w:cs="Times New Roman"/>
                <w:b/>
                <w:lang w:val="en-ZA"/>
              </w:rPr>
            </w:pPr>
          </w:p>
        </w:tc>
        <w:tc>
          <w:tcPr>
            <w:tcW w:w="2160" w:type="pct"/>
          </w:tcPr>
          <w:p w:rsidR="00681C81" w:rsidRPr="00681C81" w:rsidRDefault="00681C81" w:rsidP="00681C81">
            <w:pPr>
              <w:spacing w:after="0" w:line="240" w:lineRule="auto"/>
              <w:jc w:val="both"/>
              <w:rPr>
                <w:rFonts w:eastAsia="Times New Roman" w:cs="Times New Roman"/>
              </w:rPr>
            </w:pPr>
            <w:r>
              <w:rPr>
                <w:rFonts w:eastAsia="Times New Roman" w:cs="Times New Roman"/>
              </w:rPr>
              <w:t>D</w:t>
            </w:r>
            <w:r w:rsidRPr="00681C81">
              <w:rPr>
                <w:rFonts w:eastAsia="Times New Roman" w:cs="Times New Roman"/>
              </w:rPr>
              <w:t xml:space="preserve">evelop and implement a communication strategy to create awareness and build political commitment among cabinet ministers, regional and district chief executives, members of parliament particularly the Select Committee on Water, Works and Housing and political party leaders etc. </w:t>
            </w:r>
          </w:p>
          <w:p w:rsidR="00766D24" w:rsidRPr="00766D24" w:rsidRDefault="00766D24" w:rsidP="00766D24">
            <w:pPr>
              <w:spacing w:after="0" w:line="240" w:lineRule="auto"/>
              <w:jc w:val="both"/>
              <w:rPr>
                <w:rFonts w:eastAsia="Times New Roman" w:cs="Times New Roman"/>
                <w:b/>
              </w:rPr>
            </w:pPr>
          </w:p>
        </w:tc>
        <w:tc>
          <w:tcPr>
            <w:tcW w:w="947" w:type="pct"/>
          </w:tcPr>
          <w:p w:rsidR="00766D24" w:rsidRPr="00766D24" w:rsidRDefault="00766D24" w:rsidP="00766D24">
            <w:pPr>
              <w:spacing w:after="0" w:line="240" w:lineRule="auto"/>
              <w:jc w:val="both"/>
              <w:rPr>
                <w:rFonts w:eastAsia="Times New Roman" w:cs="Times New Roman"/>
                <w:lang w:val="en-ZA"/>
              </w:rPr>
            </w:pPr>
          </w:p>
          <w:p w:rsidR="00766D24" w:rsidRPr="00766D24" w:rsidRDefault="00766D24" w:rsidP="00766D24">
            <w:pPr>
              <w:spacing w:after="0" w:line="240" w:lineRule="auto"/>
              <w:jc w:val="both"/>
              <w:rPr>
                <w:rFonts w:eastAsia="Times New Roman" w:cs="Times New Roman"/>
                <w:lang w:val="en-ZA"/>
              </w:rPr>
            </w:pPr>
          </w:p>
          <w:p w:rsidR="00766D24" w:rsidRPr="00766D24" w:rsidRDefault="00450183" w:rsidP="00766D24">
            <w:pPr>
              <w:spacing w:after="0" w:line="240" w:lineRule="auto"/>
              <w:jc w:val="both"/>
              <w:rPr>
                <w:rFonts w:eastAsia="Times New Roman" w:cs="Times New Roman"/>
                <w:lang w:val="en-ZA"/>
              </w:rPr>
            </w:pPr>
            <w:r>
              <w:rPr>
                <w:rFonts w:eastAsia="Times New Roman" w:cs="Times New Roman"/>
                <w:lang w:val="en-ZA"/>
              </w:rPr>
              <w:t>Communication strategy  developed and implemented</w:t>
            </w:r>
          </w:p>
          <w:p w:rsidR="00766D24" w:rsidRPr="00766D24" w:rsidRDefault="00766D24" w:rsidP="00766D24">
            <w:pPr>
              <w:spacing w:after="0" w:line="240" w:lineRule="auto"/>
              <w:jc w:val="both"/>
              <w:rPr>
                <w:rFonts w:eastAsia="Times New Roman" w:cs="Times New Roman"/>
                <w:lang w:val="en-ZA"/>
              </w:rPr>
            </w:pPr>
          </w:p>
        </w:tc>
        <w:tc>
          <w:tcPr>
            <w:tcW w:w="1273" w:type="pct"/>
          </w:tcPr>
          <w:p w:rsidR="00766D24" w:rsidRPr="00766D24" w:rsidRDefault="00681C81" w:rsidP="00766D24">
            <w:pPr>
              <w:spacing w:after="0" w:line="240" w:lineRule="auto"/>
              <w:jc w:val="both"/>
              <w:rPr>
                <w:rFonts w:eastAsia="Times New Roman" w:cs="Times New Roman"/>
                <w:lang w:val="en-ZA"/>
              </w:rPr>
            </w:pPr>
            <w:r>
              <w:rPr>
                <w:rFonts w:eastAsia="Times New Roman" w:cs="Times New Roman"/>
                <w:lang w:val="en-ZA"/>
              </w:rPr>
              <w:t>PSC and Communication Officer of CWP</w:t>
            </w:r>
          </w:p>
        </w:tc>
      </w:tr>
      <w:tr w:rsidR="00766D24" w:rsidRPr="00766D24" w:rsidTr="00A25920">
        <w:trPr>
          <w:jc w:val="center"/>
        </w:trPr>
        <w:tc>
          <w:tcPr>
            <w:tcW w:w="620" w:type="pct"/>
          </w:tcPr>
          <w:p w:rsidR="00766D24" w:rsidRPr="00766D24" w:rsidRDefault="00766D24" w:rsidP="00766D24">
            <w:pPr>
              <w:spacing w:after="0" w:line="240" w:lineRule="auto"/>
              <w:jc w:val="both"/>
              <w:rPr>
                <w:rFonts w:eastAsia="Times New Roman" w:cs="Times New Roman"/>
                <w:b/>
              </w:rPr>
            </w:pPr>
            <w:r w:rsidRPr="00766D24">
              <w:rPr>
                <w:rFonts w:eastAsia="Times New Roman" w:cs="Times New Roman"/>
                <w:b/>
              </w:rPr>
              <w:t xml:space="preserve">Activity 3.2.2: Developing strategic </w:t>
            </w:r>
            <w:r w:rsidRPr="00766D24">
              <w:rPr>
                <w:rFonts w:eastAsia="Times New Roman" w:cs="Times New Roman"/>
                <w:b/>
              </w:rPr>
              <w:lastRenderedPageBreak/>
              <w:t>messages:</w:t>
            </w:r>
          </w:p>
          <w:p w:rsidR="00766D24" w:rsidRPr="00766D24" w:rsidRDefault="00766D24" w:rsidP="00766D24">
            <w:pPr>
              <w:spacing w:after="0" w:line="240" w:lineRule="auto"/>
              <w:jc w:val="both"/>
              <w:rPr>
                <w:rFonts w:eastAsia="Times New Roman" w:cs="Times New Roman"/>
                <w:b/>
                <w:lang w:val="en-ZA"/>
              </w:rPr>
            </w:pPr>
          </w:p>
        </w:tc>
        <w:tc>
          <w:tcPr>
            <w:tcW w:w="2160" w:type="pct"/>
          </w:tcPr>
          <w:p w:rsidR="00681C81" w:rsidRPr="00681C81" w:rsidRDefault="00681C81" w:rsidP="0092253A">
            <w:pPr>
              <w:numPr>
                <w:ilvl w:val="0"/>
                <w:numId w:val="6"/>
              </w:numPr>
              <w:spacing w:after="0" w:line="240" w:lineRule="auto"/>
              <w:jc w:val="both"/>
              <w:rPr>
                <w:rFonts w:eastAsia="Times New Roman" w:cs="Times New Roman"/>
                <w:lang w:val="en-ZA"/>
              </w:rPr>
            </w:pPr>
            <w:r w:rsidRPr="00681C81">
              <w:rPr>
                <w:rFonts w:eastAsia="Times New Roman" w:cs="Times New Roman"/>
              </w:rPr>
              <w:lastRenderedPageBreak/>
              <w:t>Publish and disseminate policy briefs, fact sheets, briefing notes, Parliamentary briefs key issues on  water security, climate resilience , adaptation funds;</w:t>
            </w:r>
          </w:p>
          <w:p w:rsidR="00681C81" w:rsidRPr="00681C81" w:rsidRDefault="00681C81" w:rsidP="0092253A">
            <w:pPr>
              <w:numPr>
                <w:ilvl w:val="0"/>
                <w:numId w:val="6"/>
              </w:numPr>
              <w:spacing w:after="0" w:line="240" w:lineRule="auto"/>
              <w:jc w:val="both"/>
              <w:rPr>
                <w:rFonts w:eastAsia="Times New Roman" w:cs="Times New Roman"/>
                <w:b/>
              </w:rPr>
            </w:pPr>
            <w:r w:rsidRPr="00681C81">
              <w:rPr>
                <w:rFonts w:eastAsia="Times New Roman" w:cs="Times New Roman"/>
                <w:lang w:val="en-ZA"/>
              </w:rPr>
              <w:lastRenderedPageBreak/>
              <w:t>Knowledge products highlighting the role of water development and links to climate change negotiators in the EPA, FC and the Ministry of Foreign Affairs engaged to raise the profile of water in global CC discussions.</w:t>
            </w:r>
          </w:p>
          <w:p w:rsidR="00766D24" w:rsidRPr="00766D24" w:rsidRDefault="00766D24" w:rsidP="00766D24">
            <w:pPr>
              <w:spacing w:after="0" w:line="240" w:lineRule="auto"/>
              <w:jc w:val="both"/>
              <w:rPr>
                <w:rFonts w:eastAsia="Times New Roman" w:cs="Times New Roman"/>
              </w:rPr>
            </w:pPr>
          </w:p>
        </w:tc>
        <w:tc>
          <w:tcPr>
            <w:tcW w:w="947" w:type="pct"/>
          </w:tcPr>
          <w:p w:rsidR="00766D24" w:rsidRDefault="00450183" w:rsidP="00766D24">
            <w:pPr>
              <w:spacing w:after="0" w:line="240" w:lineRule="auto"/>
              <w:jc w:val="both"/>
              <w:rPr>
                <w:rFonts w:eastAsia="Times New Roman" w:cs="Times New Roman"/>
                <w:lang w:val="en-ZA"/>
              </w:rPr>
            </w:pPr>
            <w:r>
              <w:rPr>
                <w:rFonts w:eastAsia="Times New Roman" w:cs="Times New Roman"/>
                <w:lang w:val="en-ZA"/>
              </w:rPr>
              <w:lastRenderedPageBreak/>
              <w:t>Various briefs, notes fact sheets published and disseminated</w:t>
            </w:r>
          </w:p>
          <w:p w:rsidR="00450183" w:rsidRDefault="00450183" w:rsidP="00766D24">
            <w:pPr>
              <w:spacing w:after="0" w:line="240" w:lineRule="auto"/>
              <w:jc w:val="both"/>
              <w:rPr>
                <w:rFonts w:eastAsia="Times New Roman" w:cs="Times New Roman"/>
                <w:lang w:val="en-ZA"/>
              </w:rPr>
            </w:pPr>
          </w:p>
          <w:p w:rsidR="00450183" w:rsidRDefault="00450183" w:rsidP="00766D24">
            <w:pPr>
              <w:spacing w:after="0" w:line="240" w:lineRule="auto"/>
              <w:jc w:val="both"/>
              <w:rPr>
                <w:rFonts w:eastAsia="Times New Roman" w:cs="Times New Roman"/>
                <w:lang w:val="en-ZA"/>
              </w:rPr>
            </w:pPr>
          </w:p>
          <w:p w:rsidR="00450183" w:rsidRPr="00766D24" w:rsidRDefault="00450183" w:rsidP="00766D24">
            <w:pPr>
              <w:spacing w:after="0" w:line="240" w:lineRule="auto"/>
              <w:jc w:val="both"/>
              <w:rPr>
                <w:rFonts w:eastAsia="Times New Roman" w:cs="Times New Roman"/>
                <w:lang w:val="en-ZA"/>
              </w:rPr>
            </w:pPr>
            <w:r>
              <w:rPr>
                <w:rFonts w:eastAsia="Times New Roman" w:cs="Times New Roman"/>
                <w:lang w:val="en-ZA"/>
              </w:rPr>
              <w:t>Knowledge products made available as appropriate</w:t>
            </w:r>
          </w:p>
        </w:tc>
        <w:tc>
          <w:tcPr>
            <w:tcW w:w="1273" w:type="pct"/>
          </w:tcPr>
          <w:p w:rsidR="00766D24" w:rsidRPr="00766D24" w:rsidRDefault="00450183" w:rsidP="00766D24">
            <w:pPr>
              <w:spacing w:after="0" w:line="240" w:lineRule="auto"/>
              <w:jc w:val="both"/>
              <w:rPr>
                <w:rFonts w:eastAsia="Times New Roman" w:cs="Times New Roman"/>
                <w:lang w:val="en-ZA"/>
              </w:rPr>
            </w:pPr>
            <w:r>
              <w:rPr>
                <w:rFonts w:eastAsia="Times New Roman" w:cs="Times New Roman"/>
                <w:lang w:val="en-ZA"/>
              </w:rPr>
              <w:lastRenderedPageBreak/>
              <w:t>PSC  Communication Officer of CWP and Partners</w:t>
            </w:r>
          </w:p>
        </w:tc>
      </w:tr>
      <w:tr w:rsidR="00766D24" w:rsidRPr="00766D24" w:rsidTr="00A25920">
        <w:trPr>
          <w:jc w:val="center"/>
        </w:trPr>
        <w:tc>
          <w:tcPr>
            <w:tcW w:w="620" w:type="pct"/>
          </w:tcPr>
          <w:p w:rsidR="00681C81" w:rsidRPr="00681C81" w:rsidRDefault="00681C81" w:rsidP="00681C81">
            <w:pPr>
              <w:spacing w:after="0" w:line="240" w:lineRule="auto"/>
              <w:jc w:val="both"/>
              <w:rPr>
                <w:rFonts w:eastAsia="Times New Roman" w:cs="Times New Roman"/>
                <w:b/>
              </w:rPr>
            </w:pPr>
            <w:r w:rsidRPr="00681C81">
              <w:rPr>
                <w:rFonts w:eastAsia="Times New Roman" w:cs="Times New Roman"/>
                <w:b/>
              </w:rPr>
              <w:lastRenderedPageBreak/>
              <w:t>Activity 3.2.3:  Outreach</w:t>
            </w:r>
          </w:p>
          <w:p w:rsidR="00766D24" w:rsidRPr="00766D24" w:rsidRDefault="00766D24" w:rsidP="00766D24">
            <w:pPr>
              <w:spacing w:after="0" w:line="240" w:lineRule="auto"/>
              <w:jc w:val="both"/>
              <w:rPr>
                <w:rFonts w:eastAsia="Times New Roman" w:cs="Times New Roman"/>
                <w:b/>
              </w:rPr>
            </w:pPr>
          </w:p>
        </w:tc>
        <w:tc>
          <w:tcPr>
            <w:tcW w:w="2160" w:type="pct"/>
          </w:tcPr>
          <w:p w:rsidR="00425A60" w:rsidRPr="00425A60" w:rsidRDefault="00450183" w:rsidP="0092253A">
            <w:pPr>
              <w:pStyle w:val="ListParagraph"/>
              <w:numPr>
                <w:ilvl w:val="0"/>
                <w:numId w:val="38"/>
              </w:numPr>
              <w:spacing w:after="0" w:line="240" w:lineRule="auto"/>
              <w:jc w:val="both"/>
              <w:rPr>
                <w:rFonts w:eastAsia="Times New Roman" w:cs="Times New Roman"/>
              </w:rPr>
            </w:pPr>
            <w:r w:rsidRPr="00425A60">
              <w:rPr>
                <w:rFonts w:eastAsia="Times New Roman" w:cs="Times New Roman"/>
              </w:rPr>
              <w:t xml:space="preserve">Provide </w:t>
            </w:r>
            <w:r w:rsidR="00425A60" w:rsidRPr="00425A60">
              <w:rPr>
                <w:rFonts w:eastAsia="Times New Roman" w:cs="Times New Roman"/>
              </w:rPr>
              <w:t xml:space="preserve">media training for the network of journalists in Water on water security and CR issues </w:t>
            </w:r>
          </w:p>
          <w:p w:rsidR="00681C81" w:rsidRPr="00425A60" w:rsidRDefault="00450183" w:rsidP="0092253A">
            <w:pPr>
              <w:pStyle w:val="ListParagraph"/>
              <w:numPr>
                <w:ilvl w:val="0"/>
                <w:numId w:val="38"/>
              </w:numPr>
              <w:spacing w:after="0" w:line="240" w:lineRule="auto"/>
              <w:jc w:val="both"/>
              <w:rPr>
                <w:rFonts w:eastAsia="Times New Roman" w:cs="Times New Roman"/>
                <w:b/>
              </w:rPr>
            </w:pPr>
            <w:r w:rsidRPr="00425A60">
              <w:rPr>
                <w:rFonts w:eastAsia="Times New Roman" w:cs="Times New Roman"/>
              </w:rPr>
              <w:t>E</w:t>
            </w:r>
            <w:r w:rsidR="00681C81" w:rsidRPr="00425A60">
              <w:rPr>
                <w:rFonts w:eastAsia="Times New Roman" w:cs="Times New Roman"/>
              </w:rPr>
              <w:t>ngage media professionals - especially the association of journalist on water affairs- to support the dissemination of climate information to water managers, industry, farmers, environmentalists and other stakeholders (including the youth and vulnerable groups) to build understanding and inform decisions on water use, allocation and cropping patterns.</w:t>
            </w:r>
          </w:p>
          <w:p w:rsidR="00766D24" w:rsidRPr="00766D24" w:rsidRDefault="00766D24" w:rsidP="00766D24">
            <w:pPr>
              <w:spacing w:after="0" w:line="240" w:lineRule="auto"/>
              <w:jc w:val="both"/>
              <w:rPr>
                <w:rFonts w:eastAsia="Times New Roman" w:cs="Times New Roman"/>
              </w:rPr>
            </w:pPr>
          </w:p>
        </w:tc>
        <w:tc>
          <w:tcPr>
            <w:tcW w:w="947" w:type="pct"/>
          </w:tcPr>
          <w:p w:rsidR="00766D24" w:rsidRDefault="00425A60" w:rsidP="00766D24">
            <w:pPr>
              <w:spacing w:after="0" w:line="240" w:lineRule="auto"/>
              <w:jc w:val="both"/>
              <w:rPr>
                <w:rFonts w:eastAsia="Times New Roman" w:cs="Times New Roman"/>
                <w:lang w:val="en-ZA"/>
              </w:rPr>
            </w:pPr>
            <w:r>
              <w:rPr>
                <w:rFonts w:eastAsia="Times New Roman" w:cs="Times New Roman"/>
                <w:lang w:val="en-ZA"/>
              </w:rPr>
              <w:t>Journalist’s knowledge on WS &amp; CR enhanced</w:t>
            </w:r>
          </w:p>
          <w:p w:rsidR="00425A60" w:rsidRDefault="00425A60" w:rsidP="00766D24">
            <w:pPr>
              <w:spacing w:after="0" w:line="240" w:lineRule="auto"/>
              <w:jc w:val="both"/>
              <w:rPr>
                <w:rFonts w:eastAsia="Times New Roman" w:cs="Times New Roman"/>
                <w:lang w:val="en-ZA"/>
              </w:rPr>
            </w:pPr>
          </w:p>
          <w:p w:rsidR="00425A60" w:rsidRDefault="00425A60" w:rsidP="00766D24">
            <w:pPr>
              <w:spacing w:after="0" w:line="240" w:lineRule="auto"/>
              <w:jc w:val="both"/>
              <w:rPr>
                <w:rFonts w:eastAsia="Times New Roman" w:cs="Times New Roman"/>
                <w:lang w:val="en-ZA"/>
              </w:rPr>
            </w:pPr>
          </w:p>
          <w:p w:rsidR="00425A60" w:rsidRPr="00766D24" w:rsidRDefault="00425A60" w:rsidP="00766D24">
            <w:pPr>
              <w:spacing w:after="0" w:line="240" w:lineRule="auto"/>
              <w:jc w:val="both"/>
              <w:rPr>
                <w:rFonts w:eastAsia="Times New Roman" w:cs="Times New Roman"/>
                <w:lang w:val="en-ZA"/>
              </w:rPr>
            </w:pPr>
            <w:r>
              <w:rPr>
                <w:rFonts w:eastAsia="Times New Roman" w:cs="Times New Roman"/>
                <w:lang w:val="en-ZA"/>
              </w:rPr>
              <w:t>Support enlisted from journalists to reach out</w:t>
            </w:r>
          </w:p>
        </w:tc>
        <w:tc>
          <w:tcPr>
            <w:tcW w:w="1273" w:type="pct"/>
          </w:tcPr>
          <w:p w:rsidR="00766D24" w:rsidRPr="00766D24" w:rsidRDefault="00425A60" w:rsidP="00425A60">
            <w:pPr>
              <w:spacing w:after="0" w:line="240" w:lineRule="auto"/>
              <w:jc w:val="both"/>
              <w:rPr>
                <w:rFonts w:eastAsia="Times New Roman" w:cs="Times New Roman"/>
                <w:lang w:val="en-ZA"/>
              </w:rPr>
            </w:pPr>
            <w:r>
              <w:rPr>
                <w:rFonts w:eastAsia="Times New Roman" w:cs="Times New Roman"/>
                <w:lang w:val="en-ZA"/>
              </w:rPr>
              <w:t>PSC Partners. CWP</w:t>
            </w:r>
          </w:p>
        </w:tc>
      </w:tr>
      <w:tr w:rsidR="00681C81" w:rsidRPr="00766D24" w:rsidTr="00A25920">
        <w:trPr>
          <w:jc w:val="center"/>
        </w:trPr>
        <w:tc>
          <w:tcPr>
            <w:tcW w:w="620" w:type="pct"/>
          </w:tcPr>
          <w:p w:rsidR="00681C81" w:rsidRPr="00681C81" w:rsidRDefault="00681C81" w:rsidP="00681C81">
            <w:pPr>
              <w:spacing w:after="0" w:line="240" w:lineRule="auto"/>
              <w:jc w:val="both"/>
              <w:rPr>
                <w:rFonts w:eastAsia="Times New Roman" w:cs="Times New Roman"/>
                <w:b/>
              </w:rPr>
            </w:pPr>
            <w:r w:rsidRPr="00681C81">
              <w:rPr>
                <w:rFonts w:eastAsia="Times New Roman" w:cs="Times New Roman"/>
                <w:b/>
              </w:rPr>
              <w:t>Activity 3.2.4: Knowledge sharing:</w:t>
            </w:r>
          </w:p>
          <w:p w:rsidR="00681C81" w:rsidRPr="00766D24" w:rsidRDefault="00681C81" w:rsidP="00766D24">
            <w:pPr>
              <w:spacing w:after="0" w:line="240" w:lineRule="auto"/>
              <w:jc w:val="both"/>
              <w:rPr>
                <w:rFonts w:eastAsia="Times New Roman" w:cs="Times New Roman"/>
                <w:b/>
              </w:rPr>
            </w:pPr>
          </w:p>
        </w:tc>
        <w:tc>
          <w:tcPr>
            <w:tcW w:w="2160" w:type="pct"/>
          </w:tcPr>
          <w:p w:rsidR="00425A60" w:rsidRDefault="00425A60" w:rsidP="00681C81">
            <w:pPr>
              <w:spacing w:after="0" w:line="240" w:lineRule="auto"/>
              <w:jc w:val="both"/>
              <w:rPr>
                <w:rFonts w:eastAsia="Times New Roman" w:cs="Times New Roman"/>
              </w:rPr>
            </w:pPr>
          </w:p>
          <w:p w:rsidR="00681C81" w:rsidRPr="00681C81" w:rsidRDefault="00681C81" w:rsidP="00681C81">
            <w:pPr>
              <w:spacing w:after="0" w:line="240" w:lineRule="auto"/>
              <w:jc w:val="both"/>
              <w:rPr>
                <w:rFonts w:eastAsia="Times New Roman" w:cs="Times New Roman"/>
              </w:rPr>
            </w:pPr>
            <w:r w:rsidRPr="00681C81">
              <w:rPr>
                <w:rFonts w:eastAsia="Times New Roman" w:cs="Times New Roman"/>
              </w:rPr>
              <w:t xml:space="preserve">: </w:t>
            </w:r>
          </w:p>
          <w:p w:rsidR="00681C81" w:rsidRPr="00681C81" w:rsidRDefault="00681C81" w:rsidP="0092253A">
            <w:pPr>
              <w:numPr>
                <w:ilvl w:val="0"/>
                <w:numId w:val="6"/>
              </w:numPr>
              <w:spacing w:after="0" w:line="240" w:lineRule="auto"/>
              <w:jc w:val="both"/>
              <w:rPr>
                <w:rFonts w:eastAsia="Times New Roman" w:cs="Times New Roman"/>
              </w:rPr>
            </w:pPr>
            <w:r w:rsidRPr="00681C81">
              <w:rPr>
                <w:rFonts w:eastAsia="Times New Roman" w:cs="Times New Roman"/>
              </w:rPr>
              <w:t>Support Ghana to gain better access to hydro-meteorological data and better information on state of water resources and climate change impact;</w:t>
            </w:r>
          </w:p>
          <w:p w:rsidR="00681C81" w:rsidRPr="00681C81" w:rsidRDefault="00681C81" w:rsidP="0092253A">
            <w:pPr>
              <w:numPr>
                <w:ilvl w:val="0"/>
                <w:numId w:val="6"/>
              </w:numPr>
              <w:spacing w:after="0" w:line="240" w:lineRule="auto"/>
              <w:jc w:val="both"/>
              <w:rPr>
                <w:rFonts w:eastAsia="Times New Roman" w:cs="Times New Roman"/>
              </w:rPr>
            </w:pPr>
            <w:r w:rsidRPr="00681C81">
              <w:rPr>
                <w:rFonts w:eastAsia="Times New Roman" w:cs="Times New Roman"/>
              </w:rPr>
              <w:t>Obtain cutting edge technical and policy approaches to guide decision making for enhancing water security and climate resilience.</w:t>
            </w:r>
          </w:p>
          <w:p w:rsidR="00681C81" w:rsidRPr="00766D24" w:rsidRDefault="00681C81" w:rsidP="00766D24">
            <w:pPr>
              <w:spacing w:after="0" w:line="240" w:lineRule="auto"/>
              <w:jc w:val="both"/>
              <w:rPr>
                <w:rFonts w:eastAsia="Times New Roman" w:cs="Times New Roman"/>
              </w:rPr>
            </w:pPr>
          </w:p>
        </w:tc>
        <w:tc>
          <w:tcPr>
            <w:tcW w:w="947" w:type="pct"/>
          </w:tcPr>
          <w:p w:rsidR="00681C81" w:rsidRPr="00766D24" w:rsidRDefault="0012490D" w:rsidP="00766D24">
            <w:pPr>
              <w:spacing w:after="0" w:line="240" w:lineRule="auto"/>
              <w:jc w:val="both"/>
              <w:rPr>
                <w:rFonts w:eastAsia="Times New Roman" w:cs="Times New Roman"/>
                <w:lang w:val="en-ZA"/>
              </w:rPr>
            </w:pPr>
            <w:r>
              <w:rPr>
                <w:rFonts w:eastAsia="Times New Roman" w:cs="Times New Roman"/>
                <w:lang w:val="en-ZA"/>
              </w:rPr>
              <w:t>Ghana supported to gain better access to knowledge and up to date information</w:t>
            </w:r>
          </w:p>
        </w:tc>
        <w:tc>
          <w:tcPr>
            <w:tcW w:w="1273" w:type="pct"/>
          </w:tcPr>
          <w:p w:rsidR="00681C81" w:rsidRPr="00766D24" w:rsidRDefault="00425A60" w:rsidP="00766D24">
            <w:pPr>
              <w:spacing w:after="0" w:line="240" w:lineRule="auto"/>
              <w:jc w:val="both"/>
              <w:rPr>
                <w:rFonts w:eastAsia="Times New Roman" w:cs="Times New Roman"/>
                <w:lang w:val="en-ZA"/>
              </w:rPr>
            </w:pPr>
            <w:r>
              <w:rPr>
                <w:rFonts w:eastAsia="Times New Roman" w:cs="Times New Roman"/>
                <w:lang w:val="en-ZA"/>
              </w:rPr>
              <w:t>PSC Partners and CWP</w:t>
            </w:r>
          </w:p>
        </w:tc>
      </w:tr>
    </w:tbl>
    <w:p w:rsidR="00766D24" w:rsidRPr="00F51D6B" w:rsidRDefault="00766D24" w:rsidP="004D129E">
      <w:pPr>
        <w:spacing w:after="0" w:line="240" w:lineRule="auto"/>
        <w:jc w:val="both"/>
        <w:rPr>
          <w:rFonts w:eastAsia="Times New Roman" w:cs="Times New Roman"/>
          <w:lang w:val="en-US"/>
        </w:rPr>
      </w:pPr>
    </w:p>
    <w:p w:rsidR="00325BEF" w:rsidRPr="004D129E" w:rsidRDefault="00491E07" w:rsidP="004D129E">
      <w:pPr>
        <w:keepNext/>
        <w:keepLines/>
        <w:widowControl w:val="0"/>
        <w:spacing w:after="0" w:line="240" w:lineRule="auto"/>
        <w:jc w:val="both"/>
        <w:outlineLvl w:val="1"/>
        <w:rPr>
          <w:rFonts w:eastAsia="Times New Roman" w:cs="Times New Roman"/>
          <w:b/>
          <w:bCs/>
          <w:i/>
          <w:lang w:val="en-ZA" w:eastAsia="en-GB"/>
        </w:rPr>
      </w:pPr>
      <w:r w:rsidRPr="004D129E">
        <w:rPr>
          <w:rFonts w:eastAsia="Times New Roman" w:cs="Times New Roman"/>
          <w:b/>
          <w:bCs/>
          <w:i/>
          <w:lang w:val="en-ZA" w:eastAsia="en-GB"/>
        </w:rPr>
        <w:t>Objective of Work Package 7</w:t>
      </w:r>
    </w:p>
    <w:p w:rsidR="00491E07" w:rsidRPr="004D129E" w:rsidRDefault="007604FF" w:rsidP="004D129E">
      <w:pPr>
        <w:spacing w:after="0" w:line="240" w:lineRule="auto"/>
        <w:jc w:val="both"/>
        <w:rPr>
          <w:rFonts w:eastAsia="Times New Roman" w:cs="Times New Roman"/>
          <w:i/>
          <w:lang w:eastAsia="en-GB"/>
        </w:rPr>
      </w:pPr>
      <w:r w:rsidRPr="004D129E">
        <w:rPr>
          <w:rFonts w:eastAsia="Times New Roman" w:cs="Times New Roman"/>
          <w:b/>
          <w:bCs/>
          <w:i/>
          <w:lang w:val="en-ZA" w:eastAsia="en-GB"/>
        </w:rPr>
        <w:t>Package and disseminate information and knowledge on how to enhance water security and climate resilient development</w:t>
      </w:r>
    </w:p>
    <w:p w:rsidR="00491E07" w:rsidRPr="00F51D6B" w:rsidRDefault="00491E07" w:rsidP="00854C19">
      <w:pPr>
        <w:keepNext/>
        <w:keepLines/>
        <w:widowControl w:val="0"/>
        <w:spacing w:after="0" w:line="240" w:lineRule="auto"/>
        <w:jc w:val="both"/>
        <w:outlineLvl w:val="2"/>
        <w:rPr>
          <w:rFonts w:eastAsia="Times New Roman" w:cs="Times New Roman"/>
          <w:b/>
          <w:bCs/>
          <w:lang w:eastAsia="en-GB"/>
        </w:rPr>
      </w:pPr>
      <w:r w:rsidRPr="00F51D6B">
        <w:rPr>
          <w:rFonts w:eastAsia="Times New Roman" w:cs="Times New Roman"/>
          <w:b/>
          <w:bCs/>
          <w:lang w:eastAsia="en-GB"/>
        </w:rPr>
        <w:t>Specific objectives:</w:t>
      </w:r>
    </w:p>
    <w:p w:rsidR="00491E07" w:rsidRPr="00F51D6B" w:rsidRDefault="00491E07" w:rsidP="0092253A">
      <w:pPr>
        <w:numPr>
          <w:ilvl w:val="0"/>
          <w:numId w:val="6"/>
        </w:numPr>
        <w:spacing w:after="0" w:line="240" w:lineRule="auto"/>
        <w:contextualSpacing/>
        <w:jc w:val="both"/>
        <w:rPr>
          <w:rFonts w:eastAsia="Times New Roman" w:cs="Calibri"/>
          <w:lang w:eastAsia="en-GB"/>
        </w:rPr>
      </w:pPr>
      <w:r w:rsidRPr="00F51D6B">
        <w:rPr>
          <w:rFonts w:eastAsia="Times New Roman" w:cs="Calibri"/>
          <w:lang w:eastAsia="en-GB"/>
        </w:rPr>
        <w:t>To ensure effective communication with stakeholders on water security and climate resilient development</w:t>
      </w:r>
    </w:p>
    <w:p w:rsidR="00491E07" w:rsidRPr="00F51D6B" w:rsidRDefault="00491E07" w:rsidP="0092253A">
      <w:pPr>
        <w:numPr>
          <w:ilvl w:val="0"/>
          <w:numId w:val="6"/>
        </w:numPr>
        <w:spacing w:after="0" w:line="240" w:lineRule="auto"/>
        <w:contextualSpacing/>
        <w:jc w:val="both"/>
        <w:rPr>
          <w:rFonts w:eastAsia="Times New Roman" w:cs="Calibri"/>
          <w:lang w:eastAsia="en-GB"/>
        </w:rPr>
      </w:pPr>
      <w:r w:rsidRPr="00F51D6B">
        <w:rPr>
          <w:rFonts w:eastAsia="Times New Roman" w:cs="Calibri"/>
          <w:lang w:eastAsia="en-GB"/>
        </w:rPr>
        <w:t>To enhance understanding of issues around water security and climate resilience with a wide range of stakeholders</w:t>
      </w:r>
    </w:p>
    <w:p w:rsidR="00491E07" w:rsidRPr="00F51D6B" w:rsidRDefault="00491E07" w:rsidP="0092253A">
      <w:pPr>
        <w:numPr>
          <w:ilvl w:val="0"/>
          <w:numId w:val="6"/>
        </w:numPr>
        <w:spacing w:after="0" w:line="240" w:lineRule="auto"/>
        <w:contextualSpacing/>
        <w:jc w:val="both"/>
        <w:rPr>
          <w:rFonts w:eastAsia="Times New Roman" w:cs="Calibri"/>
          <w:lang w:eastAsia="en-GB"/>
        </w:rPr>
      </w:pPr>
      <w:r w:rsidRPr="00F51D6B">
        <w:rPr>
          <w:rFonts w:eastAsia="Times New Roman" w:cs="Calibri"/>
          <w:lang w:eastAsia="en-GB"/>
        </w:rPr>
        <w:t>To ensure that water security is high on the global agenda of climate change.</w:t>
      </w:r>
    </w:p>
    <w:p w:rsidR="002F122D" w:rsidRDefault="002F122D" w:rsidP="002F122D">
      <w:pPr>
        <w:spacing w:after="0" w:line="240" w:lineRule="auto"/>
        <w:ind w:left="360"/>
        <w:contextualSpacing/>
        <w:jc w:val="both"/>
        <w:rPr>
          <w:rFonts w:eastAsia="Times New Roman" w:cs="Calibri"/>
          <w:lang w:eastAsia="en-GB"/>
        </w:rPr>
      </w:pPr>
    </w:p>
    <w:p w:rsidR="00D65C87" w:rsidRPr="00F51D6B" w:rsidRDefault="00D65C87" w:rsidP="002F122D">
      <w:pPr>
        <w:spacing w:after="0" w:line="240" w:lineRule="auto"/>
        <w:ind w:left="360"/>
        <w:contextualSpacing/>
        <w:jc w:val="both"/>
        <w:rPr>
          <w:rFonts w:eastAsia="Times New Roman" w:cs="Calibri"/>
          <w:lang w:eastAsia="en-GB"/>
        </w:rPr>
      </w:pPr>
    </w:p>
    <w:p w:rsidR="00491E07" w:rsidRPr="004D129E" w:rsidRDefault="00491E07" w:rsidP="00854C19">
      <w:pPr>
        <w:keepNext/>
        <w:keepLines/>
        <w:widowControl w:val="0"/>
        <w:spacing w:after="0" w:line="240" w:lineRule="auto"/>
        <w:jc w:val="both"/>
        <w:outlineLvl w:val="2"/>
        <w:rPr>
          <w:rFonts w:eastAsia="Times New Roman" w:cs="Times New Roman"/>
          <w:b/>
          <w:bCs/>
          <w:i/>
          <w:lang w:eastAsia="en-GB"/>
        </w:rPr>
      </w:pPr>
      <w:r w:rsidRPr="004D129E">
        <w:rPr>
          <w:rFonts w:eastAsia="Times New Roman" w:cs="Times New Roman"/>
          <w:b/>
          <w:bCs/>
          <w:i/>
          <w:lang w:eastAsia="en-GB"/>
        </w:rPr>
        <w:lastRenderedPageBreak/>
        <w:t xml:space="preserve">Activities </w:t>
      </w:r>
    </w:p>
    <w:p w:rsidR="00491E07" w:rsidRPr="00F51D6B" w:rsidRDefault="00F67A74" w:rsidP="00854C19">
      <w:pPr>
        <w:spacing w:after="0" w:line="240" w:lineRule="auto"/>
        <w:jc w:val="both"/>
        <w:rPr>
          <w:rFonts w:eastAsia="Times New Roman" w:cs="Calibri"/>
          <w:lang w:eastAsia="en-GB"/>
        </w:rPr>
      </w:pPr>
      <w:r w:rsidRPr="00F51D6B">
        <w:rPr>
          <w:rFonts w:eastAsia="Times New Roman" w:cs="Calibri"/>
          <w:b/>
          <w:lang w:eastAsia="en-GB"/>
        </w:rPr>
        <w:t>Activity 3.2.1</w:t>
      </w:r>
      <w:r w:rsidR="002D5ABC" w:rsidRPr="00F51D6B">
        <w:rPr>
          <w:rFonts w:eastAsia="Times New Roman" w:cs="Calibri"/>
          <w:b/>
          <w:lang w:eastAsia="en-GB"/>
        </w:rPr>
        <w:t>: Communication</w:t>
      </w:r>
      <w:r w:rsidR="00491E07" w:rsidRPr="00F51D6B">
        <w:rPr>
          <w:rFonts w:eastAsia="Times New Roman" w:cs="Calibri"/>
          <w:b/>
          <w:lang w:eastAsia="en-GB"/>
        </w:rPr>
        <w:t xml:space="preserve"> strategy</w:t>
      </w:r>
    </w:p>
    <w:p w:rsidR="00491E07" w:rsidRPr="00F51D6B" w:rsidRDefault="00F36F5C" w:rsidP="0092253A">
      <w:pPr>
        <w:numPr>
          <w:ilvl w:val="0"/>
          <w:numId w:val="6"/>
        </w:numPr>
        <w:spacing w:after="0" w:line="240" w:lineRule="auto"/>
        <w:contextualSpacing/>
        <w:jc w:val="both"/>
        <w:rPr>
          <w:rFonts w:eastAsia="Times New Roman" w:cs="Calibri"/>
          <w:lang w:eastAsia="en-GB"/>
        </w:rPr>
      </w:pPr>
      <w:r w:rsidRPr="00F51D6B">
        <w:rPr>
          <w:rFonts w:eastAsia="Times New Roman" w:cs="Calibri"/>
          <w:lang w:eastAsia="en-GB"/>
        </w:rPr>
        <w:t>CWP Ghana will d</w:t>
      </w:r>
      <w:r w:rsidR="00491E07" w:rsidRPr="00F51D6B">
        <w:rPr>
          <w:rFonts w:eastAsia="Times New Roman" w:cs="Calibri"/>
          <w:lang w:eastAsia="en-GB"/>
        </w:rPr>
        <w:t>evelop and implement a communication strategy to create awareness and build political commitment</w:t>
      </w:r>
      <w:r w:rsidR="005A0D7D" w:rsidRPr="00F51D6B">
        <w:rPr>
          <w:rFonts w:eastAsia="Times New Roman" w:cs="Calibri"/>
          <w:lang w:eastAsia="en-GB"/>
        </w:rPr>
        <w:t xml:space="preserve"> among cabinet ministers, regional and district chief executives, members of parliament</w:t>
      </w:r>
      <w:r w:rsidRPr="00F51D6B">
        <w:rPr>
          <w:rFonts w:eastAsia="Times New Roman" w:cs="Calibri"/>
          <w:lang w:eastAsia="en-GB"/>
        </w:rPr>
        <w:t xml:space="preserve"> particularly the Select Committee on Water, Works and Housing and</w:t>
      </w:r>
      <w:r w:rsidR="005A0D7D" w:rsidRPr="00F51D6B">
        <w:rPr>
          <w:rFonts w:eastAsia="Times New Roman" w:cs="Calibri"/>
          <w:lang w:eastAsia="en-GB"/>
        </w:rPr>
        <w:t xml:space="preserve"> political party leaders </w:t>
      </w:r>
      <w:r w:rsidR="00E54618" w:rsidRPr="00F51D6B">
        <w:rPr>
          <w:rFonts w:eastAsia="Times New Roman" w:cs="Calibri"/>
          <w:lang w:eastAsia="en-GB"/>
        </w:rPr>
        <w:t>etc.</w:t>
      </w:r>
    </w:p>
    <w:p w:rsidR="00F36F5C" w:rsidRPr="00F51D6B" w:rsidRDefault="00F67A74" w:rsidP="00854C19">
      <w:pPr>
        <w:spacing w:after="0" w:line="240" w:lineRule="auto"/>
        <w:jc w:val="both"/>
        <w:rPr>
          <w:rFonts w:eastAsia="Times New Roman" w:cs="Calibri"/>
          <w:lang w:eastAsia="en-GB"/>
        </w:rPr>
      </w:pPr>
      <w:r w:rsidRPr="00F51D6B">
        <w:rPr>
          <w:rFonts w:eastAsia="Times New Roman" w:cs="Calibri"/>
          <w:b/>
          <w:lang w:eastAsia="en-GB"/>
        </w:rPr>
        <w:t>Activity 3.2.2</w:t>
      </w:r>
      <w:r w:rsidR="002F122D" w:rsidRPr="00F51D6B">
        <w:rPr>
          <w:rFonts w:eastAsia="Times New Roman" w:cs="Calibri"/>
          <w:b/>
          <w:lang w:eastAsia="en-GB"/>
        </w:rPr>
        <w:t xml:space="preserve">: </w:t>
      </w:r>
      <w:r w:rsidR="00491E07" w:rsidRPr="00F51D6B">
        <w:rPr>
          <w:rFonts w:eastAsia="Times New Roman" w:cs="Calibri"/>
          <w:b/>
          <w:lang w:eastAsia="en-GB"/>
        </w:rPr>
        <w:t>Developing strategic messages</w:t>
      </w:r>
      <w:r w:rsidR="00491E07" w:rsidRPr="00F51D6B">
        <w:rPr>
          <w:rFonts w:eastAsia="Times New Roman" w:cs="Calibri"/>
          <w:lang w:eastAsia="en-GB"/>
        </w:rPr>
        <w:t>:</w:t>
      </w:r>
    </w:p>
    <w:p w:rsidR="00491E07" w:rsidRPr="00F51D6B" w:rsidRDefault="00F36F5C" w:rsidP="00854C19">
      <w:pPr>
        <w:spacing w:after="0" w:line="240" w:lineRule="auto"/>
        <w:jc w:val="both"/>
        <w:rPr>
          <w:rFonts w:eastAsia="Times New Roman" w:cs="Calibri"/>
          <w:lang w:eastAsia="en-GB"/>
        </w:rPr>
      </w:pPr>
      <w:r w:rsidRPr="00F51D6B">
        <w:rPr>
          <w:rFonts w:eastAsia="Times New Roman" w:cs="Calibri"/>
          <w:lang w:eastAsia="en-GB"/>
        </w:rPr>
        <w:t>The CWP Ghana will</w:t>
      </w:r>
      <w:r w:rsidR="004D129E">
        <w:rPr>
          <w:rFonts w:eastAsia="Times New Roman" w:cs="Calibri"/>
          <w:lang w:eastAsia="en-GB"/>
        </w:rPr>
        <w:t>:-</w:t>
      </w:r>
    </w:p>
    <w:p w:rsidR="00491E07" w:rsidRPr="00F51D6B" w:rsidRDefault="00491E07" w:rsidP="0092253A">
      <w:pPr>
        <w:numPr>
          <w:ilvl w:val="0"/>
          <w:numId w:val="6"/>
        </w:numPr>
        <w:spacing w:after="0" w:line="240" w:lineRule="auto"/>
        <w:contextualSpacing/>
        <w:jc w:val="both"/>
        <w:rPr>
          <w:rFonts w:eastAsia="Times New Roman" w:cs="Times New Roman"/>
          <w:lang w:val="en-ZA" w:eastAsia="en-GB"/>
        </w:rPr>
      </w:pPr>
      <w:r w:rsidRPr="00F51D6B">
        <w:rPr>
          <w:rFonts w:eastAsia="Times New Roman" w:cs="Times New Roman"/>
          <w:lang w:eastAsia="en-GB"/>
        </w:rPr>
        <w:t>Publish and disseminate policy briefs, fact sheets, briefing notes, Parliamentary briefs key issues on  water security, climate resilience , adaptation funds</w:t>
      </w:r>
      <w:r w:rsidR="00C706DC" w:rsidRPr="00F51D6B">
        <w:rPr>
          <w:rFonts w:eastAsia="Times New Roman" w:cs="Times New Roman"/>
          <w:lang w:eastAsia="en-GB"/>
        </w:rPr>
        <w:t>;</w:t>
      </w:r>
    </w:p>
    <w:p w:rsidR="00491E07" w:rsidRPr="00F51D6B" w:rsidRDefault="00491E07" w:rsidP="0092253A">
      <w:pPr>
        <w:numPr>
          <w:ilvl w:val="0"/>
          <w:numId w:val="6"/>
        </w:numPr>
        <w:spacing w:after="0" w:line="240" w:lineRule="auto"/>
        <w:contextualSpacing/>
        <w:jc w:val="both"/>
        <w:rPr>
          <w:rFonts w:eastAsia="Times New Roman" w:cs="Calibri"/>
          <w:b/>
          <w:lang w:eastAsia="en-GB"/>
        </w:rPr>
      </w:pPr>
      <w:r w:rsidRPr="00F51D6B">
        <w:rPr>
          <w:rFonts w:eastAsia="Times New Roman" w:cs="Times New Roman"/>
          <w:lang w:val="en-ZA" w:eastAsia="en-GB"/>
        </w:rPr>
        <w:t xml:space="preserve">Knowledge products highlighting the role of water development and links to climate change negotiators </w:t>
      </w:r>
      <w:r w:rsidR="005A0D7D" w:rsidRPr="00F51D6B">
        <w:rPr>
          <w:rFonts w:eastAsia="Times New Roman" w:cs="Times New Roman"/>
          <w:lang w:val="en-ZA" w:eastAsia="en-GB"/>
        </w:rPr>
        <w:t xml:space="preserve">in the EPA, FC and the Ministry of Foreign Affairs </w:t>
      </w:r>
      <w:r w:rsidRPr="00F51D6B">
        <w:rPr>
          <w:rFonts w:eastAsia="Times New Roman" w:cs="Times New Roman"/>
          <w:lang w:val="en-ZA" w:eastAsia="en-GB"/>
        </w:rPr>
        <w:t>engaged to raise the profile of water in global CC discussions.</w:t>
      </w:r>
    </w:p>
    <w:p w:rsidR="002F122D" w:rsidRDefault="002F122D" w:rsidP="002F122D">
      <w:pPr>
        <w:spacing w:after="0" w:line="240" w:lineRule="auto"/>
        <w:ind w:left="360"/>
        <w:contextualSpacing/>
        <w:jc w:val="both"/>
        <w:rPr>
          <w:rFonts w:eastAsia="Times New Roman" w:cs="Calibri"/>
          <w:b/>
          <w:lang w:eastAsia="en-GB"/>
        </w:rPr>
      </w:pPr>
    </w:p>
    <w:p w:rsidR="00491E07" w:rsidRPr="00F51D6B" w:rsidRDefault="00F67A74" w:rsidP="00854C19">
      <w:pPr>
        <w:spacing w:after="0" w:line="240" w:lineRule="auto"/>
        <w:jc w:val="both"/>
        <w:rPr>
          <w:rFonts w:eastAsia="Times New Roman" w:cs="Calibri"/>
          <w:b/>
          <w:lang w:eastAsia="en-GB"/>
        </w:rPr>
      </w:pPr>
      <w:r w:rsidRPr="00F51D6B">
        <w:rPr>
          <w:rFonts w:eastAsia="Times New Roman" w:cs="Calibri"/>
          <w:b/>
          <w:lang w:eastAsia="en-GB"/>
        </w:rPr>
        <w:t>Activity 3.2.3</w:t>
      </w:r>
      <w:r w:rsidR="002F122D" w:rsidRPr="00F51D6B">
        <w:rPr>
          <w:rFonts w:eastAsia="Times New Roman" w:cs="Calibri"/>
          <w:b/>
          <w:lang w:eastAsia="en-GB"/>
        </w:rPr>
        <w:t xml:space="preserve">: </w:t>
      </w:r>
      <w:r w:rsidR="00FC56DB" w:rsidRPr="00F51D6B">
        <w:rPr>
          <w:rFonts w:eastAsia="Times New Roman" w:cs="Calibri"/>
          <w:b/>
          <w:lang w:eastAsia="en-GB"/>
        </w:rPr>
        <w:t xml:space="preserve"> Outreach</w:t>
      </w:r>
    </w:p>
    <w:p w:rsidR="00491E07" w:rsidRPr="00F51D6B" w:rsidRDefault="00F36F5C" w:rsidP="00F36F5C">
      <w:pPr>
        <w:spacing w:after="0" w:line="240" w:lineRule="auto"/>
        <w:ind w:left="360"/>
        <w:contextualSpacing/>
        <w:jc w:val="both"/>
        <w:rPr>
          <w:rFonts w:eastAsia="Times New Roman" w:cs="Calibri"/>
          <w:b/>
          <w:lang w:eastAsia="en-GB"/>
        </w:rPr>
      </w:pPr>
      <w:r w:rsidRPr="00F51D6B">
        <w:rPr>
          <w:rFonts w:eastAsia="Times New Roman" w:cs="Calibri"/>
          <w:lang w:eastAsia="en-GB"/>
        </w:rPr>
        <w:t>The CWP Ghana will e</w:t>
      </w:r>
      <w:r w:rsidR="00491E07" w:rsidRPr="00F51D6B">
        <w:rPr>
          <w:rFonts w:eastAsia="Times New Roman" w:cs="Calibri"/>
          <w:lang w:eastAsia="en-GB"/>
        </w:rPr>
        <w:t>ngage media professionals</w:t>
      </w:r>
      <w:r w:rsidR="00E54618" w:rsidRPr="00F51D6B">
        <w:rPr>
          <w:rFonts w:eastAsia="Times New Roman" w:cs="Calibri"/>
          <w:lang w:eastAsia="en-GB"/>
        </w:rPr>
        <w:t xml:space="preserve"> -</w:t>
      </w:r>
      <w:r w:rsidR="005A0D7D" w:rsidRPr="00F51D6B">
        <w:rPr>
          <w:rFonts w:eastAsia="Times New Roman" w:cs="Calibri"/>
          <w:lang w:eastAsia="en-GB"/>
        </w:rPr>
        <w:t xml:space="preserve"> especially </w:t>
      </w:r>
      <w:r w:rsidR="00E54618" w:rsidRPr="00F51D6B">
        <w:rPr>
          <w:rFonts w:eastAsia="Times New Roman" w:cs="Calibri"/>
          <w:lang w:eastAsia="en-GB"/>
        </w:rPr>
        <w:t>the association of journalist on water affairs-</w:t>
      </w:r>
      <w:r w:rsidR="00491E07" w:rsidRPr="00F51D6B">
        <w:rPr>
          <w:rFonts w:eastAsia="Times New Roman" w:cs="Calibri"/>
          <w:lang w:eastAsia="en-GB"/>
        </w:rPr>
        <w:t xml:space="preserve"> to support the dissemination of climate information to water managers, industry, farmers, environmentalists and other stakeholders (including the youth and vulnerable groups) to build understanding and inform decisions on water use, a</w:t>
      </w:r>
      <w:r w:rsidR="002F122D" w:rsidRPr="00F51D6B">
        <w:rPr>
          <w:rFonts w:eastAsia="Times New Roman" w:cs="Calibri"/>
          <w:lang w:eastAsia="en-GB"/>
        </w:rPr>
        <w:t>llocation and cropping patterns.</w:t>
      </w:r>
    </w:p>
    <w:p w:rsidR="0068378F" w:rsidRDefault="0068378F" w:rsidP="00854C19">
      <w:pPr>
        <w:spacing w:after="0" w:line="240" w:lineRule="auto"/>
        <w:jc w:val="both"/>
        <w:rPr>
          <w:rFonts w:eastAsia="Times New Roman" w:cs="Calibri"/>
          <w:b/>
          <w:lang w:eastAsia="en-GB"/>
        </w:rPr>
      </w:pPr>
    </w:p>
    <w:p w:rsidR="00491E07" w:rsidRPr="00F51D6B" w:rsidRDefault="00F67A74" w:rsidP="00854C19">
      <w:pPr>
        <w:spacing w:after="0" w:line="240" w:lineRule="auto"/>
        <w:jc w:val="both"/>
        <w:rPr>
          <w:rFonts w:eastAsia="Times New Roman" w:cs="Calibri"/>
          <w:b/>
          <w:lang w:eastAsia="en-GB"/>
        </w:rPr>
      </w:pPr>
      <w:r w:rsidRPr="00F51D6B">
        <w:rPr>
          <w:rFonts w:eastAsia="Times New Roman" w:cs="Calibri"/>
          <w:b/>
          <w:lang w:eastAsia="en-GB"/>
        </w:rPr>
        <w:t>Activity 3.2.4</w:t>
      </w:r>
      <w:r w:rsidR="002F122D" w:rsidRPr="00F51D6B">
        <w:rPr>
          <w:rFonts w:eastAsia="Times New Roman" w:cs="Calibri"/>
          <w:b/>
          <w:lang w:eastAsia="en-GB"/>
        </w:rPr>
        <w:t>:</w:t>
      </w:r>
      <w:r w:rsidR="00491E07" w:rsidRPr="00F51D6B">
        <w:rPr>
          <w:rFonts w:eastAsia="Times New Roman" w:cs="Calibri"/>
          <w:b/>
          <w:lang w:eastAsia="en-GB"/>
        </w:rPr>
        <w:t>Knowledge sharing:</w:t>
      </w:r>
    </w:p>
    <w:p w:rsidR="0036102E" w:rsidRPr="00F51D6B" w:rsidRDefault="00F36F5C" w:rsidP="004D129E">
      <w:pPr>
        <w:spacing w:after="0" w:line="240" w:lineRule="auto"/>
        <w:contextualSpacing/>
        <w:jc w:val="both"/>
        <w:rPr>
          <w:rFonts w:eastAsia="Times New Roman" w:cs="Calibri"/>
          <w:lang w:eastAsia="en-GB"/>
        </w:rPr>
      </w:pPr>
      <w:r w:rsidRPr="00F51D6B">
        <w:rPr>
          <w:rFonts w:eastAsia="Times New Roman" w:cs="Calibri"/>
          <w:lang w:eastAsia="en-GB"/>
        </w:rPr>
        <w:t>The CWP Ghana will</w:t>
      </w:r>
      <w:r w:rsidR="004D129E">
        <w:rPr>
          <w:rFonts w:eastAsia="Times New Roman" w:cs="Calibri"/>
          <w:lang w:eastAsia="en-GB"/>
        </w:rPr>
        <w:t>:</w:t>
      </w:r>
    </w:p>
    <w:p w:rsidR="00491E07" w:rsidRPr="00F51D6B" w:rsidRDefault="00491E07" w:rsidP="0092253A">
      <w:pPr>
        <w:numPr>
          <w:ilvl w:val="0"/>
          <w:numId w:val="6"/>
        </w:numPr>
        <w:spacing w:after="0" w:line="240" w:lineRule="auto"/>
        <w:contextualSpacing/>
        <w:jc w:val="both"/>
        <w:rPr>
          <w:rFonts w:eastAsia="Times New Roman" w:cs="Calibri"/>
          <w:lang w:eastAsia="en-GB"/>
        </w:rPr>
      </w:pPr>
      <w:r w:rsidRPr="00F51D6B">
        <w:rPr>
          <w:rFonts w:eastAsia="Times New Roman" w:cs="Calibri"/>
          <w:lang w:eastAsia="en-GB"/>
        </w:rPr>
        <w:t xml:space="preserve">Support </w:t>
      </w:r>
      <w:r w:rsidR="0036102E" w:rsidRPr="00F51D6B">
        <w:rPr>
          <w:rFonts w:eastAsia="Times New Roman" w:cs="Calibri"/>
          <w:lang w:eastAsia="en-GB"/>
        </w:rPr>
        <w:t xml:space="preserve">Ghana </w:t>
      </w:r>
      <w:r w:rsidRPr="00F51D6B">
        <w:rPr>
          <w:rFonts w:eastAsia="Times New Roman" w:cs="Calibri"/>
          <w:lang w:eastAsia="en-GB"/>
        </w:rPr>
        <w:t>to gain better access to hydro-meteorological data and better information on state of water resources and climate change impact</w:t>
      </w:r>
      <w:r w:rsidR="00C706DC" w:rsidRPr="00F51D6B">
        <w:rPr>
          <w:rFonts w:eastAsia="Times New Roman" w:cs="Calibri"/>
          <w:lang w:eastAsia="en-GB"/>
        </w:rPr>
        <w:t>;</w:t>
      </w:r>
    </w:p>
    <w:p w:rsidR="00D62DAD" w:rsidRPr="00F51D6B" w:rsidRDefault="0036102E" w:rsidP="0092253A">
      <w:pPr>
        <w:numPr>
          <w:ilvl w:val="0"/>
          <w:numId w:val="6"/>
        </w:numPr>
        <w:spacing w:after="0" w:line="240" w:lineRule="auto"/>
        <w:contextualSpacing/>
        <w:jc w:val="both"/>
        <w:rPr>
          <w:rFonts w:eastAsia="Times New Roman" w:cs="Times New Roman"/>
          <w:lang w:eastAsia="en-GB"/>
        </w:rPr>
      </w:pPr>
      <w:r w:rsidRPr="00F51D6B">
        <w:rPr>
          <w:rFonts w:eastAsia="Times New Roman" w:cs="Times New Roman"/>
          <w:lang w:eastAsia="en-GB"/>
        </w:rPr>
        <w:t xml:space="preserve">Obtain </w:t>
      </w:r>
      <w:r w:rsidR="00491E07" w:rsidRPr="00F51D6B">
        <w:rPr>
          <w:rFonts w:eastAsia="Times New Roman" w:cs="Times New Roman"/>
          <w:lang w:eastAsia="en-GB"/>
        </w:rPr>
        <w:t>cutting edge technical and policy approaches to guide decision making for enhancing water security and climate resilience.</w:t>
      </w:r>
    </w:p>
    <w:p w:rsidR="00D62DAD" w:rsidRPr="00F51D6B" w:rsidRDefault="00D62DAD" w:rsidP="00854C19">
      <w:pPr>
        <w:spacing w:after="0" w:line="240" w:lineRule="auto"/>
        <w:contextualSpacing/>
        <w:jc w:val="both"/>
        <w:rPr>
          <w:rFonts w:eastAsia="Times New Roman" w:cs="Times New Roman"/>
          <w:lang w:eastAsia="en-GB"/>
        </w:rPr>
      </w:pPr>
    </w:p>
    <w:p w:rsidR="00D62DAD" w:rsidRPr="00F51D6B" w:rsidRDefault="00D62DAD" w:rsidP="00854C19">
      <w:pPr>
        <w:spacing w:after="0" w:line="240" w:lineRule="auto"/>
        <w:contextualSpacing/>
        <w:jc w:val="both"/>
        <w:rPr>
          <w:rFonts w:eastAsia="Times New Roman" w:cs="Times New Roman"/>
          <w:b/>
          <w:lang w:eastAsia="en-GB"/>
        </w:rPr>
      </w:pPr>
      <w:r w:rsidRPr="00F51D6B">
        <w:rPr>
          <w:rFonts w:eastAsia="Times New Roman" w:cs="Times New Roman"/>
          <w:b/>
          <w:lang w:eastAsia="en-GB"/>
        </w:rPr>
        <w:t xml:space="preserve">Expected </w:t>
      </w:r>
      <w:r w:rsidR="00E11BA4" w:rsidRPr="00F51D6B">
        <w:rPr>
          <w:rFonts w:eastAsia="Times New Roman" w:cs="Times New Roman"/>
          <w:b/>
          <w:lang w:eastAsia="en-GB"/>
        </w:rPr>
        <w:t>Outputs of</w:t>
      </w:r>
      <w:r w:rsidRPr="00F51D6B">
        <w:rPr>
          <w:rFonts w:eastAsia="Times New Roman" w:cs="Times New Roman"/>
          <w:b/>
          <w:lang w:eastAsia="en-GB"/>
        </w:rPr>
        <w:t xml:space="preserve"> Work Package 7</w:t>
      </w:r>
    </w:p>
    <w:p w:rsidR="00D62DAD" w:rsidRPr="00F51D6B" w:rsidRDefault="00D62DAD" w:rsidP="00854C19">
      <w:pPr>
        <w:spacing w:after="0" w:line="240" w:lineRule="auto"/>
        <w:contextualSpacing/>
        <w:jc w:val="both"/>
        <w:rPr>
          <w:rFonts w:eastAsia="Times New Roman" w:cs="Times New Roman"/>
          <w:lang w:eastAsia="en-GB"/>
        </w:rPr>
      </w:pPr>
      <w:r w:rsidRPr="00F51D6B">
        <w:rPr>
          <w:rFonts w:eastAsia="Times New Roman" w:cs="Times New Roman"/>
          <w:lang w:eastAsia="en-GB"/>
        </w:rPr>
        <w:t>•</w:t>
      </w:r>
      <w:r w:rsidRPr="00F51D6B">
        <w:rPr>
          <w:rFonts w:eastAsia="Times New Roman" w:cs="Times New Roman"/>
          <w:lang w:eastAsia="en-GB"/>
        </w:rPr>
        <w:tab/>
        <w:t>Communication Strategy for water security and climate resilience</w:t>
      </w:r>
    </w:p>
    <w:p w:rsidR="00D62DAD" w:rsidRPr="00F51D6B" w:rsidRDefault="00D62DAD" w:rsidP="00854C19">
      <w:pPr>
        <w:spacing w:after="0" w:line="240" w:lineRule="auto"/>
        <w:contextualSpacing/>
        <w:jc w:val="both"/>
        <w:rPr>
          <w:rFonts w:eastAsia="Times New Roman" w:cs="Times New Roman"/>
          <w:lang w:eastAsia="en-GB"/>
        </w:rPr>
      </w:pPr>
      <w:r w:rsidRPr="00F51D6B">
        <w:rPr>
          <w:rFonts w:eastAsia="Times New Roman" w:cs="Times New Roman"/>
          <w:lang w:eastAsia="en-GB"/>
        </w:rPr>
        <w:t>•</w:t>
      </w:r>
      <w:r w:rsidRPr="00F51D6B">
        <w:rPr>
          <w:rFonts w:eastAsia="Times New Roman" w:cs="Times New Roman"/>
          <w:lang w:eastAsia="en-GB"/>
        </w:rPr>
        <w:tab/>
        <w:t>Articles on water and climate media (print, electronic and visual)</w:t>
      </w:r>
    </w:p>
    <w:p w:rsidR="00D62DAD" w:rsidRPr="00F51D6B" w:rsidRDefault="00D62DAD" w:rsidP="00854C19">
      <w:pPr>
        <w:spacing w:after="0" w:line="240" w:lineRule="auto"/>
        <w:contextualSpacing/>
        <w:jc w:val="both"/>
        <w:rPr>
          <w:rFonts w:eastAsia="Times New Roman" w:cs="Times New Roman"/>
          <w:lang w:eastAsia="en-GB"/>
        </w:rPr>
      </w:pPr>
      <w:r w:rsidRPr="00F51D6B">
        <w:rPr>
          <w:rFonts w:eastAsia="Times New Roman" w:cs="Times New Roman"/>
          <w:lang w:eastAsia="en-GB"/>
        </w:rPr>
        <w:t>•</w:t>
      </w:r>
      <w:r w:rsidRPr="00F51D6B">
        <w:rPr>
          <w:rFonts w:eastAsia="Times New Roman" w:cs="Times New Roman"/>
          <w:lang w:eastAsia="en-GB"/>
        </w:rPr>
        <w:tab/>
        <w:t>Information readily available in print and electronically</w:t>
      </w:r>
    </w:p>
    <w:p w:rsidR="00D62DAD" w:rsidRPr="00F51D6B" w:rsidRDefault="00D62DAD" w:rsidP="00854C19">
      <w:pPr>
        <w:spacing w:after="0" w:line="240" w:lineRule="auto"/>
        <w:contextualSpacing/>
        <w:jc w:val="both"/>
        <w:rPr>
          <w:rFonts w:eastAsia="Times New Roman" w:cs="Times New Roman"/>
          <w:lang w:eastAsia="en-GB"/>
        </w:rPr>
      </w:pPr>
      <w:r w:rsidRPr="00F51D6B">
        <w:rPr>
          <w:rFonts w:eastAsia="Times New Roman" w:cs="Times New Roman"/>
          <w:lang w:eastAsia="en-GB"/>
        </w:rPr>
        <w:t>•</w:t>
      </w:r>
      <w:r w:rsidRPr="00F51D6B">
        <w:rPr>
          <w:rFonts w:eastAsia="Times New Roman" w:cs="Times New Roman"/>
          <w:lang w:eastAsia="en-GB"/>
        </w:rPr>
        <w:tab/>
        <w:t>Tools developed to support the implementation of WACDEP</w:t>
      </w:r>
    </w:p>
    <w:p w:rsidR="00D62DAD" w:rsidRPr="00F51D6B" w:rsidRDefault="00D62DAD" w:rsidP="002F122D">
      <w:pPr>
        <w:spacing w:after="0" w:line="240" w:lineRule="auto"/>
        <w:ind w:left="720" w:hanging="720"/>
        <w:contextualSpacing/>
        <w:jc w:val="both"/>
        <w:rPr>
          <w:rFonts w:eastAsia="Times New Roman" w:cs="Times New Roman"/>
          <w:lang w:eastAsia="en-GB"/>
        </w:rPr>
      </w:pPr>
      <w:r w:rsidRPr="00F51D6B">
        <w:rPr>
          <w:rFonts w:eastAsia="Times New Roman" w:cs="Times New Roman"/>
          <w:lang w:eastAsia="en-GB"/>
        </w:rPr>
        <w:t>•</w:t>
      </w:r>
      <w:r w:rsidRPr="00F51D6B">
        <w:rPr>
          <w:rFonts w:eastAsia="Times New Roman" w:cs="Times New Roman"/>
          <w:lang w:eastAsia="en-GB"/>
        </w:rPr>
        <w:tab/>
      </w:r>
      <w:r w:rsidR="00E11BA4" w:rsidRPr="00F51D6B">
        <w:rPr>
          <w:rFonts w:eastAsia="Times New Roman" w:cs="Times New Roman"/>
          <w:lang w:eastAsia="en-GB"/>
        </w:rPr>
        <w:t>Policy</w:t>
      </w:r>
      <w:r w:rsidRPr="00F51D6B">
        <w:rPr>
          <w:rFonts w:eastAsia="Times New Roman" w:cs="Times New Roman"/>
          <w:lang w:eastAsia="en-GB"/>
        </w:rPr>
        <w:t xml:space="preserve"> briefs, fact sheets, briefing notes key </w:t>
      </w:r>
      <w:r w:rsidR="00E11BA4" w:rsidRPr="00F51D6B">
        <w:rPr>
          <w:rFonts w:eastAsia="Times New Roman" w:cs="Times New Roman"/>
          <w:lang w:eastAsia="en-GB"/>
        </w:rPr>
        <w:t>issues and</w:t>
      </w:r>
      <w:r w:rsidRPr="00F51D6B">
        <w:rPr>
          <w:rFonts w:eastAsia="Times New Roman" w:cs="Times New Roman"/>
          <w:lang w:eastAsia="en-GB"/>
        </w:rPr>
        <w:t xml:space="preserve"> outcome stories to consider for water security and climate resilience</w:t>
      </w:r>
      <w:r w:rsidR="00C706DC" w:rsidRPr="00F51D6B">
        <w:rPr>
          <w:rFonts w:eastAsia="Times New Roman" w:cs="Times New Roman"/>
          <w:lang w:eastAsia="en-GB"/>
        </w:rPr>
        <w:t>.</w:t>
      </w:r>
    </w:p>
    <w:p w:rsidR="00491E07" w:rsidRDefault="00A271E0" w:rsidP="00854C19">
      <w:pPr>
        <w:spacing w:after="0" w:line="240" w:lineRule="auto"/>
        <w:contextualSpacing/>
        <w:jc w:val="both"/>
        <w:rPr>
          <w:rFonts w:eastAsia="Times New Roman" w:cs="Times New Roman"/>
          <w:b/>
          <w:lang w:eastAsia="en-GB"/>
        </w:rPr>
      </w:pPr>
      <w:r w:rsidRPr="00A271E0">
        <w:rPr>
          <w:rFonts w:eastAsia="Times New Roman" w:cs="Times New Roman"/>
          <w:b/>
          <w:lang w:eastAsia="en-GB"/>
        </w:rPr>
        <w:t>Indic</w:t>
      </w:r>
      <w:r w:rsidR="00C0031D">
        <w:rPr>
          <w:rFonts w:eastAsia="Times New Roman" w:cs="Times New Roman"/>
          <w:b/>
          <w:lang w:eastAsia="en-GB"/>
        </w:rPr>
        <w:t>a</w:t>
      </w:r>
      <w:r w:rsidRPr="00A271E0">
        <w:rPr>
          <w:rFonts w:eastAsia="Times New Roman" w:cs="Times New Roman"/>
          <w:b/>
          <w:lang w:eastAsia="en-GB"/>
        </w:rPr>
        <w:t>tors</w:t>
      </w:r>
    </w:p>
    <w:p w:rsidR="00D81C21" w:rsidRPr="008A35F4" w:rsidRDefault="00D81C21" w:rsidP="00854C19">
      <w:pPr>
        <w:spacing w:after="0" w:line="240" w:lineRule="auto"/>
        <w:contextualSpacing/>
        <w:jc w:val="both"/>
        <w:rPr>
          <w:rFonts w:eastAsia="Times New Roman" w:cs="Times New Roman"/>
          <w:lang w:eastAsia="en-GB"/>
        </w:rPr>
      </w:pPr>
      <w:r w:rsidRPr="008A35F4">
        <w:rPr>
          <w:rFonts w:eastAsia="Times New Roman" w:cs="Times New Roman"/>
          <w:lang w:eastAsia="en-GB"/>
        </w:rPr>
        <w:t xml:space="preserve">This will consist of numbers of media features, number of journalists trained, number </w:t>
      </w:r>
      <w:r w:rsidR="00C0031D">
        <w:rPr>
          <w:rFonts w:eastAsia="Times New Roman" w:cs="Times New Roman"/>
          <w:lang w:eastAsia="en-GB"/>
        </w:rPr>
        <w:t xml:space="preserve">of </w:t>
      </w:r>
      <w:r w:rsidRPr="008A35F4">
        <w:rPr>
          <w:rFonts w:eastAsia="Times New Roman" w:cs="Times New Roman"/>
          <w:lang w:eastAsia="en-GB"/>
        </w:rPr>
        <w:t>key stakeholders engagement</w:t>
      </w:r>
      <w:r w:rsidR="00AD51BF">
        <w:rPr>
          <w:rFonts w:eastAsia="Times New Roman" w:cs="Times New Roman"/>
          <w:lang w:eastAsia="en-GB"/>
        </w:rPr>
        <w:t xml:space="preserve"> and</w:t>
      </w:r>
      <w:r w:rsidR="008A35F4" w:rsidRPr="008A35F4">
        <w:rPr>
          <w:rFonts w:eastAsia="Times New Roman" w:cs="Times New Roman"/>
          <w:lang w:eastAsia="en-GB"/>
        </w:rPr>
        <w:t xml:space="preserve"> number of publications</w:t>
      </w:r>
    </w:p>
    <w:p w:rsidR="00A271E0" w:rsidRDefault="00A271E0" w:rsidP="00854C19">
      <w:pPr>
        <w:spacing w:after="0" w:line="240" w:lineRule="auto"/>
        <w:contextualSpacing/>
        <w:jc w:val="both"/>
        <w:rPr>
          <w:rFonts w:eastAsia="Times New Roman" w:cs="Times New Roman"/>
          <w:b/>
          <w:lang w:eastAsia="en-GB"/>
        </w:rPr>
      </w:pPr>
    </w:p>
    <w:p w:rsidR="00A271E0" w:rsidRPr="00A271E0" w:rsidRDefault="00A271E0" w:rsidP="00854C19">
      <w:pPr>
        <w:spacing w:after="0" w:line="240" w:lineRule="auto"/>
        <w:contextualSpacing/>
        <w:jc w:val="both"/>
        <w:rPr>
          <w:rFonts w:eastAsia="Times New Roman" w:cs="Times New Roman"/>
          <w:b/>
          <w:lang w:eastAsia="en-GB"/>
        </w:rPr>
      </w:pPr>
    </w:p>
    <w:p w:rsidR="00325BEF" w:rsidRPr="00F51D6B" w:rsidRDefault="00325BEF" w:rsidP="00854C19">
      <w:pPr>
        <w:keepNext/>
        <w:keepLines/>
        <w:widowControl w:val="0"/>
        <w:spacing w:after="0" w:line="240" w:lineRule="auto"/>
        <w:jc w:val="both"/>
        <w:outlineLvl w:val="0"/>
        <w:rPr>
          <w:rFonts w:eastAsia="Times New Roman" w:cs="Times New Roman"/>
          <w:b/>
          <w:bCs/>
          <w:lang w:eastAsia="en-GB"/>
        </w:rPr>
      </w:pPr>
      <w:r w:rsidRPr="00F51D6B">
        <w:rPr>
          <w:rFonts w:eastAsia="Times New Roman" w:cs="Times New Roman"/>
          <w:b/>
          <w:bCs/>
          <w:lang w:eastAsia="en-GB"/>
        </w:rPr>
        <w:t>2.2.4</w:t>
      </w:r>
      <w:r w:rsidRPr="00F51D6B">
        <w:rPr>
          <w:rFonts w:eastAsia="Times New Roman" w:cs="Times New Roman"/>
          <w:b/>
          <w:bCs/>
          <w:lang w:eastAsia="en-GB"/>
        </w:rPr>
        <w:tab/>
      </w:r>
      <w:bookmarkStart w:id="10" w:name="_Toc329969755"/>
      <w:r w:rsidRPr="00F51D6B">
        <w:rPr>
          <w:rFonts w:eastAsia="Times New Roman" w:cs="Times New Roman"/>
          <w:b/>
          <w:bCs/>
          <w:lang w:eastAsia="en-GB"/>
        </w:rPr>
        <w:t>Component 4</w:t>
      </w:r>
      <w:bookmarkEnd w:id="10"/>
      <w:r w:rsidR="00445C52" w:rsidRPr="00F51D6B">
        <w:rPr>
          <w:rFonts w:eastAsia="Times New Roman" w:cs="Times New Roman"/>
          <w:b/>
          <w:bCs/>
          <w:lang w:eastAsia="en-GB"/>
        </w:rPr>
        <w:t>: Partnership and Sustainability</w:t>
      </w:r>
    </w:p>
    <w:p w:rsidR="00484131" w:rsidRPr="00F51D6B" w:rsidRDefault="00484131" w:rsidP="00854C19">
      <w:pPr>
        <w:spacing w:after="0" w:line="240" w:lineRule="auto"/>
        <w:jc w:val="both"/>
        <w:rPr>
          <w:rFonts w:eastAsia="Times New Roman" w:cs="Times New Roman"/>
          <w:lang w:val="en-US"/>
        </w:rPr>
      </w:pPr>
      <w:r w:rsidRPr="00F51D6B">
        <w:rPr>
          <w:rFonts w:eastAsia="Times New Roman" w:cs="Times New Roman"/>
          <w:lang w:val="en-US"/>
        </w:rPr>
        <w:t xml:space="preserve">This will involve the CWP/Ghana setting a project management unit for the implementation of the WACDEP and other GWP projects on which the CWP/Ghana will work.  It will also </w:t>
      </w:r>
      <w:r w:rsidR="00715A32" w:rsidRPr="00F51D6B">
        <w:rPr>
          <w:rFonts w:eastAsia="Times New Roman" w:cs="Times New Roman"/>
          <w:lang w:val="en-US"/>
        </w:rPr>
        <w:t>involve</w:t>
      </w:r>
      <w:r w:rsidRPr="00F51D6B">
        <w:rPr>
          <w:rFonts w:eastAsia="Times New Roman" w:cs="Times New Roman"/>
          <w:lang w:val="en-US"/>
        </w:rPr>
        <w:t xml:space="preserve"> engaging with stakeholders on issues involving IWRM</w:t>
      </w:r>
      <w:r w:rsidR="00715A32" w:rsidRPr="00F51D6B">
        <w:rPr>
          <w:rFonts w:eastAsia="Times New Roman" w:cs="Times New Roman"/>
          <w:lang w:val="en-US"/>
        </w:rPr>
        <w:t>,</w:t>
      </w:r>
      <w:r w:rsidRPr="00F51D6B">
        <w:rPr>
          <w:rFonts w:eastAsia="Times New Roman" w:cs="Times New Roman"/>
          <w:lang w:val="en-US"/>
        </w:rPr>
        <w:t xml:space="preserve"> water security</w:t>
      </w:r>
      <w:r w:rsidR="00715A32" w:rsidRPr="00F51D6B">
        <w:rPr>
          <w:rFonts w:eastAsia="Times New Roman" w:cs="Times New Roman"/>
          <w:lang w:val="en-US"/>
        </w:rPr>
        <w:t>,</w:t>
      </w:r>
      <w:r w:rsidRPr="00F51D6B">
        <w:rPr>
          <w:rFonts w:eastAsia="Times New Roman" w:cs="Times New Roman"/>
          <w:lang w:val="en-US"/>
        </w:rPr>
        <w:t xml:space="preserve"> climate resilience in development planning and decision making.</w:t>
      </w:r>
    </w:p>
    <w:p w:rsidR="00484131" w:rsidRPr="00F51D6B" w:rsidRDefault="00715A32" w:rsidP="00854C19">
      <w:pPr>
        <w:spacing w:after="0" w:line="240" w:lineRule="auto"/>
        <w:jc w:val="both"/>
        <w:rPr>
          <w:rFonts w:eastAsia="Times New Roman" w:cs="Times New Roman"/>
          <w:lang w:val="en-US"/>
        </w:rPr>
      </w:pPr>
      <w:r w:rsidRPr="00F51D6B">
        <w:rPr>
          <w:rFonts w:eastAsia="Times New Roman" w:cs="Times New Roman"/>
          <w:lang w:val="en-US"/>
        </w:rPr>
        <w:t>It will also i</w:t>
      </w:r>
      <w:r w:rsidR="00484131" w:rsidRPr="00F51D6B">
        <w:rPr>
          <w:rFonts w:eastAsia="Times New Roman" w:cs="Times New Roman"/>
          <w:lang w:val="en-US"/>
        </w:rPr>
        <w:t>nvolve adopting or acquiring project management manuals dealing with administration, financial regulation</w:t>
      </w:r>
      <w:r w:rsidRPr="00F51D6B">
        <w:rPr>
          <w:rFonts w:eastAsia="Times New Roman" w:cs="Times New Roman"/>
          <w:lang w:val="en-US"/>
        </w:rPr>
        <w:t>s,</w:t>
      </w:r>
      <w:r w:rsidR="00C0031D">
        <w:rPr>
          <w:rFonts w:eastAsia="Times New Roman" w:cs="Times New Roman"/>
          <w:lang w:val="en-US"/>
        </w:rPr>
        <w:t xml:space="preserve"> </w:t>
      </w:r>
      <w:r w:rsidRPr="00F51D6B">
        <w:rPr>
          <w:rFonts w:eastAsia="Times New Roman" w:cs="Times New Roman"/>
          <w:lang w:val="en-US"/>
        </w:rPr>
        <w:t>and procurement</w:t>
      </w:r>
      <w:r w:rsidR="00484131" w:rsidRPr="00F51D6B">
        <w:rPr>
          <w:rFonts w:eastAsia="Times New Roman" w:cs="Times New Roman"/>
          <w:lang w:val="en-US"/>
        </w:rPr>
        <w:t xml:space="preserve"> procedures.</w:t>
      </w:r>
    </w:p>
    <w:p w:rsidR="00484131" w:rsidRPr="00F51D6B" w:rsidRDefault="00484131" w:rsidP="00854C19">
      <w:pPr>
        <w:spacing w:after="0" w:line="240" w:lineRule="auto"/>
        <w:jc w:val="both"/>
        <w:rPr>
          <w:rFonts w:eastAsia="Times New Roman" w:cs="Times New Roman"/>
          <w:lang w:val="en-US"/>
        </w:rPr>
      </w:pPr>
      <w:r w:rsidRPr="00F51D6B">
        <w:rPr>
          <w:rFonts w:eastAsia="Times New Roman" w:cs="Times New Roman"/>
          <w:lang w:val="en-US"/>
        </w:rPr>
        <w:t xml:space="preserve">It will also mean strengthening the </w:t>
      </w:r>
      <w:r w:rsidR="006A752A" w:rsidRPr="00F51D6B">
        <w:rPr>
          <w:rFonts w:eastAsia="Times New Roman" w:cs="Times New Roman"/>
          <w:lang w:val="en-US"/>
        </w:rPr>
        <w:t>members of</w:t>
      </w:r>
      <w:r w:rsidRPr="00F51D6B">
        <w:rPr>
          <w:rFonts w:eastAsia="Times New Roman" w:cs="Times New Roman"/>
          <w:lang w:val="en-US"/>
        </w:rPr>
        <w:t xml:space="preserve"> the network to increase their capacity to participate in IWRM, water security</w:t>
      </w:r>
      <w:r w:rsidR="00715A32" w:rsidRPr="00F51D6B">
        <w:rPr>
          <w:rFonts w:eastAsia="Times New Roman" w:cs="Times New Roman"/>
          <w:lang w:val="en-US"/>
        </w:rPr>
        <w:t>,</w:t>
      </w:r>
      <w:r w:rsidRPr="00F51D6B">
        <w:rPr>
          <w:rFonts w:eastAsia="Times New Roman" w:cs="Times New Roman"/>
          <w:lang w:val="en-US"/>
        </w:rPr>
        <w:t xml:space="preserve"> climate resilience and adaptation strategies.</w:t>
      </w:r>
    </w:p>
    <w:p w:rsidR="00484131" w:rsidRPr="00F51D6B" w:rsidRDefault="00484131" w:rsidP="00854C19">
      <w:pPr>
        <w:spacing w:after="0" w:line="240" w:lineRule="auto"/>
        <w:jc w:val="both"/>
        <w:rPr>
          <w:rFonts w:eastAsia="Times New Roman" w:cs="Times New Roman"/>
          <w:lang w:val="en-US"/>
        </w:rPr>
      </w:pPr>
      <w:r w:rsidRPr="00F51D6B">
        <w:rPr>
          <w:rFonts w:eastAsia="Times New Roman" w:cs="Times New Roman"/>
          <w:lang w:val="en-US"/>
        </w:rPr>
        <w:lastRenderedPageBreak/>
        <w:t>Further, the CWP/Ghana will have</w:t>
      </w:r>
      <w:r w:rsidR="00715A32" w:rsidRPr="00F51D6B">
        <w:rPr>
          <w:rFonts w:eastAsia="Times New Roman" w:cs="Times New Roman"/>
          <w:lang w:val="en-US"/>
        </w:rPr>
        <w:t xml:space="preserve"> to strengthen</w:t>
      </w:r>
      <w:r w:rsidRPr="00F51D6B">
        <w:rPr>
          <w:rFonts w:eastAsia="Times New Roman" w:cs="Times New Roman"/>
          <w:lang w:val="en-US"/>
        </w:rPr>
        <w:t xml:space="preserve"> its capacity to prepare proposals to raise funds to implement projects in IWRM and climate resilience projects.</w:t>
      </w:r>
    </w:p>
    <w:p w:rsidR="00484131" w:rsidRPr="00F51D6B" w:rsidRDefault="00484131" w:rsidP="00854C19">
      <w:pPr>
        <w:spacing w:after="0" w:line="240" w:lineRule="auto"/>
        <w:jc w:val="both"/>
        <w:rPr>
          <w:rFonts w:eastAsia="Times New Roman" w:cs="Times New Roman"/>
          <w:lang w:val="en-US"/>
        </w:rPr>
      </w:pPr>
      <w:r w:rsidRPr="00F51D6B">
        <w:rPr>
          <w:rFonts w:eastAsia="Times New Roman" w:cs="Times New Roman"/>
          <w:lang w:val="en-US"/>
        </w:rPr>
        <w:t>Finally, the CWP/Ghana will develop the Capacity for Monitoring and Evaluating the WACDEP Project and other projects it will implement.</w:t>
      </w:r>
    </w:p>
    <w:p w:rsidR="00C706DC" w:rsidRDefault="00C706DC" w:rsidP="00854C19">
      <w:pPr>
        <w:spacing w:after="0" w:line="240" w:lineRule="auto"/>
        <w:jc w:val="both"/>
        <w:rPr>
          <w:rFonts w:eastAsia="Times New Roman" w:cs="Times New Roman"/>
          <w:lang w:val="en-US"/>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76"/>
      </w:tblGrid>
      <w:tr w:rsidR="008A35F4" w:rsidTr="008A35F4">
        <w:trPr>
          <w:trHeight w:val="3014"/>
        </w:trPr>
        <w:tc>
          <w:tcPr>
            <w:tcW w:w="9176" w:type="dxa"/>
          </w:tcPr>
          <w:p w:rsidR="008A35F4" w:rsidRPr="008A35F4" w:rsidRDefault="008A35F4" w:rsidP="008A35F4">
            <w:pPr>
              <w:spacing w:after="0" w:line="240" w:lineRule="auto"/>
              <w:jc w:val="both"/>
              <w:rPr>
                <w:rFonts w:eastAsia="Times New Roman" w:cs="Times New Roman"/>
                <w:b/>
              </w:rPr>
            </w:pPr>
            <w:r w:rsidRPr="008A35F4">
              <w:rPr>
                <w:rFonts w:eastAsia="Times New Roman" w:cs="Times New Roman"/>
                <w:b/>
                <w:bCs/>
              </w:rPr>
              <w:t>Objective of Work Package 8:</w:t>
            </w:r>
            <w:r w:rsidRPr="008A35F4">
              <w:rPr>
                <w:rFonts w:eastAsia="Times New Roman" w:cs="Times New Roman"/>
                <w:b/>
              </w:rPr>
              <w:t xml:space="preserve"> Build internal capacity of GWP and enhance regional/ country level partnerships’ key competencies in fund raising, project coordination, financial management, stakeholder engagement, monitoring and evaluation</w:t>
            </w:r>
          </w:p>
          <w:p w:rsidR="008A35F4" w:rsidRPr="008A35F4" w:rsidRDefault="008A35F4" w:rsidP="008A35F4">
            <w:pPr>
              <w:spacing w:after="0" w:line="240" w:lineRule="auto"/>
              <w:jc w:val="both"/>
              <w:rPr>
                <w:rFonts w:eastAsia="Times New Roman" w:cs="Times New Roman"/>
                <w:b/>
              </w:rPr>
            </w:pPr>
          </w:p>
          <w:p w:rsidR="008A35F4" w:rsidRPr="008A35F4" w:rsidRDefault="008A35F4" w:rsidP="008A35F4">
            <w:pPr>
              <w:spacing w:after="0" w:line="240" w:lineRule="auto"/>
              <w:jc w:val="both"/>
              <w:rPr>
                <w:rFonts w:eastAsia="Times New Roman" w:cs="Times New Roman"/>
                <w:b/>
              </w:rPr>
            </w:pPr>
            <w:r w:rsidRPr="008A35F4">
              <w:rPr>
                <w:rFonts w:eastAsia="Times New Roman" w:cs="Times New Roman"/>
                <w:b/>
                <w:bCs/>
              </w:rPr>
              <w:t xml:space="preserve">Key output: </w:t>
            </w:r>
            <w:r w:rsidRPr="008A35F4">
              <w:rPr>
                <w:rFonts w:eastAsia="Times New Roman" w:cs="Times New Roman"/>
                <w:b/>
              </w:rPr>
              <w:t xml:space="preserve">  WACDEP efficiently managed and implemented</w:t>
            </w:r>
          </w:p>
          <w:p w:rsidR="008A35F4" w:rsidRPr="008A35F4" w:rsidRDefault="008A35F4" w:rsidP="008A35F4">
            <w:pPr>
              <w:spacing w:after="0" w:line="240" w:lineRule="auto"/>
              <w:jc w:val="both"/>
              <w:rPr>
                <w:rFonts w:eastAsia="Times New Roman" w:cs="Times New Roman"/>
                <w:b/>
              </w:rPr>
            </w:pPr>
          </w:p>
          <w:p w:rsidR="008A35F4" w:rsidRPr="008A35F4" w:rsidRDefault="008A35F4" w:rsidP="008A35F4">
            <w:pPr>
              <w:spacing w:after="0" w:line="240" w:lineRule="auto"/>
              <w:jc w:val="both"/>
              <w:rPr>
                <w:rFonts w:eastAsia="Times New Roman" w:cs="Times New Roman"/>
                <w:b/>
                <w:bCs/>
                <w:lang w:val="en-US"/>
              </w:rPr>
            </w:pPr>
          </w:p>
          <w:p w:rsidR="008A35F4" w:rsidRPr="008A35F4" w:rsidRDefault="008A35F4" w:rsidP="008A35F4">
            <w:pPr>
              <w:spacing w:after="0" w:line="240" w:lineRule="auto"/>
              <w:jc w:val="both"/>
              <w:rPr>
                <w:rFonts w:eastAsia="Times New Roman" w:cs="Times New Roman"/>
                <w:b/>
              </w:rPr>
            </w:pPr>
            <w:r w:rsidRPr="008A35F4">
              <w:rPr>
                <w:rFonts w:eastAsia="Times New Roman" w:cs="Times New Roman"/>
                <w:b/>
                <w:bCs/>
              </w:rPr>
              <w:t>Indicator</w:t>
            </w:r>
            <w:r w:rsidRPr="008A35F4">
              <w:rPr>
                <w:rFonts w:eastAsia="Times New Roman" w:cs="Times New Roman"/>
                <w:b/>
                <w:bCs/>
                <w:lang w:val="en-US"/>
              </w:rPr>
              <w:t>s</w:t>
            </w:r>
            <w:r w:rsidRPr="008A35F4">
              <w:rPr>
                <w:rFonts w:eastAsia="Times New Roman" w:cs="Times New Roman"/>
                <w:b/>
                <w:bCs/>
              </w:rPr>
              <w:t>:</w:t>
            </w:r>
            <w:r w:rsidRPr="008A35F4">
              <w:rPr>
                <w:rFonts w:eastAsia="Times New Roman" w:cs="Times New Roman"/>
                <w:b/>
              </w:rPr>
              <w:t xml:space="preserve"> - Increased programme and financial performance across Regional and Country Water Partnerships</w:t>
            </w:r>
          </w:p>
          <w:p w:rsidR="008A35F4" w:rsidRPr="008A35F4" w:rsidRDefault="008A35F4" w:rsidP="008A35F4">
            <w:pPr>
              <w:spacing w:after="0" w:line="240" w:lineRule="auto"/>
              <w:jc w:val="both"/>
              <w:rPr>
                <w:rFonts w:eastAsia="Times New Roman" w:cs="Times New Roman"/>
                <w:b/>
              </w:rPr>
            </w:pPr>
          </w:p>
          <w:p w:rsidR="008A35F4" w:rsidRPr="008A35F4" w:rsidRDefault="008A35F4" w:rsidP="008A35F4">
            <w:pPr>
              <w:spacing w:after="0" w:line="240" w:lineRule="auto"/>
              <w:jc w:val="both"/>
              <w:rPr>
                <w:rFonts w:eastAsia="Times New Roman" w:cs="Times New Roman"/>
                <w:b/>
              </w:rPr>
            </w:pPr>
            <w:r w:rsidRPr="008A35F4">
              <w:rPr>
                <w:rFonts w:eastAsia="Times New Roman" w:cs="Times New Roman"/>
                <w:b/>
              </w:rPr>
              <w:t>- Implementation of Results Framework &amp; associated M&amp;E across the GWP network.</w:t>
            </w:r>
          </w:p>
          <w:p w:rsidR="008A35F4" w:rsidRPr="008A35F4" w:rsidRDefault="008A35F4" w:rsidP="008A35F4">
            <w:pPr>
              <w:spacing w:after="0" w:line="240" w:lineRule="auto"/>
              <w:jc w:val="both"/>
              <w:rPr>
                <w:rFonts w:eastAsia="Times New Roman" w:cs="Times New Roman"/>
                <w:b/>
              </w:rPr>
            </w:pPr>
          </w:p>
          <w:p w:rsidR="008A35F4" w:rsidRDefault="008A35F4" w:rsidP="008A35F4">
            <w:pPr>
              <w:spacing w:after="0" w:line="240" w:lineRule="auto"/>
              <w:jc w:val="both"/>
              <w:rPr>
                <w:rFonts w:eastAsia="Times New Roman" w:cs="Times New Roman"/>
                <w:b/>
                <w:bCs/>
              </w:rPr>
            </w:pPr>
          </w:p>
        </w:tc>
      </w:tr>
    </w:tbl>
    <w:p w:rsidR="008A35F4" w:rsidRDefault="008A35F4" w:rsidP="008A35F4">
      <w:pPr>
        <w:spacing w:after="0" w:line="240" w:lineRule="auto"/>
        <w:jc w:val="both"/>
        <w:rPr>
          <w:rFonts w:eastAsia="Times New Roman" w:cs="Times New Roman"/>
          <w:b/>
          <w:bCs/>
        </w:rPr>
      </w:pPr>
    </w:p>
    <w:p w:rsidR="00654B71" w:rsidRPr="008A35F4" w:rsidRDefault="00654B71" w:rsidP="008A35F4">
      <w:pPr>
        <w:spacing w:after="0" w:line="240" w:lineRule="auto"/>
        <w:jc w:val="both"/>
        <w:rPr>
          <w:rFonts w:eastAsia="Times New Roman" w:cs="Times New Roman"/>
          <w:b/>
          <w:bCs/>
        </w:rPr>
      </w:pPr>
    </w:p>
    <w:p w:rsidR="00654B71" w:rsidRPr="00654B71" w:rsidRDefault="00654B71" w:rsidP="00654B71">
      <w:pPr>
        <w:spacing w:after="0" w:line="240" w:lineRule="auto"/>
        <w:jc w:val="both"/>
        <w:rPr>
          <w:rFonts w:eastAsia="Times New Roman" w:cs="Times New Roman"/>
          <w:b/>
          <w:bCs/>
        </w:rPr>
      </w:pPr>
      <w:r w:rsidRPr="00654B71">
        <w:rPr>
          <w:rFonts w:eastAsia="Times New Roman" w:cs="Times New Roman"/>
          <w:b/>
          <w:bCs/>
        </w:rPr>
        <w:t xml:space="preserve">Table </w:t>
      </w:r>
      <w:r>
        <w:rPr>
          <w:rFonts w:eastAsia="Times New Roman" w:cs="Times New Roman"/>
          <w:b/>
          <w:bCs/>
        </w:rPr>
        <w:t>7</w:t>
      </w:r>
      <w:r w:rsidRPr="00654B71">
        <w:rPr>
          <w:rFonts w:eastAsia="Times New Roman" w:cs="Times New Roman"/>
          <w:b/>
          <w:bCs/>
        </w:rPr>
        <w:t xml:space="preserve">: Overview of proposed activities and tasks under Work Package </w:t>
      </w:r>
      <w:r>
        <w:rPr>
          <w:rFonts w:eastAsia="Times New Roman" w:cs="Times New Roman"/>
          <w:b/>
          <w:bCs/>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3"/>
        <w:gridCol w:w="3984"/>
        <w:gridCol w:w="2430"/>
        <w:gridCol w:w="2440"/>
      </w:tblGrid>
      <w:tr w:rsidR="008A35F4" w:rsidRPr="008A35F4" w:rsidTr="00D65C87">
        <w:trPr>
          <w:tblHeader/>
          <w:jc w:val="center"/>
        </w:trPr>
        <w:tc>
          <w:tcPr>
            <w:tcW w:w="620" w:type="pct"/>
          </w:tcPr>
          <w:p w:rsidR="008A35F4" w:rsidRPr="008A35F4" w:rsidRDefault="008A35F4" w:rsidP="008A35F4">
            <w:pPr>
              <w:spacing w:after="0" w:line="240" w:lineRule="auto"/>
              <w:jc w:val="both"/>
              <w:rPr>
                <w:rFonts w:eastAsia="Times New Roman" w:cs="Times New Roman"/>
                <w:b/>
                <w:lang w:val="en-ZA"/>
              </w:rPr>
            </w:pPr>
            <w:r w:rsidRPr="008A35F4">
              <w:rPr>
                <w:rFonts w:eastAsia="Times New Roman" w:cs="Times New Roman"/>
                <w:b/>
                <w:lang w:val="en-ZA"/>
              </w:rPr>
              <w:t>Activities</w:t>
            </w:r>
          </w:p>
        </w:tc>
        <w:tc>
          <w:tcPr>
            <w:tcW w:w="1971" w:type="pct"/>
          </w:tcPr>
          <w:p w:rsidR="008A35F4" w:rsidRPr="008A35F4" w:rsidRDefault="008A35F4" w:rsidP="008A35F4">
            <w:pPr>
              <w:spacing w:after="0" w:line="240" w:lineRule="auto"/>
              <w:jc w:val="both"/>
              <w:rPr>
                <w:rFonts w:eastAsia="Times New Roman" w:cs="Times New Roman"/>
                <w:b/>
                <w:lang w:val="en-ZA"/>
              </w:rPr>
            </w:pPr>
            <w:r w:rsidRPr="008A35F4">
              <w:rPr>
                <w:rFonts w:eastAsia="Times New Roman" w:cs="Times New Roman"/>
                <w:b/>
                <w:lang w:val="en-ZA"/>
              </w:rPr>
              <w:t>Proposed tasks</w:t>
            </w:r>
          </w:p>
        </w:tc>
        <w:tc>
          <w:tcPr>
            <w:tcW w:w="1202" w:type="pct"/>
          </w:tcPr>
          <w:p w:rsidR="008A35F4" w:rsidRPr="008A35F4" w:rsidRDefault="008A35F4" w:rsidP="008A35F4">
            <w:pPr>
              <w:spacing w:after="0" w:line="240" w:lineRule="auto"/>
              <w:jc w:val="both"/>
              <w:rPr>
                <w:rFonts w:eastAsia="Times New Roman" w:cs="Times New Roman"/>
                <w:b/>
                <w:lang w:val="en-ZA"/>
              </w:rPr>
            </w:pPr>
            <w:r w:rsidRPr="008A35F4">
              <w:rPr>
                <w:rFonts w:eastAsia="Times New Roman" w:cs="Times New Roman"/>
                <w:b/>
                <w:lang w:val="en-ZA"/>
              </w:rPr>
              <w:t>Outputs</w:t>
            </w:r>
          </w:p>
        </w:tc>
        <w:tc>
          <w:tcPr>
            <w:tcW w:w="1207" w:type="pct"/>
          </w:tcPr>
          <w:p w:rsidR="008A35F4" w:rsidRPr="008A35F4" w:rsidRDefault="008A35F4" w:rsidP="008A35F4">
            <w:pPr>
              <w:spacing w:after="0" w:line="240" w:lineRule="auto"/>
              <w:jc w:val="both"/>
              <w:rPr>
                <w:rFonts w:eastAsia="Times New Roman" w:cs="Times New Roman"/>
                <w:b/>
                <w:lang w:val="en-ZA"/>
              </w:rPr>
            </w:pPr>
            <w:r w:rsidRPr="008A35F4">
              <w:rPr>
                <w:rFonts w:eastAsia="Times New Roman" w:cs="Times New Roman"/>
                <w:b/>
                <w:lang w:val="en-ZA"/>
              </w:rPr>
              <w:t>Proposed Method for delivery</w:t>
            </w:r>
            <w:r w:rsidRPr="008A35F4">
              <w:rPr>
                <w:rFonts w:eastAsia="Times New Roman" w:cs="Times New Roman"/>
                <w:b/>
                <w:lang w:val="en-ZA"/>
              </w:rPr>
              <w:tab/>
            </w:r>
            <w:r w:rsidRPr="008A35F4">
              <w:rPr>
                <w:rFonts w:eastAsia="Times New Roman" w:cs="Times New Roman"/>
                <w:b/>
                <w:lang w:val="en-ZA"/>
              </w:rPr>
              <w:tab/>
            </w:r>
          </w:p>
        </w:tc>
      </w:tr>
      <w:tr w:rsidR="008A35F4" w:rsidRPr="008A35F4" w:rsidTr="00D65C87">
        <w:trPr>
          <w:trHeight w:val="598"/>
          <w:jc w:val="center"/>
        </w:trPr>
        <w:tc>
          <w:tcPr>
            <w:tcW w:w="620" w:type="pct"/>
          </w:tcPr>
          <w:p w:rsidR="008A35F4" w:rsidRPr="008A35F4" w:rsidRDefault="008A35F4" w:rsidP="008A35F4">
            <w:pPr>
              <w:spacing w:after="0" w:line="240" w:lineRule="auto"/>
              <w:jc w:val="both"/>
              <w:rPr>
                <w:rFonts w:eastAsia="Times New Roman" w:cs="Times New Roman"/>
                <w:b/>
              </w:rPr>
            </w:pPr>
            <w:r w:rsidRPr="008A35F4">
              <w:rPr>
                <w:rFonts w:eastAsia="Times New Roman" w:cs="Times New Roman"/>
                <w:b/>
              </w:rPr>
              <w:t xml:space="preserve">Activity 4.1 1 Project Management: </w:t>
            </w:r>
          </w:p>
          <w:p w:rsidR="008A35F4" w:rsidRPr="008A35F4" w:rsidRDefault="008A35F4" w:rsidP="008A35F4">
            <w:pPr>
              <w:spacing w:after="0" w:line="240" w:lineRule="auto"/>
              <w:jc w:val="both"/>
              <w:rPr>
                <w:rFonts w:eastAsia="Times New Roman" w:cs="Times New Roman"/>
                <w:b/>
                <w:lang w:val="en-ZA"/>
              </w:rPr>
            </w:pPr>
          </w:p>
        </w:tc>
        <w:tc>
          <w:tcPr>
            <w:tcW w:w="1971" w:type="pct"/>
          </w:tcPr>
          <w:p w:rsidR="008A35F4" w:rsidRDefault="008A35F4" w:rsidP="0092253A">
            <w:pPr>
              <w:numPr>
                <w:ilvl w:val="0"/>
                <w:numId w:val="24"/>
              </w:numPr>
              <w:spacing w:after="0" w:line="240" w:lineRule="auto"/>
              <w:ind w:left="360"/>
              <w:jc w:val="both"/>
              <w:rPr>
                <w:rFonts w:eastAsia="Times New Roman" w:cs="Times New Roman"/>
              </w:rPr>
            </w:pPr>
            <w:r w:rsidRPr="00E82AD6">
              <w:rPr>
                <w:rFonts w:eastAsia="Times New Roman" w:cs="Times New Roman"/>
              </w:rPr>
              <w:t>Strengthen the CWP Secretariat in 2013 with additional staff of Project Manager, Communication Officer and National Training Coordinator.</w:t>
            </w:r>
          </w:p>
          <w:p w:rsidR="00E82AD6" w:rsidRPr="00E82AD6" w:rsidRDefault="00E82AD6" w:rsidP="00E82AD6">
            <w:pPr>
              <w:spacing w:after="0" w:line="240" w:lineRule="auto"/>
              <w:jc w:val="both"/>
              <w:rPr>
                <w:rFonts w:eastAsia="Times New Roman" w:cs="Times New Roman"/>
              </w:rPr>
            </w:pPr>
          </w:p>
          <w:p w:rsidR="008A35F4" w:rsidRDefault="008A35F4" w:rsidP="0092253A">
            <w:pPr>
              <w:numPr>
                <w:ilvl w:val="0"/>
                <w:numId w:val="24"/>
              </w:numPr>
              <w:spacing w:after="0" w:line="240" w:lineRule="auto"/>
              <w:ind w:left="360"/>
              <w:jc w:val="both"/>
              <w:rPr>
                <w:rFonts w:eastAsia="Times New Roman" w:cs="Times New Roman"/>
              </w:rPr>
            </w:pPr>
            <w:r w:rsidRPr="00E82AD6">
              <w:rPr>
                <w:rFonts w:eastAsia="Times New Roman" w:cs="Times New Roman"/>
              </w:rPr>
              <w:t>Updat</w:t>
            </w:r>
            <w:r w:rsidR="00A25920">
              <w:rPr>
                <w:rFonts w:eastAsia="Times New Roman" w:cs="Times New Roman"/>
              </w:rPr>
              <w:t>e</w:t>
            </w:r>
            <w:r w:rsidRPr="00E82AD6">
              <w:rPr>
                <w:rFonts w:eastAsia="Times New Roman" w:cs="Times New Roman"/>
              </w:rPr>
              <w:t xml:space="preserve"> the Baseline Survey, Work Plan for 2013 to 2015 of the Inception Phase in Q1 of 2013</w:t>
            </w:r>
          </w:p>
          <w:p w:rsidR="00E82AD6" w:rsidRDefault="00E82AD6" w:rsidP="00E82AD6">
            <w:pPr>
              <w:pStyle w:val="ListParagraph"/>
              <w:ind w:left="360"/>
              <w:rPr>
                <w:rFonts w:eastAsia="Times New Roman" w:cs="Times New Roman"/>
              </w:rPr>
            </w:pPr>
          </w:p>
          <w:p w:rsidR="00E82AD6" w:rsidRPr="00E82AD6" w:rsidRDefault="00E82AD6" w:rsidP="00E82AD6">
            <w:pPr>
              <w:spacing w:after="0" w:line="240" w:lineRule="auto"/>
              <w:ind w:left="360"/>
              <w:jc w:val="both"/>
              <w:rPr>
                <w:rFonts w:eastAsia="Times New Roman" w:cs="Times New Roman"/>
              </w:rPr>
            </w:pPr>
          </w:p>
          <w:p w:rsidR="008A35F4" w:rsidRDefault="008A35F4" w:rsidP="0092253A">
            <w:pPr>
              <w:numPr>
                <w:ilvl w:val="0"/>
                <w:numId w:val="24"/>
              </w:numPr>
              <w:spacing w:after="0" w:line="240" w:lineRule="auto"/>
              <w:ind w:left="360"/>
              <w:jc w:val="both"/>
              <w:rPr>
                <w:rFonts w:eastAsia="Times New Roman" w:cs="Times New Roman"/>
              </w:rPr>
            </w:pPr>
            <w:r w:rsidRPr="00E82AD6">
              <w:rPr>
                <w:rFonts w:eastAsia="Times New Roman" w:cs="Times New Roman"/>
              </w:rPr>
              <w:t>Validat</w:t>
            </w:r>
            <w:r w:rsidR="00A25920">
              <w:rPr>
                <w:rFonts w:eastAsia="Times New Roman" w:cs="Times New Roman"/>
              </w:rPr>
              <w:t>e</w:t>
            </w:r>
            <w:r w:rsidRPr="00E82AD6">
              <w:rPr>
                <w:rFonts w:eastAsia="Times New Roman" w:cs="Times New Roman"/>
              </w:rPr>
              <w:t xml:space="preserve"> and Launch WACDEP.</w:t>
            </w:r>
          </w:p>
          <w:p w:rsidR="00E82AD6" w:rsidRPr="00E82AD6" w:rsidRDefault="00E82AD6" w:rsidP="00E82AD6">
            <w:pPr>
              <w:spacing w:after="0" w:line="240" w:lineRule="auto"/>
              <w:ind w:left="360"/>
              <w:jc w:val="both"/>
              <w:rPr>
                <w:rFonts w:eastAsia="Times New Roman" w:cs="Times New Roman"/>
              </w:rPr>
            </w:pPr>
          </w:p>
          <w:p w:rsidR="008A35F4" w:rsidRPr="00E82AD6" w:rsidRDefault="008A35F4" w:rsidP="0092253A">
            <w:pPr>
              <w:numPr>
                <w:ilvl w:val="0"/>
                <w:numId w:val="24"/>
              </w:numPr>
              <w:spacing w:after="0" w:line="240" w:lineRule="auto"/>
              <w:ind w:left="360"/>
              <w:jc w:val="both"/>
              <w:rPr>
                <w:rFonts w:eastAsia="Times New Roman" w:cs="Times New Roman"/>
              </w:rPr>
            </w:pPr>
            <w:r w:rsidRPr="00E82AD6">
              <w:rPr>
                <w:rFonts w:eastAsia="Times New Roman" w:cs="Times New Roman"/>
              </w:rPr>
              <w:t>Prepar</w:t>
            </w:r>
            <w:r w:rsidR="00A25920">
              <w:rPr>
                <w:rFonts w:eastAsia="Times New Roman" w:cs="Times New Roman"/>
              </w:rPr>
              <w:t>e</w:t>
            </w:r>
            <w:r w:rsidRPr="00E82AD6">
              <w:rPr>
                <w:rFonts w:eastAsia="Times New Roman" w:cs="Times New Roman"/>
              </w:rPr>
              <w:t xml:space="preserve"> information materials and set up website </w:t>
            </w:r>
          </w:p>
          <w:p w:rsidR="008A35F4" w:rsidRPr="008A35F4" w:rsidRDefault="008A35F4" w:rsidP="008A35F4">
            <w:pPr>
              <w:spacing w:after="0" w:line="240" w:lineRule="auto"/>
              <w:jc w:val="both"/>
              <w:rPr>
                <w:rFonts w:eastAsia="Times New Roman" w:cs="Times New Roman"/>
                <w:b/>
              </w:rPr>
            </w:pPr>
          </w:p>
        </w:tc>
        <w:tc>
          <w:tcPr>
            <w:tcW w:w="1202" w:type="pct"/>
          </w:tcPr>
          <w:p w:rsidR="009D6D59" w:rsidRPr="009D6D59" w:rsidRDefault="00E82AD6" w:rsidP="0092253A">
            <w:pPr>
              <w:pStyle w:val="ListParagraph"/>
              <w:numPr>
                <w:ilvl w:val="0"/>
                <w:numId w:val="39"/>
              </w:numPr>
              <w:spacing w:after="0" w:line="240" w:lineRule="auto"/>
              <w:jc w:val="both"/>
              <w:rPr>
                <w:rFonts w:eastAsia="Times New Roman" w:cs="Times New Roman"/>
                <w:lang w:val="en-ZA"/>
              </w:rPr>
            </w:pPr>
            <w:r w:rsidRPr="009D6D59">
              <w:rPr>
                <w:rFonts w:eastAsia="Times New Roman" w:cs="Times New Roman"/>
                <w:lang w:val="en-ZA"/>
              </w:rPr>
              <w:t>Project Manager,</w:t>
            </w:r>
            <w:r w:rsidR="00C0031D">
              <w:rPr>
                <w:rFonts w:eastAsia="Times New Roman" w:cs="Times New Roman"/>
                <w:lang w:val="en-ZA"/>
              </w:rPr>
              <w:t xml:space="preserve"> </w:t>
            </w:r>
            <w:r w:rsidRPr="009D6D59">
              <w:rPr>
                <w:rFonts w:eastAsia="Times New Roman" w:cs="Times New Roman"/>
                <w:lang w:val="en-ZA"/>
              </w:rPr>
              <w:t>Communication Officer and National Training Coordinator</w:t>
            </w:r>
            <w:r w:rsidR="00C0031D">
              <w:rPr>
                <w:rFonts w:eastAsia="Times New Roman" w:cs="Times New Roman"/>
                <w:lang w:val="en-ZA"/>
              </w:rPr>
              <w:t xml:space="preserve"> </w:t>
            </w:r>
            <w:r w:rsidRPr="009D6D59">
              <w:rPr>
                <w:rFonts w:eastAsia="Times New Roman" w:cs="Times New Roman"/>
                <w:lang w:val="en-ZA"/>
              </w:rPr>
              <w:t>recruited</w:t>
            </w:r>
          </w:p>
          <w:p w:rsidR="008A35F4" w:rsidRPr="009D6D59" w:rsidRDefault="00E82AD6" w:rsidP="0092253A">
            <w:pPr>
              <w:pStyle w:val="ListParagraph"/>
              <w:numPr>
                <w:ilvl w:val="0"/>
                <w:numId w:val="39"/>
              </w:numPr>
              <w:spacing w:after="0" w:line="240" w:lineRule="auto"/>
              <w:jc w:val="both"/>
              <w:rPr>
                <w:rFonts w:eastAsia="Times New Roman" w:cs="Times New Roman"/>
                <w:lang w:val="en-ZA"/>
              </w:rPr>
            </w:pPr>
            <w:r w:rsidRPr="009D6D59">
              <w:rPr>
                <w:rFonts w:eastAsia="Times New Roman" w:cs="Times New Roman"/>
                <w:lang w:val="en-ZA"/>
              </w:rPr>
              <w:t xml:space="preserve">Baseline Survey, Work Plan for 2013 to 2015 of the Inception Phase in Q1 of 2013 </w:t>
            </w:r>
            <w:r w:rsidR="009D6D59">
              <w:rPr>
                <w:rFonts w:eastAsia="Times New Roman" w:cs="Times New Roman"/>
                <w:lang w:val="en-ZA"/>
              </w:rPr>
              <w:t>u</w:t>
            </w:r>
            <w:r w:rsidRPr="009D6D59">
              <w:rPr>
                <w:rFonts w:eastAsia="Times New Roman" w:cs="Times New Roman"/>
                <w:lang w:val="en-ZA"/>
              </w:rPr>
              <w:t>pdated</w:t>
            </w:r>
          </w:p>
          <w:p w:rsidR="00E82AD6" w:rsidRPr="009D6D59" w:rsidRDefault="00E82AD6" w:rsidP="0092253A">
            <w:pPr>
              <w:pStyle w:val="ListParagraph"/>
              <w:numPr>
                <w:ilvl w:val="0"/>
                <w:numId w:val="39"/>
              </w:numPr>
              <w:spacing w:after="0" w:line="240" w:lineRule="auto"/>
              <w:jc w:val="both"/>
              <w:rPr>
                <w:rFonts w:eastAsia="Times New Roman" w:cs="Times New Roman"/>
                <w:lang w:val="en-ZA"/>
              </w:rPr>
            </w:pPr>
            <w:r w:rsidRPr="009D6D59">
              <w:rPr>
                <w:rFonts w:eastAsia="Times New Roman" w:cs="Times New Roman"/>
                <w:lang w:val="en-ZA"/>
              </w:rPr>
              <w:t>WACDEP launched and validated</w:t>
            </w:r>
          </w:p>
          <w:p w:rsidR="009D6D59" w:rsidRPr="009D6D59" w:rsidRDefault="009D6D59" w:rsidP="0092253A">
            <w:pPr>
              <w:pStyle w:val="ListParagraph"/>
              <w:numPr>
                <w:ilvl w:val="0"/>
                <w:numId w:val="39"/>
              </w:numPr>
              <w:spacing w:after="0" w:line="240" w:lineRule="auto"/>
              <w:jc w:val="both"/>
              <w:rPr>
                <w:rFonts w:eastAsia="Times New Roman" w:cs="Times New Roman"/>
                <w:lang w:val="en-ZA"/>
              </w:rPr>
            </w:pPr>
            <w:r w:rsidRPr="009D6D59">
              <w:rPr>
                <w:rFonts w:eastAsia="Times New Roman" w:cs="Times New Roman"/>
                <w:lang w:val="en-ZA"/>
              </w:rPr>
              <w:t>Information materials prepared and website set up</w:t>
            </w:r>
          </w:p>
        </w:tc>
        <w:tc>
          <w:tcPr>
            <w:tcW w:w="1207" w:type="pct"/>
          </w:tcPr>
          <w:p w:rsidR="008A35F4" w:rsidRPr="008A35F4" w:rsidRDefault="009D6D59" w:rsidP="008A35F4">
            <w:pPr>
              <w:spacing w:after="0" w:line="240" w:lineRule="auto"/>
              <w:jc w:val="both"/>
              <w:rPr>
                <w:rFonts w:eastAsia="Times New Roman" w:cs="Times New Roman"/>
                <w:lang w:val="en-ZA"/>
              </w:rPr>
            </w:pPr>
            <w:r>
              <w:rPr>
                <w:rFonts w:eastAsia="Times New Roman" w:cs="Times New Roman"/>
                <w:lang w:val="en-ZA"/>
              </w:rPr>
              <w:t>SC of CWP and WACDEP project team</w:t>
            </w:r>
          </w:p>
        </w:tc>
      </w:tr>
      <w:tr w:rsidR="008A35F4" w:rsidRPr="008A35F4" w:rsidTr="00D65C87">
        <w:trPr>
          <w:jc w:val="center"/>
        </w:trPr>
        <w:tc>
          <w:tcPr>
            <w:tcW w:w="620" w:type="pct"/>
          </w:tcPr>
          <w:p w:rsidR="008A35F4" w:rsidRPr="008A35F4" w:rsidRDefault="008A35F4" w:rsidP="008A35F4">
            <w:pPr>
              <w:spacing w:after="0" w:line="240" w:lineRule="auto"/>
              <w:jc w:val="both"/>
              <w:rPr>
                <w:rFonts w:eastAsia="Times New Roman" w:cs="Times New Roman"/>
                <w:b/>
              </w:rPr>
            </w:pPr>
            <w:r w:rsidRPr="008A35F4">
              <w:rPr>
                <w:rFonts w:eastAsia="Times New Roman" w:cs="Times New Roman"/>
                <w:b/>
              </w:rPr>
              <w:t>Activity 4.1.2  Stakeholder engagement</w:t>
            </w:r>
          </w:p>
          <w:p w:rsidR="008A35F4" w:rsidRPr="008A35F4" w:rsidRDefault="008A35F4" w:rsidP="008A35F4">
            <w:pPr>
              <w:spacing w:after="0" w:line="240" w:lineRule="auto"/>
              <w:jc w:val="both"/>
              <w:rPr>
                <w:rFonts w:eastAsia="Times New Roman" w:cs="Times New Roman"/>
                <w:b/>
                <w:lang w:val="en-ZA"/>
              </w:rPr>
            </w:pPr>
          </w:p>
        </w:tc>
        <w:tc>
          <w:tcPr>
            <w:tcW w:w="1971" w:type="pct"/>
          </w:tcPr>
          <w:p w:rsidR="008A35F4" w:rsidRPr="008A35F4" w:rsidRDefault="009D6D59" w:rsidP="008A35F4">
            <w:pPr>
              <w:spacing w:after="0" w:line="240" w:lineRule="auto"/>
              <w:jc w:val="both"/>
              <w:rPr>
                <w:rFonts w:eastAsia="Times New Roman" w:cs="Times New Roman"/>
              </w:rPr>
            </w:pPr>
            <w:r>
              <w:rPr>
                <w:rFonts w:eastAsia="Times New Roman" w:cs="Times New Roman"/>
              </w:rPr>
              <w:t>O</w:t>
            </w:r>
            <w:r w:rsidR="008A35F4" w:rsidRPr="008A35F4">
              <w:rPr>
                <w:rFonts w:eastAsia="Times New Roman" w:cs="Times New Roman"/>
              </w:rPr>
              <w:t>rganis</w:t>
            </w:r>
            <w:r>
              <w:rPr>
                <w:rFonts w:eastAsia="Times New Roman" w:cs="Times New Roman"/>
              </w:rPr>
              <w:t xml:space="preserve">e </w:t>
            </w:r>
            <w:r w:rsidR="008A35F4" w:rsidRPr="008A35F4">
              <w:rPr>
                <w:rFonts w:eastAsia="Times New Roman" w:cs="Times New Roman"/>
              </w:rPr>
              <w:t xml:space="preserve">the; </w:t>
            </w:r>
          </w:p>
          <w:p w:rsidR="008A35F4" w:rsidRPr="008A35F4" w:rsidRDefault="008A35F4" w:rsidP="0092253A">
            <w:pPr>
              <w:numPr>
                <w:ilvl w:val="0"/>
                <w:numId w:val="25"/>
              </w:numPr>
              <w:spacing w:after="0" w:line="240" w:lineRule="auto"/>
              <w:jc w:val="both"/>
              <w:rPr>
                <w:rFonts w:eastAsia="Times New Roman" w:cs="Times New Roman"/>
              </w:rPr>
            </w:pPr>
            <w:r w:rsidRPr="008A35F4">
              <w:rPr>
                <w:rFonts w:eastAsia="Times New Roman" w:cs="Times New Roman"/>
              </w:rPr>
              <w:t>Ghana post 2015 Consultation Meeting on Water,</w:t>
            </w:r>
          </w:p>
          <w:p w:rsidR="008A35F4" w:rsidRPr="008A35F4" w:rsidRDefault="008A35F4" w:rsidP="0092253A">
            <w:pPr>
              <w:numPr>
                <w:ilvl w:val="0"/>
                <w:numId w:val="25"/>
              </w:numPr>
              <w:spacing w:after="0" w:line="240" w:lineRule="auto"/>
              <w:jc w:val="both"/>
              <w:rPr>
                <w:rFonts w:eastAsia="Times New Roman" w:cs="Times New Roman"/>
              </w:rPr>
            </w:pPr>
            <w:r w:rsidRPr="008A35F4">
              <w:rPr>
                <w:rFonts w:eastAsia="Times New Roman" w:cs="Times New Roman"/>
              </w:rPr>
              <w:t xml:space="preserve">The General Assembly of the West African Regional Partnership meeting, </w:t>
            </w:r>
          </w:p>
          <w:p w:rsidR="008A35F4" w:rsidRPr="008A35F4" w:rsidRDefault="008A35F4" w:rsidP="0092253A">
            <w:pPr>
              <w:numPr>
                <w:ilvl w:val="0"/>
                <w:numId w:val="25"/>
              </w:numPr>
              <w:spacing w:after="0" w:line="240" w:lineRule="auto"/>
              <w:jc w:val="both"/>
              <w:rPr>
                <w:rFonts w:eastAsia="Times New Roman" w:cs="Times New Roman"/>
              </w:rPr>
            </w:pPr>
            <w:r w:rsidRPr="008A35F4">
              <w:rPr>
                <w:rFonts w:eastAsia="Times New Roman" w:cs="Times New Roman"/>
              </w:rPr>
              <w:t>The African Regional Partnership meeting on WACDEP,</w:t>
            </w:r>
          </w:p>
          <w:p w:rsidR="008A35F4" w:rsidRPr="00D65C87" w:rsidRDefault="008A35F4" w:rsidP="008A35F4">
            <w:pPr>
              <w:numPr>
                <w:ilvl w:val="0"/>
                <w:numId w:val="25"/>
              </w:numPr>
              <w:spacing w:after="0" w:line="240" w:lineRule="auto"/>
              <w:jc w:val="both"/>
              <w:rPr>
                <w:rFonts w:eastAsia="Times New Roman" w:cs="Times New Roman"/>
              </w:rPr>
            </w:pPr>
            <w:r w:rsidRPr="008A35F4">
              <w:rPr>
                <w:rFonts w:eastAsia="Times New Roman" w:cs="Times New Roman"/>
              </w:rPr>
              <w:lastRenderedPageBreak/>
              <w:t xml:space="preserve">CWP-Ghana Annual General Meeting Steering Committee for WACDEP </w:t>
            </w:r>
          </w:p>
        </w:tc>
        <w:tc>
          <w:tcPr>
            <w:tcW w:w="1202" w:type="pct"/>
          </w:tcPr>
          <w:p w:rsidR="004F02BE" w:rsidRDefault="004F02BE" w:rsidP="008A35F4">
            <w:pPr>
              <w:spacing w:after="0" w:line="240" w:lineRule="auto"/>
              <w:jc w:val="both"/>
              <w:rPr>
                <w:rFonts w:eastAsia="Times New Roman" w:cs="Times New Roman"/>
                <w:lang w:val="en-ZA"/>
              </w:rPr>
            </w:pPr>
          </w:p>
          <w:p w:rsidR="004F02BE" w:rsidRDefault="004F02BE" w:rsidP="008A35F4">
            <w:pPr>
              <w:spacing w:after="0" w:line="240" w:lineRule="auto"/>
              <w:jc w:val="both"/>
              <w:rPr>
                <w:rFonts w:eastAsia="Times New Roman" w:cs="Times New Roman"/>
                <w:lang w:val="en-ZA"/>
              </w:rPr>
            </w:pPr>
          </w:p>
          <w:p w:rsidR="004F02BE" w:rsidRDefault="004F02BE" w:rsidP="008A35F4">
            <w:pPr>
              <w:spacing w:after="0" w:line="240" w:lineRule="auto"/>
              <w:jc w:val="both"/>
              <w:rPr>
                <w:rFonts w:eastAsia="Times New Roman" w:cs="Times New Roman"/>
                <w:lang w:val="en-ZA"/>
              </w:rPr>
            </w:pPr>
          </w:p>
          <w:p w:rsidR="004F02BE" w:rsidRDefault="004F02BE" w:rsidP="008A35F4">
            <w:pPr>
              <w:spacing w:after="0" w:line="240" w:lineRule="auto"/>
              <w:jc w:val="both"/>
              <w:rPr>
                <w:rFonts w:eastAsia="Times New Roman" w:cs="Times New Roman"/>
                <w:lang w:val="en-ZA"/>
              </w:rPr>
            </w:pPr>
          </w:p>
          <w:p w:rsidR="004F02BE" w:rsidRDefault="004F02BE" w:rsidP="008A35F4">
            <w:pPr>
              <w:spacing w:after="0" w:line="240" w:lineRule="auto"/>
              <w:jc w:val="both"/>
              <w:rPr>
                <w:rFonts w:eastAsia="Times New Roman" w:cs="Times New Roman"/>
                <w:lang w:val="en-ZA"/>
              </w:rPr>
            </w:pPr>
          </w:p>
          <w:p w:rsidR="008A35F4" w:rsidRPr="008A35F4" w:rsidRDefault="009D6D59" w:rsidP="008A35F4">
            <w:pPr>
              <w:spacing w:after="0" w:line="240" w:lineRule="auto"/>
              <w:jc w:val="both"/>
              <w:rPr>
                <w:rFonts w:eastAsia="Times New Roman" w:cs="Times New Roman"/>
                <w:lang w:val="en-ZA"/>
              </w:rPr>
            </w:pPr>
            <w:r>
              <w:rPr>
                <w:rFonts w:eastAsia="Times New Roman" w:cs="Times New Roman"/>
                <w:lang w:val="en-ZA"/>
              </w:rPr>
              <w:t>Events organised</w:t>
            </w:r>
          </w:p>
        </w:tc>
        <w:tc>
          <w:tcPr>
            <w:tcW w:w="1207" w:type="pct"/>
          </w:tcPr>
          <w:p w:rsidR="004F02BE" w:rsidRDefault="004F02BE" w:rsidP="008A35F4">
            <w:pPr>
              <w:spacing w:after="0" w:line="240" w:lineRule="auto"/>
              <w:jc w:val="both"/>
              <w:rPr>
                <w:rFonts w:eastAsia="Times New Roman" w:cs="Times New Roman"/>
                <w:lang w:val="en-ZA"/>
              </w:rPr>
            </w:pPr>
          </w:p>
          <w:p w:rsidR="004F02BE" w:rsidRDefault="004F02BE" w:rsidP="008A35F4">
            <w:pPr>
              <w:spacing w:after="0" w:line="240" w:lineRule="auto"/>
              <w:jc w:val="both"/>
              <w:rPr>
                <w:rFonts w:eastAsia="Times New Roman" w:cs="Times New Roman"/>
                <w:lang w:val="en-ZA"/>
              </w:rPr>
            </w:pPr>
          </w:p>
          <w:p w:rsidR="004F02BE" w:rsidRDefault="004F02BE" w:rsidP="008A35F4">
            <w:pPr>
              <w:spacing w:after="0" w:line="240" w:lineRule="auto"/>
              <w:jc w:val="both"/>
              <w:rPr>
                <w:rFonts w:eastAsia="Times New Roman" w:cs="Times New Roman"/>
                <w:lang w:val="en-ZA"/>
              </w:rPr>
            </w:pPr>
          </w:p>
          <w:p w:rsidR="004F02BE" w:rsidRDefault="004F02BE" w:rsidP="008A35F4">
            <w:pPr>
              <w:spacing w:after="0" w:line="240" w:lineRule="auto"/>
              <w:jc w:val="both"/>
              <w:rPr>
                <w:rFonts w:eastAsia="Times New Roman" w:cs="Times New Roman"/>
                <w:lang w:val="en-ZA"/>
              </w:rPr>
            </w:pPr>
          </w:p>
          <w:p w:rsidR="004F02BE" w:rsidRDefault="004F02BE" w:rsidP="008A35F4">
            <w:pPr>
              <w:spacing w:after="0" w:line="240" w:lineRule="auto"/>
              <w:jc w:val="both"/>
              <w:rPr>
                <w:rFonts w:eastAsia="Times New Roman" w:cs="Times New Roman"/>
                <w:lang w:val="en-ZA"/>
              </w:rPr>
            </w:pPr>
          </w:p>
          <w:p w:rsidR="008A35F4" w:rsidRPr="008A35F4" w:rsidRDefault="009D6D59" w:rsidP="008A35F4">
            <w:pPr>
              <w:spacing w:after="0" w:line="240" w:lineRule="auto"/>
              <w:jc w:val="both"/>
              <w:rPr>
                <w:rFonts w:eastAsia="Times New Roman" w:cs="Times New Roman"/>
                <w:lang w:val="en-ZA"/>
              </w:rPr>
            </w:pPr>
            <w:r>
              <w:rPr>
                <w:rFonts w:eastAsia="Times New Roman" w:cs="Times New Roman"/>
                <w:lang w:val="en-ZA"/>
              </w:rPr>
              <w:t>SC CWP</w:t>
            </w:r>
          </w:p>
        </w:tc>
      </w:tr>
      <w:tr w:rsidR="008A35F4" w:rsidRPr="008A35F4" w:rsidTr="00D65C87">
        <w:trPr>
          <w:jc w:val="center"/>
        </w:trPr>
        <w:tc>
          <w:tcPr>
            <w:tcW w:w="620" w:type="pct"/>
          </w:tcPr>
          <w:p w:rsidR="008A35F4" w:rsidRPr="008A35F4" w:rsidRDefault="008A35F4" w:rsidP="008A35F4">
            <w:pPr>
              <w:spacing w:after="0" w:line="240" w:lineRule="auto"/>
              <w:jc w:val="both"/>
              <w:rPr>
                <w:rFonts w:eastAsia="Times New Roman" w:cs="Times New Roman"/>
                <w:b/>
                <w:i/>
              </w:rPr>
            </w:pPr>
            <w:r w:rsidRPr="008A35F4">
              <w:rPr>
                <w:rFonts w:eastAsia="Times New Roman" w:cs="Times New Roman"/>
                <w:b/>
                <w:i/>
              </w:rPr>
              <w:lastRenderedPageBreak/>
              <w:t>4.1.3 Strengthening the network</w:t>
            </w:r>
          </w:p>
          <w:p w:rsidR="008A35F4" w:rsidRPr="008A35F4" w:rsidRDefault="008A35F4" w:rsidP="008A35F4">
            <w:pPr>
              <w:spacing w:after="0" w:line="240" w:lineRule="auto"/>
              <w:jc w:val="both"/>
              <w:rPr>
                <w:rFonts w:eastAsia="Times New Roman" w:cs="Times New Roman"/>
                <w:b/>
                <w:lang w:val="en-ZA"/>
              </w:rPr>
            </w:pPr>
          </w:p>
        </w:tc>
        <w:tc>
          <w:tcPr>
            <w:tcW w:w="1971" w:type="pct"/>
          </w:tcPr>
          <w:p w:rsidR="008A35F4" w:rsidRPr="008A35F4" w:rsidRDefault="009D6D59" w:rsidP="008A35F4">
            <w:pPr>
              <w:spacing w:after="0" w:line="240" w:lineRule="auto"/>
              <w:jc w:val="both"/>
              <w:rPr>
                <w:rFonts w:eastAsia="Times New Roman" w:cs="Times New Roman"/>
              </w:rPr>
            </w:pPr>
            <w:r>
              <w:rPr>
                <w:rFonts w:eastAsia="Times New Roman" w:cs="Times New Roman"/>
              </w:rPr>
              <w:t>S</w:t>
            </w:r>
            <w:r w:rsidR="008A35F4" w:rsidRPr="008A35F4">
              <w:rPr>
                <w:rFonts w:eastAsia="Times New Roman" w:cs="Times New Roman"/>
              </w:rPr>
              <w:t xml:space="preserve">trengthen the Steering Committee of CWP to review and guide the WACDEP project implementation by adding representatives from the WRC, NDCP, MOFEP, MWRWH, EPA, MLGRD, MOWAC, Ministry of Lands and Natural Resources.  </w:t>
            </w:r>
          </w:p>
        </w:tc>
        <w:tc>
          <w:tcPr>
            <w:tcW w:w="1202" w:type="pct"/>
          </w:tcPr>
          <w:p w:rsidR="004F02BE" w:rsidRDefault="004F02BE" w:rsidP="008A35F4">
            <w:pPr>
              <w:spacing w:after="0" w:line="240" w:lineRule="auto"/>
              <w:jc w:val="both"/>
              <w:rPr>
                <w:rFonts w:eastAsia="Times New Roman" w:cs="Times New Roman"/>
                <w:lang w:val="en-ZA"/>
              </w:rPr>
            </w:pPr>
          </w:p>
          <w:p w:rsidR="004F02BE" w:rsidRDefault="004F02BE" w:rsidP="008A35F4">
            <w:pPr>
              <w:spacing w:after="0" w:line="240" w:lineRule="auto"/>
              <w:jc w:val="both"/>
              <w:rPr>
                <w:rFonts w:eastAsia="Times New Roman" w:cs="Times New Roman"/>
                <w:lang w:val="en-ZA"/>
              </w:rPr>
            </w:pPr>
          </w:p>
          <w:p w:rsidR="008A35F4" w:rsidRPr="008A35F4" w:rsidRDefault="009D6D59" w:rsidP="008A35F4">
            <w:pPr>
              <w:spacing w:after="0" w:line="240" w:lineRule="auto"/>
              <w:jc w:val="both"/>
              <w:rPr>
                <w:rFonts w:eastAsia="Times New Roman" w:cs="Times New Roman"/>
                <w:lang w:val="en-ZA"/>
              </w:rPr>
            </w:pPr>
            <w:r>
              <w:rPr>
                <w:rFonts w:eastAsia="Times New Roman" w:cs="Times New Roman"/>
                <w:lang w:val="en-ZA"/>
              </w:rPr>
              <w:t>SC strengthened</w:t>
            </w:r>
          </w:p>
        </w:tc>
        <w:tc>
          <w:tcPr>
            <w:tcW w:w="1207" w:type="pct"/>
          </w:tcPr>
          <w:p w:rsidR="004F02BE" w:rsidRDefault="004F02BE" w:rsidP="008A35F4">
            <w:pPr>
              <w:spacing w:after="0" w:line="240" w:lineRule="auto"/>
              <w:jc w:val="both"/>
              <w:rPr>
                <w:rFonts w:eastAsia="Times New Roman" w:cs="Times New Roman"/>
                <w:lang w:val="en-ZA"/>
              </w:rPr>
            </w:pPr>
          </w:p>
          <w:p w:rsidR="004F02BE" w:rsidRDefault="004F02BE" w:rsidP="008A35F4">
            <w:pPr>
              <w:spacing w:after="0" w:line="240" w:lineRule="auto"/>
              <w:jc w:val="both"/>
              <w:rPr>
                <w:rFonts w:eastAsia="Times New Roman" w:cs="Times New Roman"/>
                <w:lang w:val="en-ZA"/>
              </w:rPr>
            </w:pPr>
          </w:p>
          <w:p w:rsidR="008A35F4" w:rsidRPr="008A35F4" w:rsidRDefault="004F02BE" w:rsidP="008A35F4">
            <w:pPr>
              <w:spacing w:after="0" w:line="240" w:lineRule="auto"/>
              <w:jc w:val="both"/>
              <w:rPr>
                <w:rFonts w:eastAsia="Times New Roman" w:cs="Times New Roman"/>
                <w:lang w:val="en-ZA"/>
              </w:rPr>
            </w:pPr>
            <w:r>
              <w:rPr>
                <w:rFonts w:eastAsia="Times New Roman" w:cs="Times New Roman"/>
                <w:lang w:val="en-ZA"/>
              </w:rPr>
              <w:t>SC CWP</w:t>
            </w:r>
          </w:p>
        </w:tc>
      </w:tr>
      <w:tr w:rsidR="008A35F4" w:rsidRPr="008A35F4" w:rsidTr="00D65C87">
        <w:trPr>
          <w:jc w:val="center"/>
        </w:trPr>
        <w:tc>
          <w:tcPr>
            <w:tcW w:w="620" w:type="pct"/>
          </w:tcPr>
          <w:p w:rsidR="008A35F4" w:rsidRPr="00D65C87" w:rsidRDefault="008A35F4" w:rsidP="008A35F4">
            <w:pPr>
              <w:spacing w:after="0" w:line="240" w:lineRule="auto"/>
              <w:jc w:val="both"/>
              <w:rPr>
                <w:rFonts w:eastAsia="Times New Roman" w:cs="Times New Roman"/>
                <w:b/>
              </w:rPr>
            </w:pPr>
            <w:r w:rsidRPr="008A35F4">
              <w:rPr>
                <w:rFonts w:eastAsia="Times New Roman" w:cs="Times New Roman"/>
                <w:b/>
              </w:rPr>
              <w:t>Activity 4.1.4:  Fundraising</w:t>
            </w:r>
          </w:p>
        </w:tc>
        <w:tc>
          <w:tcPr>
            <w:tcW w:w="1971" w:type="pct"/>
          </w:tcPr>
          <w:p w:rsidR="008A35F4" w:rsidRPr="008A35F4" w:rsidRDefault="008A35F4" w:rsidP="008A35F4">
            <w:pPr>
              <w:spacing w:after="0" w:line="240" w:lineRule="auto"/>
              <w:jc w:val="both"/>
              <w:rPr>
                <w:rFonts w:eastAsia="Times New Roman" w:cs="Times New Roman"/>
              </w:rPr>
            </w:pPr>
            <w:r w:rsidRPr="008A35F4">
              <w:rPr>
                <w:rFonts w:eastAsia="Times New Roman" w:cs="Times New Roman"/>
              </w:rPr>
              <w:t>Updat</w:t>
            </w:r>
            <w:r w:rsidR="00A25920">
              <w:rPr>
                <w:rFonts w:eastAsia="Times New Roman" w:cs="Times New Roman"/>
              </w:rPr>
              <w:t>e</w:t>
            </w:r>
            <w:r w:rsidRPr="008A35F4">
              <w:rPr>
                <w:rFonts w:eastAsia="Times New Roman" w:cs="Times New Roman"/>
              </w:rPr>
              <w:t xml:space="preserve"> and resubmit the Proposal for Strengthening the Capacity of District Assemblies for IWRM at the local level. </w:t>
            </w:r>
          </w:p>
          <w:p w:rsidR="008A35F4" w:rsidRPr="008A35F4" w:rsidRDefault="008A35F4" w:rsidP="008A35F4">
            <w:pPr>
              <w:spacing w:after="0" w:line="240" w:lineRule="auto"/>
              <w:jc w:val="both"/>
              <w:rPr>
                <w:rFonts w:eastAsia="Times New Roman" w:cs="Times New Roman"/>
              </w:rPr>
            </w:pPr>
          </w:p>
        </w:tc>
        <w:tc>
          <w:tcPr>
            <w:tcW w:w="1202" w:type="pct"/>
          </w:tcPr>
          <w:p w:rsidR="008A35F4" w:rsidRPr="008A35F4" w:rsidRDefault="009D6D59" w:rsidP="008A35F4">
            <w:pPr>
              <w:spacing w:after="0" w:line="240" w:lineRule="auto"/>
              <w:jc w:val="both"/>
              <w:rPr>
                <w:rFonts w:eastAsia="Times New Roman" w:cs="Times New Roman"/>
                <w:lang w:val="en-ZA"/>
              </w:rPr>
            </w:pPr>
            <w:r>
              <w:rPr>
                <w:rFonts w:eastAsia="Times New Roman" w:cs="Times New Roman"/>
                <w:lang w:val="en-ZA"/>
              </w:rPr>
              <w:t>Proposal resubmitted</w:t>
            </w:r>
          </w:p>
        </w:tc>
        <w:tc>
          <w:tcPr>
            <w:tcW w:w="1207" w:type="pct"/>
          </w:tcPr>
          <w:p w:rsidR="004F02BE" w:rsidRDefault="004F02BE" w:rsidP="008A35F4">
            <w:pPr>
              <w:spacing w:after="0" w:line="240" w:lineRule="auto"/>
              <w:jc w:val="both"/>
              <w:rPr>
                <w:rFonts w:eastAsia="Times New Roman" w:cs="Times New Roman"/>
                <w:lang w:val="en-ZA"/>
              </w:rPr>
            </w:pPr>
          </w:p>
          <w:p w:rsidR="008A35F4" w:rsidRPr="008A35F4" w:rsidRDefault="004F02BE" w:rsidP="008A35F4">
            <w:pPr>
              <w:spacing w:after="0" w:line="240" w:lineRule="auto"/>
              <w:jc w:val="both"/>
              <w:rPr>
                <w:rFonts w:eastAsia="Times New Roman" w:cs="Times New Roman"/>
                <w:lang w:val="en-ZA"/>
              </w:rPr>
            </w:pPr>
            <w:r>
              <w:rPr>
                <w:rFonts w:eastAsia="Times New Roman" w:cs="Times New Roman"/>
                <w:lang w:val="en-ZA"/>
              </w:rPr>
              <w:t>SC CWP</w:t>
            </w:r>
          </w:p>
        </w:tc>
      </w:tr>
      <w:tr w:rsidR="008A35F4" w:rsidRPr="008A35F4" w:rsidTr="00D65C87">
        <w:trPr>
          <w:jc w:val="center"/>
        </w:trPr>
        <w:tc>
          <w:tcPr>
            <w:tcW w:w="620" w:type="pct"/>
          </w:tcPr>
          <w:p w:rsidR="00E82AD6" w:rsidRPr="00E82AD6" w:rsidRDefault="00E82AD6" w:rsidP="00E82AD6">
            <w:pPr>
              <w:spacing w:after="0" w:line="240" w:lineRule="auto"/>
              <w:jc w:val="both"/>
              <w:rPr>
                <w:rFonts w:eastAsia="Times New Roman" w:cs="Times New Roman"/>
                <w:b/>
              </w:rPr>
            </w:pPr>
            <w:r w:rsidRPr="00E82AD6">
              <w:rPr>
                <w:rFonts w:eastAsia="Times New Roman" w:cs="Times New Roman"/>
                <w:b/>
              </w:rPr>
              <w:t>Activity 4.1.5 Monitoring and evaluation:</w:t>
            </w:r>
          </w:p>
          <w:p w:rsidR="008A35F4" w:rsidRPr="008A35F4" w:rsidRDefault="008A35F4" w:rsidP="008A35F4">
            <w:pPr>
              <w:spacing w:after="0" w:line="240" w:lineRule="auto"/>
              <w:jc w:val="both"/>
              <w:rPr>
                <w:rFonts w:eastAsia="Times New Roman" w:cs="Times New Roman"/>
                <w:b/>
                <w:lang w:val="en-ZA"/>
              </w:rPr>
            </w:pPr>
          </w:p>
        </w:tc>
        <w:tc>
          <w:tcPr>
            <w:tcW w:w="1971" w:type="pct"/>
          </w:tcPr>
          <w:p w:rsidR="00E82AD6" w:rsidRPr="00E82AD6" w:rsidRDefault="00A25920" w:rsidP="00E82AD6">
            <w:pPr>
              <w:spacing w:after="0" w:line="240" w:lineRule="auto"/>
              <w:jc w:val="both"/>
              <w:rPr>
                <w:rFonts w:eastAsia="Times New Roman" w:cs="Times New Roman"/>
                <w:b/>
              </w:rPr>
            </w:pPr>
            <w:r>
              <w:rPr>
                <w:rFonts w:eastAsia="Times New Roman" w:cs="Times New Roman"/>
              </w:rPr>
              <w:t>M</w:t>
            </w:r>
            <w:r w:rsidR="00E82AD6" w:rsidRPr="00E82AD6">
              <w:rPr>
                <w:rFonts w:eastAsia="Times New Roman" w:cs="Times New Roman"/>
              </w:rPr>
              <w:t>onitor WACDEP implementation according to the Monitoring &amp; Evaluation Framework for the programme developed by GWP.</w:t>
            </w:r>
          </w:p>
          <w:p w:rsidR="008A35F4" w:rsidRPr="008A35F4" w:rsidRDefault="008A35F4" w:rsidP="008A35F4">
            <w:pPr>
              <w:spacing w:after="0" w:line="240" w:lineRule="auto"/>
              <w:jc w:val="both"/>
              <w:rPr>
                <w:rFonts w:eastAsia="Times New Roman" w:cs="Times New Roman"/>
              </w:rPr>
            </w:pPr>
          </w:p>
        </w:tc>
        <w:tc>
          <w:tcPr>
            <w:tcW w:w="1202" w:type="pct"/>
          </w:tcPr>
          <w:p w:rsidR="008A35F4" w:rsidRPr="008A35F4" w:rsidRDefault="009D6D59" w:rsidP="008A35F4">
            <w:pPr>
              <w:spacing w:after="0" w:line="240" w:lineRule="auto"/>
              <w:jc w:val="both"/>
              <w:rPr>
                <w:rFonts w:eastAsia="Times New Roman" w:cs="Times New Roman"/>
                <w:lang w:val="en-ZA"/>
              </w:rPr>
            </w:pPr>
            <w:r>
              <w:rPr>
                <w:rFonts w:eastAsia="Times New Roman" w:cs="Times New Roman"/>
                <w:lang w:val="en-ZA"/>
              </w:rPr>
              <w:t>Monitoring and evaluation carried out</w:t>
            </w:r>
          </w:p>
        </w:tc>
        <w:tc>
          <w:tcPr>
            <w:tcW w:w="1207" w:type="pct"/>
          </w:tcPr>
          <w:p w:rsidR="004F02BE" w:rsidRDefault="004F02BE" w:rsidP="008A35F4">
            <w:pPr>
              <w:spacing w:after="0" w:line="240" w:lineRule="auto"/>
              <w:jc w:val="both"/>
              <w:rPr>
                <w:rFonts w:eastAsia="Times New Roman" w:cs="Times New Roman"/>
                <w:lang w:val="en-ZA"/>
              </w:rPr>
            </w:pPr>
          </w:p>
          <w:p w:rsidR="008A35F4" w:rsidRPr="008A35F4" w:rsidRDefault="004F02BE" w:rsidP="008A35F4">
            <w:pPr>
              <w:spacing w:after="0" w:line="240" w:lineRule="auto"/>
              <w:jc w:val="both"/>
              <w:rPr>
                <w:rFonts w:eastAsia="Times New Roman" w:cs="Times New Roman"/>
                <w:lang w:val="en-ZA"/>
              </w:rPr>
            </w:pPr>
            <w:r>
              <w:rPr>
                <w:rFonts w:eastAsia="Times New Roman" w:cs="Times New Roman"/>
                <w:lang w:val="en-ZA"/>
              </w:rPr>
              <w:t>SC CWP</w:t>
            </w:r>
          </w:p>
        </w:tc>
      </w:tr>
    </w:tbl>
    <w:p w:rsidR="008A35F4" w:rsidRPr="00F51D6B" w:rsidRDefault="008A35F4" w:rsidP="00854C19">
      <w:pPr>
        <w:spacing w:after="0" w:line="240" w:lineRule="auto"/>
        <w:jc w:val="both"/>
        <w:rPr>
          <w:rFonts w:eastAsia="Times New Roman" w:cs="Times New Roman"/>
          <w:lang w:val="en-US"/>
        </w:rPr>
      </w:pPr>
    </w:p>
    <w:p w:rsidR="00445C52" w:rsidRPr="00F51D6B" w:rsidRDefault="00445C52" w:rsidP="00854C19">
      <w:pPr>
        <w:keepNext/>
        <w:keepLines/>
        <w:widowControl w:val="0"/>
        <w:spacing w:after="0" w:line="240" w:lineRule="auto"/>
        <w:jc w:val="both"/>
        <w:outlineLvl w:val="0"/>
        <w:rPr>
          <w:rFonts w:eastAsia="Times New Roman" w:cs="Times New Roman"/>
          <w:b/>
          <w:bCs/>
          <w:lang w:eastAsia="en-GB"/>
        </w:rPr>
      </w:pPr>
      <w:r w:rsidRPr="00F51D6B">
        <w:rPr>
          <w:rFonts w:eastAsia="Times New Roman" w:cs="Times New Roman"/>
          <w:b/>
          <w:bCs/>
          <w:lang w:eastAsia="en-GB"/>
        </w:rPr>
        <w:t>Work Package 8</w:t>
      </w:r>
      <w:r w:rsidR="004D129E">
        <w:rPr>
          <w:rFonts w:eastAsia="Times New Roman" w:cs="Times New Roman"/>
          <w:b/>
          <w:bCs/>
          <w:lang w:eastAsia="en-GB"/>
        </w:rPr>
        <w:t xml:space="preserve">: </w:t>
      </w:r>
      <w:r w:rsidRPr="00F51D6B">
        <w:rPr>
          <w:rFonts w:eastAsia="Times New Roman" w:cs="Times New Roman"/>
          <w:b/>
          <w:bCs/>
          <w:lang w:eastAsia="en-GB"/>
        </w:rPr>
        <w:t xml:space="preserve"> Governance and Fund Raising</w:t>
      </w:r>
    </w:p>
    <w:p w:rsidR="005E3353" w:rsidRPr="00F51D6B" w:rsidRDefault="00491E07" w:rsidP="00854C19">
      <w:pPr>
        <w:keepNext/>
        <w:keepLines/>
        <w:widowControl w:val="0"/>
        <w:spacing w:after="0" w:line="240" w:lineRule="auto"/>
        <w:jc w:val="both"/>
        <w:outlineLvl w:val="0"/>
        <w:rPr>
          <w:rFonts w:eastAsia="Times New Roman" w:cs="Times New Roman"/>
          <w:b/>
          <w:bCs/>
          <w:lang w:eastAsia="en-GB"/>
        </w:rPr>
      </w:pPr>
      <w:r w:rsidRPr="00F51D6B">
        <w:rPr>
          <w:rFonts w:eastAsia="Times New Roman" w:cs="Times New Roman"/>
          <w:b/>
          <w:bCs/>
          <w:lang w:eastAsia="en-GB"/>
        </w:rPr>
        <w:t>Objective</w:t>
      </w:r>
      <w:r w:rsidR="00445C52" w:rsidRPr="00F51D6B">
        <w:rPr>
          <w:rFonts w:eastAsia="Times New Roman" w:cs="Times New Roman"/>
          <w:b/>
          <w:bCs/>
          <w:lang w:eastAsia="en-GB"/>
        </w:rPr>
        <w:t>:T</w:t>
      </w:r>
      <w:r w:rsidRPr="00F51D6B">
        <w:rPr>
          <w:rFonts w:eastAsia="Times New Roman" w:cs="Times New Roman"/>
          <w:b/>
          <w:bCs/>
          <w:lang w:eastAsia="en-GB"/>
        </w:rPr>
        <w:t>o</w:t>
      </w:r>
      <w:r w:rsidR="00445C52" w:rsidRPr="00F51D6B">
        <w:rPr>
          <w:rFonts w:eastAsia="Times New Roman" w:cs="Times New Roman"/>
          <w:b/>
          <w:bCs/>
          <w:lang w:eastAsia="en-GB"/>
        </w:rPr>
        <w:t>b</w:t>
      </w:r>
      <w:r w:rsidR="00D62DAD" w:rsidRPr="00F51D6B">
        <w:rPr>
          <w:rFonts w:eastAsia="Times New Roman" w:cs="Times New Roman"/>
          <w:b/>
          <w:bCs/>
          <w:lang w:eastAsia="en-GB"/>
        </w:rPr>
        <w:t xml:space="preserve">uild capacity of GWP and </w:t>
      </w:r>
      <w:r w:rsidR="00E11BA4" w:rsidRPr="00F51D6B">
        <w:rPr>
          <w:rFonts w:eastAsia="Times New Roman" w:cs="Times New Roman"/>
          <w:b/>
          <w:bCs/>
          <w:lang w:eastAsia="en-GB"/>
        </w:rPr>
        <w:t>enhance Regional</w:t>
      </w:r>
      <w:r w:rsidR="00D62DAD" w:rsidRPr="00F51D6B">
        <w:rPr>
          <w:rFonts w:eastAsia="Times New Roman" w:cs="Times New Roman"/>
          <w:b/>
          <w:bCs/>
          <w:lang w:eastAsia="en-GB"/>
        </w:rPr>
        <w:t>/ Country level fund raising</w:t>
      </w:r>
    </w:p>
    <w:p w:rsidR="005E3353" w:rsidRPr="00F51D6B" w:rsidRDefault="005E3353" w:rsidP="004D129E">
      <w:pPr>
        <w:keepNext/>
        <w:keepLines/>
        <w:widowControl w:val="0"/>
        <w:spacing w:after="0" w:line="240" w:lineRule="auto"/>
        <w:jc w:val="both"/>
        <w:outlineLvl w:val="2"/>
        <w:rPr>
          <w:rFonts w:eastAsia="Times New Roman" w:cs="Times New Roman"/>
          <w:b/>
          <w:bCs/>
          <w:lang w:eastAsia="en-GB"/>
        </w:rPr>
      </w:pPr>
      <w:r w:rsidRPr="00F51D6B">
        <w:rPr>
          <w:rFonts w:eastAsia="Times New Roman" w:cs="Times New Roman"/>
          <w:b/>
          <w:bCs/>
          <w:lang w:eastAsia="en-GB"/>
        </w:rPr>
        <w:t>Specific Objectives</w:t>
      </w:r>
    </w:p>
    <w:p w:rsidR="005E3353" w:rsidRPr="00F51D6B" w:rsidRDefault="005E3353" w:rsidP="0092253A">
      <w:pPr>
        <w:numPr>
          <w:ilvl w:val="0"/>
          <w:numId w:val="7"/>
        </w:numPr>
        <w:spacing w:line="240" w:lineRule="auto"/>
        <w:contextualSpacing/>
        <w:jc w:val="both"/>
        <w:rPr>
          <w:rFonts w:eastAsia="Times New Roman" w:cs="Times New Roman"/>
          <w:lang w:eastAsia="en-GB"/>
        </w:rPr>
      </w:pPr>
      <w:r w:rsidRPr="00F51D6B">
        <w:rPr>
          <w:rFonts w:eastAsia="Times New Roman" w:cs="Times New Roman"/>
          <w:lang w:eastAsia="en-GB"/>
        </w:rPr>
        <w:t>To ensure the network facilitating the WACDEP program is strengthened and capacitated to deliver effectively</w:t>
      </w:r>
      <w:r w:rsidR="004D129E">
        <w:rPr>
          <w:rFonts w:eastAsia="Times New Roman" w:cs="Times New Roman"/>
          <w:lang w:eastAsia="en-GB"/>
        </w:rPr>
        <w:t>.</w:t>
      </w:r>
    </w:p>
    <w:p w:rsidR="005E3353" w:rsidRPr="00F51D6B" w:rsidRDefault="005E3353" w:rsidP="0092253A">
      <w:pPr>
        <w:numPr>
          <w:ilvl w:val="0"/>
          <w:numId w:val="7"/>
        </w:numPr>
        <w:spacing w:line="240" w:lineRule="auto"/>
        <w:contextualSpacing/>
        <w:jc w:val="both"/>
        <w:rPr>
          <w:rFonts w:eastAsia="Times New Roman" w:cs="Times New Roman"/>
          <w:lang w:eastAsia="en-GB"/>
        </w:rPr>
      </w:pPr>
      <w:r w:rsidRPr="00F51D6B">
        <w:rPr>
          <w:rFonts w:eastAsia="Times New Roman" w:cs="Times New Roman"/>
          <w:lang w:eastAsia="en-GB"/>
        </w:rPr>
        <w:t>To ensure monitoring, learning and reflection in order to draw lessons and improve implementation</w:t>
      </w:r>
      <w:r w:rsidR="004D129E">
        <w:rPr>
          <w:rFonts w:eastAsia="Times New Roman" w:cs="Times New Roman"/>
          <w:lang w:eastAsia="en-GB"/>
        </w:rPr>
        <w:t>.</w:t>
      </w:r>
    </w:p>
    <w:p w:rsidR="005E3353" w:rsidRPr="00F51D6B" w:rsidRDefault="005E3353" w:rsidP="0092253A">
      <w:pPr>
        <w:numPr>
          <w:ilvl w:val="0"/>
          <w:numId w:val="7"/>
        </w:numPr>
        <w:spacing w:line="240" w:lineRule="auto"/>
        <w:contextualSpacing/>
        <w:jc w:val="both"/>
        <w:rPr>
          <w:rFonts w:eastAsia="Times New Roman" w:cs="Times New Roman"/>
          <w:lang w:eastAsia="en-GB"/>
        </w:rPr>
      </w:pPr>
      <w:r w:rsidRPr="00F51D6B">
        <w:rPr>
          <w:rFonts w:eastAsia="Times New Roman" w:cs="Times New Roman"/>
          <w:lang w:eastAsia="en-GB"/>
        </w:rPr>
        <w:t xml:space="preserve">To enhance fundraising of programmes promoting water security and climate resilience </w:t>
      </w:r>
    </w:p>
    <w:p w:rsidR="002F122D" w:rsidRPr="00F51D6B" w:rsidRDefault="002F122D" w:rsidP="004D129E">
      <w:pPr>
        <w:keepNext/>
        <w:keepLines/>
        <w:widowControl w:val="0"/>
        <w:spacing w:before="120" w:after="0" w:line="240" w:lineRule="auto"/>
        <w:jc w:val="both"/>
        <w:outlineLvl w:val="2"/>
        <w:rPr>
          <w:rFonts w:eastAsia="Times New Roman" w:cs="Times New Roman"/>
          <w:b/>
          <w:bCs/>
          <w:lang w:eastAsia="en-GB"/>
        </w:rPr>
      </w:pPr>
    </w:p>
    <w:p w:rsidR="005E3353" w:rsidRPr="00F51D6B" w:rsidRDefault="005E3353" w:rsidP="004D129E">
      <w:pPr>
        <w:keepNext/>
        <w:keepLines/>
        <w:widowControl w:val="0"/>
        <w:spacing w:after="0" w:line="240" w:lineRule="auto"/>
        <w:jc w:val="both"/>
        <w:outlineLvl w:val="2"/>
        <w:rPr>
          <w:rFonts w:eastAsia="Times New Roman" w:cs="Times New Roman"/>
          <w:b/>
          <w:bCs/>
          <w:lang w:eastAsia="en-GB"/>
        </w:rPr>
      </w:pPr>
      <w:r w:rsidRPr="00F51D6B">
        <w:rPr>
          <w:rFonts w:eastAsia="Times New Roman" w:cs="Times New Roman"/>
          <w:b/>
          <w:bCs/>
          <w:lang w:eastAsia="en-GB"/>
        </w:rPr>
        <w:t xml:space="preserve">Activities </w:t>
      </w:r>
    </w:p>
    <w:p w:rsidR="005E3353" w:rsidRPr="00F51D6B" w:rsidRDefault="00715A32" w:rsidP="00854C19">
      <w:pPr>
        <w:tabs>
          <w:tab w:val="left" w:pos="260"/>
        </w:tabs>
        <w:autoSpaceDE w:val="0"/>
        <w:autoSpaceDN w:val="0"/>
        <w:adjustRightInd w:val="0"/>
        <w:spacing w:after="0" w:line="240" w:lineRule="auto"/>
        <w:jc w:val="both"/>
        <w:rPr>
          <w:rFonts w:eastAsia="Calibri" w:cs="Calibri"/>
          <w:lang w:eastAsia="en-GB"/>
        </w:rPr>
      </w:pPr>
      <w:r w:rsidRPr="00F51D6B">
        <w:rPr>
          <w:rFonts w:eastAsia="Calibri" w:cs="Calibri"/>
          <w:b/>
          <w:lang w:eastAsia="en-GB"/>
        </w:rPr>
        <w:t xml:space="preserve">Activity 4.1 1 </w:t>
      </w:r>
      <w:r w:rsidR="005E3353" w:rsidRPr="00F51D6B">
        <w:rPr>
          <w:rFonts w:eastAsia="Calibri" w:cs="Calibri"/>
          <w:b/>
          <w:lang w:eastAsia="en-GB"/>
        </w:rPr>
        <w:t>Project Management</w:t>
      </w:r>
      <w:r w:rsidR="005E3353" w:rsidRPr="00F51D6B">
        <w:rPr>
          <w:rFonts w:eastAsia="Calibri" w:cs="Calibri"/>
          <w:lang w:eastAsia="en-GB"/>
        </w:rPr>
        <w:t xml:space="preserve">: </w:t>
      </w:r>
    </w:p>
    <w:p w:rsidR="002228A9" w:rsidRPr="00F51D6B" w:rsidRDefault="009F3733" w:rsidP="00854C19">
      <w:pPr>
        <w:tabs>
          <w:tab w:val="left" w:pos="260"/>
        </w:tabs>
        <w:autoSpaceDE w:val="0"/>
        <w:autoSpaceDN w:val="0"/>
        <w:adjustRightInd w:val="0"/>
        <w:spacing w:after="0" w:line="240" w:lineRule="auto"/>
        <w:jc w:val="both"/>
        <w:rPr>
          <w:rFonts w:eastAsia="Calibri" w:cs="Calibri"/>
          <w:lang w:eastAsia="en-GB"/>
        </w:rPr>
      </w:pPr>
      <w:r w:rsidRPr="00F51D6B">
        <w:rPr>
          <w:rFonts w:eastAsia="Calibri" w:cs="Calibri"/>
          <w:lang w:eastAsia="en-GB"/>
        </w:rPr>
        <w:t>Th</w:t>
      </w:r>
      <w:r w:rsidR="00445C52" w:rsidRPr="00F51D6B">
        <w:rPr>
          <w:rFonts w:eastAsia="Calibri" w:cs="Calibri"/>
          <w:lang w:eastAsia="en-GB"/>
        </w:rPr>
        <w:t>is will consist of</w:t>
      </w:r>
      <w:r w:rsidR="004D129E">
        <w:rPr>
          <w:rFonts w:eastAsia="Calibri" w:cs="Calibri"/>
          <w:lang w:eastAsia="en-GB"/>
        </w:rPr>
        <w:t>:-</w:t>
      </w:r>
    </w:p>
    <w:p w:rsidR="002228A9" w:rsidRPr="00F51D6B" w:rsidRDefault="002228A9" w:rsidP="0092253A">
      <w:pPr>
        <w:pStyle w:val="ListParagraph"/>
        <w:numPr>
          <w:ilvl w:val="0"/>
          <w:numId w:val="24"/>
        </w:numPr>
        <w:tabs>
          <w:tab w:val="left" w:pos="260"/>
        </w:tabs>
        <w:autoSpaceDE w:val="0"/>
        <w:autoSpaceDN w:val="0"/>
        <w:adjustRightInd w:val="0"/>
        <w:spacing w:after="0" w:line="240" w:lineRule="auto"/>
        <w:jc w:val="both"/>
        <w:rPr>
          <w:rFonts w:eastAsia="Calibri" w:cs="Calibri"/>
          <w:lang w:eastAsia="en-GB"/>
        </w:rPr>
      </w:pPr>
      <w:r w:rsidRPr="00F51D6B">
        <w:rPr>
          <w:rFonts w:eastAsia="Calibri" w:cs="Calibri"/>
          <w:lang w:eastAsia="en-GB"/>
        </w:rPr>
        <w:t>S</w:t>
      </w:r>
      <w:r w:rsidR="009F3733" w:rsidRPr="00F51D6B">
        <w:rPr>
          <w:rFonts w:eastAsia="Calibri" w:cs="Calibri"/>
          <w:lang w:eastAsia="en-GB"/>
        </w:rPr>
        <w:t>trengthen</w:t>
      </w:r>
      <w:r w:rsidR="006B5E92" w:rsidRPr="00F51D6B">
        <w:rPr>
          <w:rFonts w:eastAsia="Calibri" w:cs="Calibri"/>
          <w:lang w:eastAsia="en-GB"/>
        </w:rPr>
        <w:t>ing</w:t>
      </w:r>
      <w:r w:rsidR="009F3733" w:rsidRPr="00F51D6B">
        <w:rPr>
          <w:rFonts w:eastAsia="Calibri" w:cs="Calibri"/>
          <w:lang w:eastAsia="en-GB"/>
        </w:rPr>
        <w:t xml:space="preserve"> the </w:t>
      </w:r>
      <w:r w:rsidR="006B5E92" w:rsidRPr="00F51D6B">
        <w:rPr>
          <w:rFonts w:eastAsia="Calibri" w:cs="Calibri"/>
          <w:lang w:eastAsia="en-GB"/>
        </w:rPr>
        <w:t xml:space="preserve">CWP </w:t>
      </w:r>
      <w:r w:rsidR="009F3733" w:rsidRPr="00F51D6B">
        <w:rPr>
          <w:rFonts w:eastAsia="Calibri" w:cs="Calibri"/>
          <w:lang w:eastAsia="en-GB"/>
        </w:rPr>
        <w:t>Secretariat</w:t>
      </w:r>
      <w:r w:rsidRPr="00F51D6B">
        <w:rPr>
          <w:rFonts w:eastAsia="Calibri" w:cs="Calibri"/>
          <w:lang w:eastAsia="en-GB"/>
        </w:rPr>
        <w:t xml:space="preserve"> in 2013</w:t>
      </w:r>
      <w:r w:rsidR="009F3733" w:rsidRPr="00F51D6B">
        <w:rPr>
          <w:rFonts w:eastAsia="Calibri" w:cs="Calibri"/>
          <w:lang w:eastAsia="en-GB"/>
        </w:rPr>
        <w:t xml:space="preserve"> with addition</w:t>
      </w:r>
      <w:r w:rsidR="006B5E92" w:rsidRPr="00F51D6B">
        <w:rPr>
          <w:rFonts w:eastAsia="Calibri" w:cs="Calibri"/>
          <w:lang w:eastAsia="en-GB"/>
        </w:rPr>
        <w:t>al</w:t>
      </w:r>
      <w:r w:rsidR="009F3733" w:rsidRPr="00F51D6B">
        <w:rPr>
          <w:rFonts w:eastAsia="Calibri" w:cs="Calibri"/>
          <w:lang w:eastAsia="en-GB"/>
        </w:rPr>
        <w:t xml:space="preserve"> staff</w:t>
      </w:r>
      <w:r w:rsidR="006B5E92" w:rsidRPr="00F51D6B">
        <w:rPr>
          <w:rFonts w:eastAsia="Calibri" w:cs="Calibri"/>
          <w:lang w:eastAsia="en-GB"/>
        </w:rPr>
        <w:t xml:space="preserve"> of</w:t>
      </w:r>
      <w:r w:rsidR="009F3733" w:rsidRPr="00F51D6B">
        <w:rPr>
          <w:rFonts w:eastAsia="Calibri" w:cs="Calibri"/>
          <w:lang w:eastAsia="en-GB"/>
        </w:rPr>
        <w:t xml:space="preserve"> Project Manage</w:t>
      </w:r>
      <w:r w:rsidR="006B5E92" w:rsidRPr="00F51D6B">
        <w:rPr>
          <w:rFonts w:eastAsia="Calibri" w:cs="Calibri"/>
          <w:lang w:eastAsia="en-GB"/>
        </w:rPr>
        <w:t>r</w:t>
      </w:r>
      <w:r w:rsidR="009F3733" w:rsidRPr="00F51D6B">
        <w:rPr>
          <w:rFonts w:eastAsia="Calibri" w:cs="Calibri"/>
          <w:lang w:eastAsia="en-GB"/>
        </w:rPr>
        <w:t>, Communication</w:t>
      </w:r>
      <w:r w:rsidR="006B5E92" w:rsidRPr="00F51D6B">
        <w:rPr>
          <w:rFonts w:eastAsia="Calibri" w:cs="Calibri"/>
          <w:lang w:eastAsia="en-GB"/>
        </w:rPr>
        <w:t xml:space="preserve"> Officer</w:t>
      </w:r>
      <w:r w:rsidR="009F3733" w:rsidRPr="00F51D6B">
        <w:rPr>
          <w:rFonts w:eastAsia="Calibri" w:cs="Calibri"/>
          <w:lang w:eastAsia="en-GB"/>
        </w:rPr>
        <w:t xml:space="preserve"> and</w:t>
      </w:r>
      <w:r w:rsidR="006B5E92" w:rsidRPr="00F51D6B">
        <w:rPr>
          <w:rFonts w:eastAsia="Calibri" w:cs="Calibri"/>
          <w:lang w:eastAsia="en-GB"/>
        </w:rPr>
        <w:t xml:space="preserve"> National</w:t>
      </w:r>
      <w:r w:rsidR="009F3733" w:rsidRPr="00F51D6B">
        <w:rPr>
          <w:rFonts w:eastAsia="Calibri" w:cs="Calibri"/>
          <w:lang w:eastAsia="en-GB"/>
        </w:rPr>
        <w:t xml:space="preserve"> Training Coordinator</w:t>
      </w:r>
      <w:r w:rsidRPr="00F51D6B">
        <w:rPr>
          <w:rFonts w:eastAsia="Calibri" w:cs="Calibri"/>
          <w:lang w:eastAsia="en-GB"/>
        </w:rPr>
        <w:t>.</w:t>
      </w:r>
    </w:p>
    <w:p w:rsidR="002228A9" w:rsidRPr="00F51D6B" w:rsidRDefault="002228A9" w:rsidP="0092253A">
      <w:pPr>
        <w:pStyle w:val="ListParagraph"/>
        <w:numPr>
          <w:ilvl w:val="0"/>
          <w:numId w:val="24"/>
        </w:numPr>
        <w:tabs>
          <w:tab w:val="left" w:pos="260"/>
        </w:tabs>
        <w:autoSpaceDE w:val="0"/>
        <w:autoSpaceDN w:val="0"/>
        <w:adjustRightInd w:val="0"/>
        <w:spacing w:after="0" w:line="240" w:lineRule="auto"/>
        <w:jc w:val="both"/>
        <w:rPr>
          <w:rFonts w:eastAsia="Calibri" w:cs="Calibri"/>
          <w:lang w:eastAsia="en-GB"/>
        </w:rPr>
      </w:pPr>
      <w:r w:rsidRPr="00F51D6B">
        <w:rPr>
          <w:rFonts w:eastAsia="Calibri" w:cs="Calibri"/>
          <w:lang w:eastAsia="en-GB"/>
        </w:rPr>
        <w:t xml:space="preserve">Updating </w:t>
      </w:r>
      <w:r w:rsidR="006B5E92" w:rsidRPr="00F51D6B">
        <w:rPr>
          <w:rFonts w:eastAsia="Calibri" w:cs="Calibri"/>
          <w:lang w:eastAsia="en-GB"/>
        </w:rPr>
        <w:t xml:space="preserve">the </w:t>
      </w:r>
      <w:r w:rsidRPr="00F51D6B">
        <w:rPr>
          <w:rFonts w:eastAsia="Calibri" w:cs="Calibri"/>
          <w:lang w:eastAsia="en-GB"/>
        </w:rPr>
        <w:t>Baseline</w:t>
      </w:r>
      <w:r w:rsidR="006B5E92" w:rsidRPr="00F51D6B">
        <w:rPr>
          <w:rFonts w:eastAsia="Calibri" w:cs="Calibri"/>
          <w:lang w:eastAsia="en-GB"/>
        </w:rPr>
        <w:t xml:space="preserve"> Survey</w:t>
      </w:r>
      <w:r w:rsidRPr="00F51D6B">
        <w:rPr>
          <w:rFonts w:eastAsia="Calibri" w:cs="Calibri"/>
          <w:lang w:eastAsia="en-GB"/>
        </w:rPr>
        <w:t>,</w:t>
      </w:r>
      <w:r w:rsidR="006B5E92" w:rsidRPr="00F51D6B">
        <w:rPr>
          <w:rFonts w:eastAsia="Calibri" w:cs="Calibri"/>
          <w:lang w:eastAsia="en-GB"/>
        </w:rPr>
        <w:t xml:space="preserve"> Work Plan for 2013 to 2015</w:t>
      </w:r>
      <w:r w:rsidRPr="00F51D6B">
        <w:rPr>
          <w:rFonts w:eastAsia="Calibri" w:cs="Calibri"/>
          <w:lang w:eastAsia="en-GB"/>
        </w:rPr>
        <w:t>ofthe Inception Phase in Q1 of 2013</w:t>
      </w:r>
    </w:p>
    <w:p w:rsidR="007854CD" w:rsidRPr="00F51D6B" w:rsidRDefault="006B5E92" w:rsidP="0092253A">
      <w:pPr>
        <w:pStyle w:val="ListParagraph"/>
        <w:numPr>
          <w:ilvl w:val="0"/>
          <w:numId w:val="24"/>
        </w:numPr>
        <w:tabs>
          <w:tab w:val="left" w:pos="260"/>
        </w:tabs>
        <w:autoSpaceDE w:val="0"/>
        <w:autoSpaceDN w:val="0"/>
        <w:adjustRightInd w:val="0"/>
        <w:spacing w:after="0" w:line="240" w:lineRule="auto"/>
        <w:jc w:val="both"/>
        <w:rPr>
          <w:rFonts w:eastAsia="Calibri" w:cs="Calibri"/>
          <w:lang w:eastAsia="en-GB"/>
        </w:rPr>
      </w:pPr>
      <w:r w:rsidRPr="00F51D6B">
        <w:rPr>
          <w:rFonts w:eastAsia="Calibri" w:cs="Calibri"/>
          <w:lang w:eastAsia="en-GB"/>
        </w:rPr>
        <w:t>Validation and Launching of WACDEP</w:t>
      </w:r>
      <w:r w:rsidR="002228A9" w:rsidRPr="00F51D6B">
        <w:rPr>
          <w:rFonts w:eastAsia="Calibri" w:cs="Calibri"/>
          <w:lang w:eastAsia="en-GB"/>
        </w:rPr>
        <w:t>.</w:t>
      </w:r>
    </w:p>
    <w:p w:rsidR="002228A9" w:rsidRDefault="007854CD" w:rsidP="0092253A">
      <w:pPr>
        <w:pStyle w:val="ListParagraph"/>
        <w:numPr>
          <w:ilvl w:val="0"/>
          <w:numId w:val="24"/>
        </w:numPr>
        <w:tabs>
          <w:tab w:val="left" w:pos="260"/>
        </w:tabs>
        <w:autoSpaceDE w:val="0"/>
        <w:autoSpaceDN w:val="0"/>
        <w:adjustRightInd w:val="0"/>
        <w:spacing w:after="0" w:line="240" w:lineRule="auto"/>
        <w:jc w:val="both"/>
        <w:rPr>
          <w:rFonts w:eastAsia="Calibri" w:cs="Calibri"/>
          <w:lang w:eastAsia="en-GB"/>
        </w:rPr>
      </w:pPr>
      <w:r w:rsidRPr="00F51D6B">
        <w:rPr>
          <w:rFonts w:eastAsia="Calibri" w:cs="Calibri"/>
          <w:lang w:eastAsia="en-GB"/>
        </w:rPr>
        <w:t>Preparing information materials and setting up website</w:t>
      </w:r>
    </w:p>
    <w:p w:rsidR="00C44568" w:rsidRPr="00F51D6B" w:rsidRDefault="00C44568" w:rsidP="00C44568">
      <w:pPr>
        <w:pStyle w:val="ListParagraph"/>
        <w:tabs>
          <w:tab w:val="left" w:pos="260"/>
        </w:tabs>
        <w:autoSpaceDE w:val="0"/>
        <w:autoSpaceDN w:val="0"/>
        <w:adjustRightInd w:val="0"/>
        <w:spacing w:after="0" w:line="240" w:lineRule="auto"/>
        <w:jc w:val="both"/>
        <w:rPr>
          <w:rFonts w:eastAsia="Calibri" w:cs="Calibri"/>
          <w:lang w:eastAsia="en-GB"/>
        </w:rPr>
      </w:pPr>
    </w:p>
    <w:p w:rsidR="005E3353" w:rsidRPr="00F51D6B" w:rsidRDefault="00715A32" w:rsidP="00854C19">
      <w:pPr>
        <w:tabs>
          <w:tab w:val="left" w:pos="260"/>
        </w:tabs>
        <w:autoSpaceDE w:val="0"/>
        <w:autoSpaceDN w:val="0"/>
        <w:adjustRightInd w:val="0"/>
        <w:spacing w:after="0" w:line="240" w:lineRule="auto"/>
        <w:jc w:val="both"/>
        <w:rPr>
          <w:rFonts w:eastAsia="Calibri" w:cs="Calibri"/>
          <w:lang w:eastAsia="en-GB"/>
        </w:rPr>
      </w:pPr>
      <w:r w:rsidRPr="00F51D6B">
        <w:rPr>
          <w:rFonts w:eastAsia="Calibri" w:cs="Calibri"/>
          <w:b/>
          <w:lang w:eastAsia="en-GB"/>
        </w:rPr>
        <w:t xml:space="preserve">Activity </w:t>
      </w:r>
      <w:r w:rsidR="009F3733" w:rsidRPr="00F51D6B">
        <w:rPr>
          <w:rFonts w:eastAsia="Calibri" w:cs="Calibri"/>
          <w:b/>
          <w:lang w:eastAsia="en-GB"/>
        </w:rPr>
        <w:t>4.1.2 Stakeholder</w:t>
      </w:r>
      <w:r w:rsidR="00C44568">
        <w:rPr>
          <w:rFonts w:eastAsia="Calibri" w:cs="Calibri"/>
          <w:b/>
          <w:lang w:eastAsia="en-GB"/>
        </w:rPr>
        <w:t xml:space="preserve"> engagement</w:t>
      </w:r>
    </w:p>
    <w:p w:rsidR="00467B69" w:rsidRPr="00F51D6B" w:rsidRDefault="007854CD" w:rsidP="0067429B">
      <w:pPr>
        <w:tabs>
          <w:tab w:val="left" w:pos="260"/>
        </w:tabs>
        <w:autoSpaceDE w:val="0"/>
        <w:autoSpaceDN w:val="0"/>
        <w:adjustRightInd w:val="0"/>
        <w:spacing w:after="0" w:line="240" w:lineRule="auto"/>
        <w:jc w:val="both"/>
        <w:rPr>
          <w:rFonts w:eastAsia="Calibri" w:cs="Calibri"/>
          <w:lang w:eastAsia="en-GB"/>
        </w:rPr>
      </w:pPr>
      <w:r w:rsidRPr="00F51D6B">
        <w:rPr>
          <w:rFonts w:eastAsia="Calibri" w:cs="Calibri"/>
          <w:lang w:eastAsia="en-GB"/>
        </w:rPr>
        <w:t>This will consist of organising the</w:t>
      </w:r>
      <w:r w:rsidR="00467B69" w:rsidRPr="00F51D6B">
        <w:rPr>
          <w:rFonts w:eastAsia="Calibri" w:cs="Calibri"/>
          <w:lang w:eastAsia="en-GB"/>
        </w:rPr>
        <w:t>;</w:t>
      </w:r>
    </w:p>
    <w:p w:rsidR="00467B69" w:rsidRPr="00F51D6B" w:rsidRDefault="007854CD" w:rsidP="0092253A">
      <w:pPr>
        <w:pStyle w:val="ListParagraph"/>
        <w:numPr>
          <w:ilvl w:val="0"/>
          <w:numId w:val="25"/>
        </w:numPr>
        <w:tabs>
          <w:tab w:val="left" w:pos="260"/>
        </w:tabs>
        <w:autoSpaceDE w:val="0"/>
        <w:autoSpaceDN w:val="0"/>
        <w:adjustRightInd w:val="0"/>
        <w:spacing w:after="0" w:line="240" w:lineRule="auto"/>
        <w:jc w:val="both"/>
        <w:rPr>
          <w:rFonts w:eastAsia="Calibri" w:cs="Calibri"/>
          <w:lang w:eastAsia="en-GB"/>
        </w:rPr>
      </w:pPr>
      <w:r w:rsidRPr="00F51D6B">
        <w:rPr>
          <w:rFonts w:eastAsia="Calibri" w:cs="Calibri"/>
          <w:lang w:eastAsia="en-GB"/>
        </w:rPr>
        <w:t>Ghana post 2015 C</w:t>
      </w:r>
      <w:r w:rsidR="00467B69" w:rsidRPr="00F51D6B">
        <w:rPr>
          <w:rFonts w:eastAsia="Calibri" w:cs="Calibri"/>
          <w:lang w:eastAsia="en-GB"/>
        </w:rPr>
        <w:t>onsultation Meeting on Water,</w:t>
      </w:r>
    </w:p>
    <w:p w:rsidR="0067429B" w:rsidRPr="00F51D6B" w:rsidRDefault="00467B69" w:rsidP="0092253A">
      <w:pPr>
        <w:pStyle w:val="ListParagraph"/>
        <w:numPr>
          <w:ilvl w:val="0"/>
          <w:numId w:val="25"/>
        </w:numPr>
        <w:tabs>
          <w:tab w:val="left" w:pos="260"/>
        </w:tabs>
        <w:autoSpaceDE w:val="0"/>
        <w:autoSpaceDN w:val="0"/>
        <w:adjustRightInd w:val="0"/>
        <w:spacing w:after="0" w:line="240" w:lineRule="auto"/>
        <w:jc w:val="both"/>
        <w:rPr>
          <w:rFonts w:eastAsia="Calibri" w:cs="Calibri"/>
          <w:lang w:eastAsia="en-GB"/>
        </w:rPr>
      </w:pPr>
      <w:r w:rsidRPr="00F51D6B">
        <w:rPr>
          <w:rFonts w:eastAsia="Calibri" w:cs="Calibri"/>
          <w:lang w:eastAsia="en-GB"/>
        </w:rPr>
        <w:t xml:space="preserve">The General Assembly of the West African Regional Partnership meeting, </w:t>
      </w:r>
    </w:p>
    <w:p w:rsidR="00467B69" w:rsidRPr="00F51D6B" w:rsidRDefault="009F3733" w:rsidP="0092253A">
      <w:pPr>
        <w:pStyle w:val="ListParagraph"/>
        <w:numPr>
          <w:ilvl w:val="0"/>
          <w:numId w:val="25"/>
        </w:numPr>
        <w:tabs>
          <w:tab w:val="left" w:pos="260"/>
        </w:tabs>
        <w:autoSpaceDE w:val="0"/>
        <w:autoSpaceDN w:val="0"/>
        <w:adjustRightInd w:val="0"/>
        <w:spacing w:after="0" w:line="240" w:lineRule="auto"/>
        <w:jc w:val="both"/>
        <w:rPr>
          <w:rFonts w:eastAsia="Calibri" w:cs="Calibri"/>
          <w:lang w:eastAsia="en-GB"/>
        </w:rPr>
      </w:pPr>
      <w:r w:rsidRPr="00F51D6B">
        <w:rPr>
          <w:rFonts w:eastAsia="Calibri" w:cs="Calibri"/>
          <w:lang w:eastAsia="en-GB"/>
        </w:rPr>
        <w:t xml:space="preserve">The </w:t>
      </w:r>
      <w:r w:rsidR="00467B69" w:rsidRPr="00F51D6B">
        <w:rPr>
          <w:rFonts w:eastAsia="Calibri" w:cs="Calibri"/>
          <w:lang w:eastAsia="en-GB"/>
        </w:rPr>
        <w:t>African Regional Partnership meeting on WACDEP,</w:t>
      </w:r>
    </w:p>
    <w:p w:rsidR="005E3353" w:rsidRDefault="00467B69" w:rsidP="0092253A">
      <w:pPr>
        <w:pStyle w:val="ListParagraph"/>
        <w:numPr>
          <w:ilvl w:val="0"/>
          <w:numId w:val="25"/>
        </w:numPr>
        <w:tabs>
          <w:tab w:val="left" w:pos="260"/>
        </w:tabs>
        <w:autoSpaceDE w:val="0"/>
        <w:autoSpaceDN w:val="0"/>
        <w:adjustRightInd w:val="0"/>
        <w:spacing w:after="0" w:line="240" w:lineRule="auto"/>
        <w:jc w:val="both"/>
        <w:rPr>
          <w:rFonts w:eastAsia="Calibri" w:cs="Calibri"/>
          <w:lang w:eastAsia="en-GB"/>
        </w:rPr>
      </w:pPr>
      <w:r w:rsidRPr="00F51D6B">
        <w:rPr>
          <w:rFonts w:eastAsia="Calibri" w:cs="Calibri"/>
          <w:lang w:eastAsia="en-GB"/>
        </w:rPr>
        <w:t xml:space="preserve">CWP-Ghana Annual General Meeting </w:t>
      </w:r>
      <w:r w:rsidR="009F3733" w:rsidRPr="00F51D6B">
        <w:rPr>
          <w:rFonts w:eastAsia="Calibri" w:cs="Calibri"/>
          <w:lang w:eastAsia="en-GB"/>
        </w:rPr>
        <w:t xml:space="preserve">Steering Committee for WACDEP </w:t>
      </w:r>
    </w:p>
    <w:p w:rsidR="00C44568" w:rsidRDefault="00C44568" w:rsidP="00C44568">
      <w:pPr>
        <w:pStyle w:val="ListParagraph"/>
        <w:tabs>
          <w:tab w:val="left" w:pos="260"/>
        </w:tabs>
        <w:autoSpaceDE w:val="0"/>
        <w:autoSpaceDN w:val="0"/>
        <w:adjustRightInd w:val="0"/>
        <w:spacing w:after="0" w:line="240" w:lineRule="auto"/>
        <w:jc w:val="both"/>
        <w:rPr>
          <w:rFonts w:eastAsia="Calibri" w:cs="Calibri"/>
          <w:lang w:eastAsia="en-GB"/>
        </w:rPr>
      </w:pPr>
    </w:p>
    <w:p w:rsidR="00D65C87" w:rsidRPr="00F51D6B" w:rsidRDefault="00D65C87" w:rsidP="00C44568">
      <w:pPr>
        <w:pStyle w:val="ListParagraph"/>
        <w:tabs>
          <w:tab w:val="left" w:pos="260"/>
        </w:tabs>
        <w:autoSpaceDE w:val="0"/>
        <w:autoSpaceDN w:val="0"/>
        <w:adjustRightInd w:val="0"/>
        <w:spacing w:after="0" w:line="240" w:lineRule="auto"/>
        <w:jc w:val="both"/>
        <w:rPr>
          <w:rFonts w:eastAsia="Calibri" w:cs="Calibri"/>
          <w:lang w:eastAsia="en-GB"/>
        </w:rPr>
      </w:pPr>
    </w:p>
    <w:p w:rsidR="005E3353" w:rsidRPr="00C44568" w:rsidRDefault="00715A32" w:rsidP="00854C19">
      <w:pPr>
        <w:spacing w:after="0" w:line="240" w:lineRule="auto"/>
        <w:jc w:val="both"/>
        <w:rPr>
          <w:rFonts w:eastAsia="Times New Roman" w:cs="Calibri"/>
          <w:i/>
          <w:lang w:eastAsia="en-GB"/>
        </w:rPr>
      </w:pPr>
      <w:r w:rsidRPr="00C44568">
        <w:rPr>
          <w:rFonts w:eastAsia="Times New Roman" w:cs="Calibri"/>
          <w:b/>
          <w:i/>
          <w:lang w:eastAsia="en-GB"/>
        </w:rPr>
        <w:lastRenderedPageBreak/>
        <w:t xml:space="preserve">4.1.3 </w:t>
      </w:r>
      <w:r w:rsidR="005E3353" w:rsidRPr="00C44568">
        <w:rPr>
          <w:rFonts w:eastAsia="Times New Roman" w:cs="Calibri"/>
          <w:b/>
          <w:i/>
          <w:lang w:eastAsia="en-GB"/>
        </w:rPr>
        <w:t>Strengthening the network</w:t>
      </w:r>
    </w:p>
    <w:p w:rsidR="005E3353" w:rsidRDefault="007223F2" w:rsidP="001E4411">
      <w:pPr>
        <w:spacing w:after="0" w:line="240" w:lineRule="auto"/>
        <w:contextualSpacing/>
        <w:jc w:val="both"/>
        <w:rPr>
          <w:rFonts w:eastAsia="Times New Roman" w:cs="Calibri"/>
          <w:lang w:eastAsia="en-GB"/>
        </w:rPr>
      </w:pPr>
      <w:r w:rsidRPr="00F51D6B">
        <w:rPr>
          <w:rFonts w:eastAsia="Times New Roman" w:cs="Calibri"/>
          <w:lang w:eastAsia="en-GB"/>
        </w:rPr>
        <w:t>This will consist of s</w:t>
      </w:r>
      <w:r w:rsidR="001D339C" w:rsidRPr="00F51D6B">
        <w:rPr>
          <w:rFonts w:eastAsia="Times New Roman" w:cs="Calibri"/>
          <w:lang w:eastAsia="en-GB"/>
        </w:rPr>
        <w:t>trengthen</w:t>
      </w:r>
      <w:r w:rsidRPr="00F51D6B">
        <w:rPr>
          <w:rFonts w:eastAsia="Times New Roman" w:cs="Calibri"/>
          <w:lang w:eastAsia="en-GB"/>
        </w:rPr>
        <w:t>ing</w:t>
      </w:r>
      <w:r w:rsidR="001D339C" w:rsidRPr="00F51D6B">
        <w:rPr>
          <w:rFonts w:eastAsia="Times New Roman" w:cs="Calibri"/>
          <w:lang w:eastAsia="en-GB"/>
        </w:rPr>
        <w:t xml:space="preserve"> the </w:t>
      </w:r>
      <w:r w:rsidRPr="00F51D6B">
        <w:rPr>
          <w:rFonts w:eastAsia="Times New Roman" w:cs="Calibri"/>
          <w:lang w:eastAsia="en-GB"/>
        </w:rPr>
        <w:t xml:space="preserve">Steering Committee of </w:t>
      </w:r>
      <w:r w:rsidR="001D339C" w:rsidRPr="00F51D6B">
        <w:rPr>
          <w:rFonts w:eastAsia="Times New Roman" w:cs="Calibri"/>
          <w:lang w:eastAsia="en-GB"/>
        </w:rPr>
        <w:t>CWP to</w:t>
      </w:r>
      <w:r w:rsidR="005E3353" w:rsidRPr="00F51D6B">
        <w:rPr>
          <w:rFonts w:eastAsia="Times New Roman" w:cs="Calibri"/>
          <w:lang w:eastAsia="en-GB"/>
        </w:rPr>
        <w:t xml:space="preserve"> review and guide </w:t>
      </w:r>
      <w:r w:rsidR="001E4411" w:rsidRPr="00F51D6B">
        <w:rPr>
          <w:rFonts w:eastAsia="Times New Roman" w:cs="Calibri"/>
          <w:lang w:eastAsia="en-GB"/>
        </w:rPr>
        <w:t xml:space="preserve">the WACDEP </w:t>
      </w:r>
      <w:r w:rsidR="005E3353" w:rsidRPr="00F51D6B">
        <w:rPr>
          <w:rFonts w:eastAsia="Times New Roman" w:cs="Calibri"/>
          <w:lang w:eastAsia="en-GB"/>
        </w:rPr>
        <w:t>pro</w:t>
      </w:r>
      <w:r w:rsidR="001E4411" w:rsidRPr="00F51D6B">
        <w:rPr>
          <w:rFonts w:eastAsia="Times New Roman" w:cs="Calibri"/>
          <w:lang w:eastAsia="en-GB"/>
        </w:rPr>
        <w:t xml:space="preserve">ject </w:t>
      </w:r>
      <w:r w:rsidR="001D339C" w:rsidRPr="00F51D6B">
        <w:rPr>
          <w:rFonts w:eastAsia="Times New Roman" w:cs="Calibri"/>
          <w:lang w:eastAsia="en-GB"/>
        </w:rPr>
        <w:t xml:space="preserve">implementation by </w:t>
      </w:r>
      <w:r w:rsidR="001E4411" w:rsidRPr="00F51D6B">
        <w:rPr>
          <w:rFonts w:eastAsia="Times New Roman" w:cs="Calibri"/>
          <w:lang w:eastAsia="en-GB"/>
        </w:rPr>
        <w:t xml:space="preserve">adding representatives </w:t>
      </w:r>
      <w:r w:rsidR="001D339C" w:rsidRPr="00F51D6B">
        <w:rPr>
          <w:rFonts w:eastAsia="Times New Roman" w:cs="Calibri"/>
          <w:lang w:eastAsia="en-GB"/>
        </w:rPr>
        <w:t xml:space="preserve">from </w:t>
      </w:r>
      <w:r w:rsidR="001E4411" w:rsidRPr="00F51D6B">
        <w:rPr>
          <w:rFonts w:eastAsia="Times New Roman" w:cs="Calibri"/>
          <w:lang w:eastAsia="en-GB"/>
        </w:rPr>
        <w:t>the</w:t>
      </w:r>
      <w:r w:rsidRPr="00F51D6B">
        <w:rPr>
          <w:rFonts w:eastAsia="Times New Roman" w:cs="Calibri"/>
          <w:lang w:eastAsia="en-GB"/>
        </w:rPr>
        <w:t xml:space="preserve"> WRC, NDCP, MOFEP, MWRWH, EPA, </w:t>
      </w:r>
      <w:r w:rsidR="001E4411" w:rsidRPr="00F51D6B">
        <w:rPr>
          <w:rFonts w:eastAsia="Times New Roman" w:cs="Calibri"/>
          <w:lang w:eastAsia="en-GB"/>
        </w:rPr>
        <w:t xml:space="preserve">MLGRD, </w:t>
      </w:r>
      <w:r w:rsidRPr="00F51D6B">
        <w:rPr>
          <w:rFonts w:eastAsia="Times New Roman" w:cs="Calibri"/>
          <w:lang w:eastAsia="en-GB"/>
        </w:rPr>
        <w:t xml:space="preserve">MOWAC, Ministry of Lands and Natural Resources.  </w:t>
      </w:r>
    </w:p>
    <w:p w:rsidR="00C44568" w:rsidRPr="00F51D6B" w:rsidRDefault="00C44568" w:rsidP="001E4411">
      <w:pPr>
        <w:spacing w:after="0" w:line="240" w:lineRule="auto"/>
        <w:contextualSpacing/>
        <w:jc w:val="both"/>
        <w:rPr>
          <w:rFonts w:eastAsia="Times New Roman" w:cs="Calibri"/>
          <w:lang w:eastAsia="en-GB"/>
        </w:rPr>
      </w:pPr>
    </w:p>
    <w:p w:rsidR="005E3353" w:rsidRPr="00F51D6B" w:rsidRDefault="00715A32" w:rsidP="00854C19">
      <w:pPr>
        <w:spacing w:after="0" w:line="240" w:lineRule="auto"/>
        <w:jc w:val="both"/>
        <w:rPr>
          <w:rFonts w:eastAsia="Times New Roman" w:cs="Calibri"/>
          <w:lang w:eastAsia="en-GB"/>
        </w:rPr>
      </w:pPr>
      <w:r w:rsidRPr="00F51D6B">
        <w:rPr>
          <w:rFonts w:eastAsia="Times New Roman" w:cs="Calibri"/>
          <w:b/>
          <w:lang w:eastAsia="en-GB"/>
        </w:rPr>
        <w:t>Activity 4.1.4</w:t>
      </w:r>
      <w:r w:rsidR="002F122D" w:rsidRPr="00F51D6B">
        <w:rPr>
          <w:rFonts w:eastAsia="Times New Roman" w:cs="Calibri"/>
          <w:b/>
          <w:lang w:eastAsia="en-GB"/>
        </w:rPr>
        <w:t xml:space="preserve">:  </w:t>
      </w:r>
      <w:r w:rsidR="005E3353" w:rsidRPr="00F51D6B">
        <w:rPr>
          <w:rFonts w:eastAsia="Times New Roman" w:cs="Calibri"/>
          <w:b/>
          <w:lang w:eastAsia="en-GB"/>
        </w:rPr>
        <w:t>Fundraising</w:t>
      </w:r>
    </w:p>
    <w:p w:rsidR="005E3353" w:rsidRPr="00F51D6B" w:rsidRDefault="001E4411" w:rsidP="00854C19">
      <w:pPr>
        <w:spacing w:after="0" w:line="240" w:lineRule="auto"/>
        <w:jc w:val="both"/>
        <w:rPr>
          <w:rFonts w:eastAsia="Times New Roman" w:cs="Calibri"/>
          <w:lang w:eastAsia="en-GB"/>
        </w:rPr>
      </w:pPr>
      <w:r w:rsidRPr="00F51D6B">
        <w:rPr>
          <w:rFonts w:eastAsia="Times New Roman" w:cs="Calibri"/>
          <w:lang w:eastAsia="en-GB"/>
        </w:rPr>
        <w:t>Updating and re</w:t>
      </w:r>
      <w:r w:rsidR="005E3353" w:rsidRPr="00F51D6B">
        <w:rPr>
          <w:rFonts w:eastAsia="Times New Roman" w:cs="Calibri"/>
          <w:lang w:eastAsia="en-GB"/>
        </w:rPr>
        <w:t>submit</w:t>
      </w:r>
      <w:r w:rsidR="00BC3C18" w:rsidRPr="00F51D6B">
        <w:rPr>
          <w:rFonts w:eastAsia="Times New Roman" w:cs="Calibri"/>
          <w:lang w:eastAsia="en-GB"/>
        </w:rPr>
        <w:t>ting</w:t>
      </w:r>
      <w:r w:rsidR="00C0031D">
        <w:rPr>
          <w:rFonts w:eastAsia="Times New Roman" w:cs="Calibri"/>
          <w:lang w:eastAsia="en-GB"/>
        </w:rPr>
        <w:t xml:space="preserve"> </w:t>
      </w:r>
      <w:r w:rsidRPr="00F51D6B">
        <w:rPr>
          <w:rFonts w:eastAsia="Times New Roman" w:cs="Calibri"/>
          <w:lang w:eastAsia="en-GB"/>
        </w:rPr>
        <w:t>the</w:t>
      </w:r>
      <w:r w:rsidR="00C0031D">
        <w:rPr>
          <w:rFonts w:eastAsia="Times New Roman" w:cs="Calibri"/>
          <w:lang w:eastAsia="en-GB"/>
        </w:rPr>
        <w:t xml:space="preserve"> </w:t>
      </w:r>
      <w:r w:rsidR="0067429B" w:rsidRPr="00F51D6B">
        <w:rPr>
          <w:rFonts w:eastAsia="Times New Roman" w:cs="Calibri"/>
          <w:lang w:eastAsia="en-GB"/>
        </w:rPr>
        <w:t>P</w:t>
      </w:r>
      <w:r w:rsidR="005E3353" w:rsidRPr="00F51D6B">
        <w:rPr>
          <w:rFonts w:eastAsia="Times New Roman" w:cs="Calibri"/>
          <w:lang w:eastAsia="en-GB"/>
        </w:rPr>
        <w:t xml:space="preserve">roposal for </w:t>
      </w:r>
      <w:r w:rsidR="0067429B" w:rsidRPr="00F51D6B">
        <w:rPr>
          <w:rFonts w:eastAsia="Times New Roman" w:cs="Calibri"/>
          <w:lang w:eastAsia="en-GB"/>
        </w:rPr>
        <w:t>S</w:t>
      </w:r>
      <w:r w:rsidR="00BC3C18" w:rsidRPr="00F51D6B">
        <w:rPr>
          <w:rFonts w:eastAsia="Times New Roman" w:cs="Calibri"/>
          <w:lang w:eastAsia="en-GB"/>
        </w:rPr>
        <w:t xml:space="preserve">trengthening the </w:t>
      </w:r>
      <w:r w:rsidR="0067429B" w:rsidRPr="00F51D6B">
        <w:rPr>
          <w:rFonts w:eastAsia="Times New Roman" w:cs="Calibri"/>
          <w:lang w:eastAsia="en-GB"/>
        </w:rPr>
        <w:t>C</w:t>
      </w:r>
      <w:r w:rsidR="00BC3C18" w:rsidRPr="00F51D6B">
        <w:rPr>
          <w:rFonts w:eastAsia="Times New Roman" w:cs="Calibri"/>
          <w:lang w:eastAsia="en-GB"/>
        </w:rPr>
        <w:t>apacity of District Assemblies for IWRM at the local level.</w:t>
      </w:r>
    </w:p>
    <w:p w:rsidR="00C44568" w:rsidRDefault="00C44568" w:rsidP="00854C19">
      <w:pPr>
        <w:spacing w:after="0" w:line="240" w:lineRule="auto"/>
        <w:jc w:val="both"/>
        <w:rPr>
          <w:rFonts w:eastAsia="Times New Roman" w:cs="Times New Roman"/>
          <w:b/>
          <w:lang w:eastAsia="en-GB"/>
        </w:rPr>
      </w:pPr>
    </w:p>
    <w:p w:rsidR="005E3353" w:rsidRPr="00F51D6B" w:rsidRDefault="00715A32" w:rsidP="00854C19">
      <w:pPr>
        <w:spacing w:after="0" w:line="240" w:lineRule="auto"/>
        <w:jc w:val="both"/>
        <w:rPr>
          <w:rFonts w:eastAsia="Times New Roman" w:cs="Times New Roman"/>
          <w:b/>
          <w:lang w:eastAsia="en-GB"/>
        </w:rPr>
      </w:pPr>
      <w:r w:rsidRPr="00F51D6B">
        <w:rPr>
          <w:rFonts w:eastAsia="Times New Roman" w:cs="Times New Roman"/>
          <w:b/>
          <w:lang w:eastAsia="en-GB"/>
        </w:rPr>
        <w:t xml:space="preserve">Activity 4.1.5 </w:t>
      </w:r>
      <w:r w:rsidR="005E3353" w:rsidRPr="00F51D6B">
        <w:rPr>
          <w:rFonts w:eastAsia="Times New Roman" w:cs="Times New Roman"/>
          <w:b/>
          <w:lang w:eastAsia="en-GB"/>
        </w:rPr>
        <w:t>Monitoring and evaluation:</w:t>
      </w:r>
    </w:p>
    <w:p w:rsidR="00CE0BD8" w:rsidRPr="00F51D6B" w:rsidRDefault="00CE0BD8" w:rsidP="00854C19">
      <w:pPr>
        <w:spacing w:after="0" w:line="240" w:lineRule="auto"/>
        <w:jc w:val="both"/>
        <w:rPr>
          <w:rFonts w:eastAsia="Times New Roman" w:cs="Times New Roman"/>
          <w:b/>
          <w:lang w:eastAsia="en-GB"/>
        </w:rPr>
      </w:pPr>
      <w:r w:rsidRPr="00F51D6B">
        <w:rPr>
          <w:rFonts w:eastAsia="Times New Roman" w:cs="Times New Roman"/>
          <w:lang w:eastAsia="en-GB"/>
        </w:rPr>
        <w:t>CWP Ghana will monitor WACDEP implementation according to the</w:t>
      </w:r>
      <w:r w:rsidR="005E3353" w:rsidRPr="00F51D6B">
        <w:rPr>
          <w:rFonts w:eastAsia="Times New Roman" w:cs="Times New Roman"/>
          <w:lang w:eastAsia="en-GB"/>
        </w:rPr>
        <w:t xml:space="preserve"> Monitoring &amp; Evaluation Framework for the programme developed</w:t>
      </w:r>
      <w:r w:rsidR="00C0031D">
        <w:rPr>
          <w:rFonts w:eastAsia="Times New Roman" w:cs="Times New Roman"/>
          <w:lang w:eastAsia="en-GB"/>
        </w:rPr>
        <w:t xml:space="preserve"> </w:t>
      </w:r>
      <w:r w:rsidRPr="00F51D6B">
        <w:rPr>
          <w:rFonts w:eastAsia="Times New Roman" w:cs="Times New Roman"/>
          <w:lang w:eastAsia="en-GB"/>
        </w:rPr>
        <w:t>by GWP.</w:t>
      </w:r>
    </w:p>
    <w:p w:rsidR="00CE0BD8" w:rsidRPr="00F51D6B" w:rsidRDefault="00CE0BD8" w:rsidP="00854C19">
      <w:pPr>
        <w:spacing w:after="0" w:line="240" w:lineRule="auto"/>
        <w:jc w:val="both"/>
        <w:rPr>
          <w:rFonts w:eastAsia="Times New Roman" w:cs="Times New Roman"/>
          <w:b/>
          <w:lang w:eastAsia="en-GB"/>
        </w:rPr>
      </w:pPr>
    </w:p>
    <w:p w:rsidR="005E3353" w:rsidRPr="00F51D6B" w:rsidRDefault="005E3353" w:rsidP="00854C19">
      <w:pPr>
        <w:spacing w:after="0" w:line="240" w:lineRule="auto"/>
        <w:jc w:val="both"/>
        <w:rPr>
          <w:rFonts w:eastAsia="Times New Roman" w:cs="Times New Roman"/>
          <w:b/>
          <w:lang w:eastAsia="en-GB"/>
        </w:rPr>
      </w:pPr>
      <w:r w:rsidRPr="00F51D6B">
        <w:rPr>
          <w:rFonts w:eastAsia="Times New Roman" w:cs="Times New Roman"/>
          <w:b/>
          <w:lang w:eastAsia="en-GB"/>
        </w:rPr>
        <w:t>Expected Output</w:t>
      </w:r>
      <w:r w:rsidR="00D62DAD" w:rsidRPr="00F51D6B">
        <w:rPr>
          <w:rFonts w:eastAsia="Times New Roman" w:cs="Times New Roman"/>
          <w:b/>
          <w:lang w:eastAsia="en-GB"/>
        </w:rPr>
        <w:t>s</w:t>
      </w:r>
      <w:r w:rsidRPr="00F51D6B">
        <w:rPr>
          <w:rFonts w:eastAsia="Times New Roman" w:cs="Times New Roman"/>
          <w:b/>
          <w:lang w:eastAsia="en-GB"/>
        </w:rPr>
        <w:t xml:space="preserve"> of Work Package 8</w:t>
      </w:r>
    </w:p>
    <w:p w:rsidR="00D62DAD" w:rsidRPr="00F51D6B" w:rsidRDefault="00D62DAD" w:rsidP="001625F6">
      <w:pPr>
        <w:spacing w:after="0" w:line="240" w:lineRule="auto"/>
        <w:ind w:left="567" w:hanging="567"/>
        <w:jc w:val="both"/>
        <w:rPr>
          <w:rFonts w:eastAsia="Times New Roman" w:cs="Times New Roman"/>
          <w:lang w:eastAsia="en-GB"/>
        </w:rPr>
      </w:pPr>
      <w:r w:rsidRPr="00F51D6B">
        <w:rPr>
          <w:rFonts w:eastAsia="Times New Roman" w:cs="Times New Roman"/>
          <w:lang w:eastAsia="en-GB"/>
        </w:rPr>
        <w:t>•</w:t>
      </w:r>
      <w:r w:rsidRPr="00F51D6B">
        <w:rPr>
          <w:rFonts w:eastAsia="Times New Roman" w:cs="Times New Roman"/>
          <w:lang w:eastAsia="en-GB"/>
        </w:rPr>
        <w:tab/>
        <w:t>Countries and regions establish project management systems for efficient programme development</w:t>
      </w:r>
      <w:r w:rsidR="00964E74" w:rsidRPr="00F51D6B">
        <w:rPr>
          <w:rFonts w:eastAsia="Times New Roman" w:cs="Times New Roman"/>
          <w:lang w:eastAsia="en-GB"/>
        </w:rPr>
        <w:t>, management</w:t>
      </w:r>
      <w:r w:rsidRPr="00F51D6B">
        <w:rPr>
          <w:rFonts w:eastAsia="Times New Roman" w:cs="Times New Roman"/>
          <w:lang w:eastAsia="en-GB"/>
        </w:rPr>
        <w:t xml:space="preserve"> and implementation</w:t>
      </w:r>
      <w:r w:rsidR="00C706DC" w:rsidRPr="00F51D6B">
        <w:rPr>
          <w:rFonts w:eastAsia="Times New Roman" w:cs="Times New Roman"/>
          <w:lang w:eastAsia="en-GB"/>
        </w:rPr>
        <w:t>.</w:t>
      </w:r>
    </w:p>
    <w:p w:rsidR="00D62DAD" w:rsidRPr="00F51D6B" w:rsidRDefault="00D62DAD" w:rsidP="001625F6">
      <w:pPr>
        <w:spacing w:after="0" w:line="240" w:lineRule="auto"/>
        <w:ind w:left="567" w:hanging="567"/>
        <w:jc w:val="both"/>
        <w:rPr>
          <w:rFonts w:eastAsia="Times New Roman" w:cs="Times New Roman"/>
          <w:lang w:eastAsia="en-GB"/>
        </w:rPr>
      </w:pPr>
      <w:r w:rsidRPr="00F51D6B">
        <w:rPr>
          <w:rFonts w:eastAsia="Times New Roman" w:cs="Times New Roman"/>
          <w:lang w:eastAsia="en-GB"/>
        </w:rPr>
        <w:t>•</w:t>
      </w:r>
      <w:r w:rsidRPr="00F51D6B">
        <w:rPr>
          <w:rFonts w:eastAsia="Times New Roman" w:cs="Times New Roman"/>
          <w:lang w:eastAsia="en-GB"/>
        </w:rPr>
        <w:tab/>
        <w:t>Major stakeholder groups participate in country water partnerships and represented in overall project management and a system for wider national consultation is established and used at strategic steps in the programme</w:t>
      </w:r>
      <w:r w:rsidR="00C706DC" w:rsidRPr="00F51D6B">
        <w:rPr>
          <w:rFonts w:eastAsia="Times New Roman" w:cs="Times New Roman"/>
          <w:lang w:eastAsia="en-GB"/>
        </w:rPr>
        <w:t>.</w:t>
      </w:r>
    </w:p>
    <w:p w:rsidR="00D62DAD" w:rsidRPr="00F51D6B" w:rsidRDefault="00D62DAD" w:rsidP="001625F6">
      <w:pPr>
        <w:spacing w:after="0" w:line="240" w:lineRule="auto"/>
        <w:ind w:left="567" w:hanging="567"/>
        <w:jc w:val="both"/>
        <w:rPr>
          <w:rFonts w:eastAsia="Times New Roman" w:cs="Times New Roman"/>
          <w:lang w:eastAsia="en-GB"/>
        </w:rPr>
      </w:pPr>
      <w:r w:rsidRPr="00F51D6B">
        <w:rPr>
          <w:rFonts w:eastAsia="Times New Roman" w:cs="Times New Roman"/>
          <w:lang w:eastAsia="en-GB"/>
        </w:rPr>
        <w:t>•</w:t>
      </w:r>
      <w:r w:rsidRPr="00F51D6B">
        <w:rPr>
          <w:rFonts w:eastAsia="Times New Roman" w:cs="Times New Roman"/>
          <w:lang w:eastAsia="en-GB"/>
        </w:rPr>
        <w:tab/>
        <w:t>Functioning network supporting the implementation of WACDEP at all levels</w:t>
      </w:r>
      <w:r w:rsidR="00C706DC" w:rsidRPr="00F51D6B">
        <w:rPr>
          <w:rFonts w:eastAsia="Times New Roman" w:cs="Times New Roman"/>
          <w:lang w:eastAsia="en-GB"/>
        </w:rPr>
        <w:t>.</w:t>
      </w:r>
    </w:p>
    <w:p w:rsidR="00D62DAD" w:rsidRPr="00F51D6B" w:rsidRDefault="00D62DAD" w:rsidP="001625F6">
      <w:pPr>
        <w:spacing w:after="0" w:line="240" w:lineRule="auto"/>
        <w:ind w:left="567" w:hanging="567"/>
        <w:jc w:val="both"/>
        <w:rPr>
          <w:rFonts w:eastAsia="Times New Roman" w:cs="Times New Roman"/>
          <w:lang w:eastAsia="en-GB"/>
        </w:rPr>
      </w:pPr>
      <w:r w:rsidRPr="00F51D6B">
        <w:rPr>
          <w:rFonts w:eastAsia="Times New Roman" w:cs="Times New Roman"/>
          <w:lang w:eastAsia="en-GB"/>
        </w:rPr>
        <w:t>•</w:t>
      </w:r>
      <w:r w:rsidRPr="00F51D6B">
        <w:rPr>
          <w:rFonts w:eastAsia="Times New Roman" w:cs="Times New Roman"/>
          <w:lang w:eastAsia="en-GB"/>
        </w:rPr>
        <w:tab/>
        <w:t>More countries implementing WACDEP</w:t>
      </w:r>
      <w:r w:rsidR="00C706DC" w:rsidRPr="00F51D6B">
        <w:rPr>
          <w:rFonts w:eastAsia="Times New Roman" w:cs="Times New Roman"/>
          <w:lang w:eastAsia="en-GB"/>
        </w:rPr>
        <w:t>.</w:t>
      </w:r>
    </w:p>
    <w:p w:rsidR="00D62DAD" w:rsidRDefault="00D62DAD" w:rsidP="001625F6">
      <w:pPr>
        <w:spacing w:after="0" w:line="240" w:lineRule="auto"/>
        <w:ind w:left="567" w:hanging="567"/>
        <w:jc w:val="both"/>
        <w:rPr>
          <w:rFonts w:eastAsia="Times New Roman" w:cs="Times New Roman"/>
          <w:lang w:eastAsia="en-GB"/>
        </w:rPr>
      </w:pPr>
      <w:r w:rsidRPr="00F51D6B">
        <w:rPr>
          <w:rFonts w:eastAsia="Times New Roman" w:cs="Times New Roman"/>
          <w:lang w:eastAsia="en-GB"/>
        </w:rPr>
        <w:t>•</w:t>
      </w:r>
      <w:r w:rsidRPr="00F51D6B">
        <w:rPr>
          <w:rFonts w:eastAsia="Times New Roman" w:cs="Times New Roman"/>
          <w:lang w:eastAsia="en-GB"/>
        </w:rPr>
        <w:tab/>
        <w:t>Regions and countries have implementation plans with a clear M&amp;E Framework</w:t>
      </w:r>
      <w:r w:rsidR="00C706DC" w:rsidRPr="00F51D6B">
        <w:rPr>
          <w:rFonts w:eastAsia="Times New Roman" w:cs="Times New Roman"/>
          <w:lang w:eastAsia="en-GB"/>
        </w:rPr>
        <w:t>.</w:t>
      </w:r>
    </w:p>
    <w:p w:rsidR="00AD51BF" w:rsidRDefault="00AD51BF" w:rsidP="001625F6">
      <w:pPr>
        <w:spacing w:after="0" w:line="240" w:lineRule="auto"/>
        <w:ind w:left="567" w:hanging="567"/>
        <w:jc w:val="both"/>
        <w:rPr>
          <w:rFonts w:eastAsia="Times New Roman" w:cs="Times New Roman"/>
          <w:lang w:eastAsia="en-GB"/>
        </w:rPr>
      </w:pPr>
    </w:p>
    <w:p w:rsidR="00AD51BF" w:rsidRPr="00F51D6B" w:rsidRDefault="00AD51BF" w:rsidP="001625F6">
      <w:pPr>
        <w:spacing w:after="0" w:line="240" w:lineRule="auto"/>
        <w:ind w:left="567" w:hanging="567"/>
        <w:jc w:val="both"/>
        <w:rPr>
          <w:rFonts w:eastAsia="Times New Roman" w:cs="Times New Roman"/>
          <w:lang w:eastAsia="en-GB"/>
        </w:rPr>
      </w:pPr>
      <w:r w:rsidRPr="00654B71">
        <w:rPr>
          <w:rFonts w:eastAsia="Times New Roman" w:cs="Times New Roman"/>
          <w:b/>
          <w:lang w:eastAsia="en-GB"/>
        </w:rPr>
        <w:t>Indicators</w:t>
      </w:r>
      <w:r>
        <w:rPr>
          <w:rFonts w:eastAsia="Times New Roman" w:cs="Times New Roman"/>
          <w:lang w:eastAsia="en-GB"/>
        </w:rPr>
        <w:t xml:space="preserve">  This will consist of 2 additional staff, </w:t>
      </w:r>
      <w:r w:rsidR="00654B71">
        <w:rPr>
          <w:rFonts w:eastAsia="Times New Roman" w:cs="Times New Roman"/>
          <w:lang w:eastAsia="en-GB"/>
        </w:rPr>
        <w:t xml:space="preserve">Minutes Project Steering Committee Meetings Evaluation Reports, </w:t>
      </w:r>
      <w:r>
        <w:rPr>
          <w:rFonts w:eastAsia="Times New Roman" w:cs="Times New Roman"/>
          <w:lang w:eastAsia="en-GB"/>
        </w:rPr>
        <w:t>Annual Reports,</w:t>
      </w:r>
      <w:r w:rsidR="00654B71">
        <w:rPr>
          <w:rFonts w:eastAsia="Times New Roman" w:cs="Times New Roman"/>
          <w:lang w:eastAsia="en-GB"/>
        </w:rPr>
        <w:t xml:space="preserve"> Audited Accounts, Additions to the network, Number of times stakeholders engaged, Funds raised etc</w:t>
      </w:r>
    </w:p>
    <w:p w:rsidR="003912AF" w:rsidRDefault="003912AF" w:rsidP="0068378F">
      <w:pPr>
        <w:tabs>
          <w:tab w:val="left" w:pos="971"/>
        </w:tabs>
        <w:spacing w:after="0" w:line="240" w:lineRule="auto"/>
        <w:jc w:val="both"/>
        <w:rPr>
          <w:rFonts w:eastAsia="Times New Roman" w:cs="Times New Roman"/>
          <w:b/>
          <w:lang w:val="en-US"/>
        </w:rPr>
      </w:pPr>
    </w:p>
    <w:p w:rsidR="00453607" w:rsidRPr="00F51D6B" w:rsidRDefault="00453607" w:rsidP="0068378F">
      <w:pPr>
        <w:tabs>
          <w:tab w:val="left" w:pos="971"/>
        </w:tabs>
        <w:spacing w:after="0" w:line="240" w:lineRule="auto"/>
        <w:jc w:val="both"/>
        <w:rPr>
          <w:rFonts w:eastAsia="Times New Roman" w:cs="Times New Roman"/>
          <w:b/>
          <w:lang w:val="en-US"/>
        </w:rPr>
      </w:pPr>
    </w:p>
    <w:p w:rsidR="00DE1B4B" w:rsidRPr="00F51D6B" w:rsidRDefault="00DE1B4B" w:rsidP="00854C19">
      <w:pPr>
        <w:spacing w:after="0" w:line="240" w:lineRule="auto"/>
        <w:jc w:val="both"/>
        <w:rPr>
          <w:rFonts w:eastAsia="Times New Roman" w:cs="Times New Roman"/>
          <w:b/>
          <w:lang w:val="en-US"/>
        </w:rPr>
      </w:pPr>
      <w:r w:rsidRPr="00F51D6B">
        <w:rPr>
          <w:rFonts w:eastAsia="Times New Roman" w:cs="Times New Roman"/>
          <w:b/>
          <w:lang w:val="en-US"/>
        </w:rPr>
        <w:t>3.0</w:t>
      </w:r>
      <w:r w:rsidRPr="00F51D6B">
        <w:rPr>
          <w:rFonts w:eastAsia="Times New Roman" w:cs="Times New Roman"/>
          <w:b/>
          <w:lang w:val="en-US"/>
        </w:rPr>
        <w:tab/>
        <w:t>PROJECT MANAGEMENT ARRANGEMENTS</w:t>
      </w:r>
    </w:p>
    <w:p w:rsidR="00DE1B4B" w:rsidRPr="00F51D6B" w:rsidRDefault="00DE1B4B" w:rsidP="00854C19">
      <w:pPr>
        <w:spacing w:after="0" w:line="240" w:lineRule="auto"/>
        <w:jc w:val="both"/>
        <w:rPr>
          <w:rFonts w:eastAsia="Times New Roman" w:cs="Times New Roman"/>
          <w:lang w:val="en-US"/>
        </w:rPr>
      </w:pPr>
    </w:p>
    <w:p w:rsidR="00DE1B4B" w:rsidRPr="00F51D6B" w:rsidRDefault="00DE1B4B" w:rsidP="00854C19">
      <w:pPr>
        <w:spacing w:after="0" w:line="240" w:lineRule="auto"/>
        <w:jc w:val="both"/>
        <w:rPr>
          <w:rFonts w:eastAsia="Times New Roman" w:cs="Times New Roman"/>
          <w:lang w:val="en-US"/>
        </w:rPr>
      </w:pPr>
      <w:r w:rsidRPr="00F51D6B">
        <w:rPr>
          <w:rFonts w:eastAsia="Times New Roman" w:cs="Times New Roman"/>
          <w:lang w:val="en-US"/>
        </w:rPr>
        <w:t>The project management arrangements will consist of a Steering Committee, a Project Manager, Administrative</w:t>
      </w:r>
      <w:r w:rsidR="00D02C8F" w:rsidRPr="00F51D6B">
        <w:rPr>
          <w:rFonts w:eastAsia="Times New Roman" w:cs="Times New Roman"/>
          <w:lang w:val="en-US"/>
        </w:rPr>
        <w:t xml:space="preserve">, </w:t>
      </w:r>
      <w:r w:rsidRPr="00F51D6B">
        <w:rPr>
          <w:rFonts w:eastAsia="Times New Roman" w:cs="Times New Roman"/>
          <w:lang w:val="en-US"/>
        </w:rPr>
        <w:t xml:space="preserve">Financial and Procurement </w:t>
      </w:r>
      <w:r w:rsidR="001F2EC6" w:rsidRPr="00F51D6B">
        <w:rPr>
          <w:rFonts w:eastAsia="Times New Roman" w:cs="Times New Roman"/>
          <w:lang w:val="en-US"/>
        </w:rPr>
        <w:t>regulations and</w:t>
      </w:r>
      <w:r w:rsidR="00C0031D">
        <w:rPr>
          <w:rFonts w:eastAsia="Times New Roman" w:cs="Times New Roman"/>
          <w:lang w:val="en-US"/>
        </w:rPr>
        <w:t xml:space="preserve"> </w:t>
      </w:r>
      <w:r w:rsidRPr="00F51D6B">
        <w:rPr>
          <w:rFonts w:eastAsia="Times New Roman" w:cs="Times New Roman"/>
          <w:lang w:val="en-US"/>
        </w:rPr>
        <w:t>M</w:t>
      </w:r>
      <w:r w:rsidR="00D02C8F" w:rsidRPr="00F51D6B">
        <w:rPr>
          <w:rFonts w:eastAsia="Times New Roman" w:cs="Times New Roman"/>
          <w:lang w:val="en-US"/>
        </w:rPr>
        <w:t xml:space="preserve">onitoring and </w:t>
      </w:r>
      <w:r w:rsidRPr="00F51D6B">
        <w:rPr>
          <w:rFonts w:eastAsia="Times New Roman" w:cs="Times New Roman"/>
          <w:lang w:val="en-US"/>
        </w:rPr>
        <w:t>E</w:t>
      </w:r>
      <w:r w:rsidR="00D02C8F" w:rsidRPr="00F51D6B">
        <w:rPr>
          <w:rFonts w:eastAsia="Times New Roman" w:cs="Times New Roman"/>
          <w:lang w:val="en-US"/>
        </w:rPr>
        <w:t>valuation</w:t>
      </w:r>
      <w:r w:rsidRPr="00F51D6B">
        <w:rPr>
          <w:rFonts w:eastAsia="Times New Roman" w:cs="Times New Roman"/>
          <w:lang w:val="en-US"/>
        </w:rPr>
        <w:t>.</w:t>
      </w:r>
    </w:p>
    <w:p w:rsidR="00DE1B4B" w:rsidRPr="00F51D6B" w:rsidRDefault="00DE1B4B" w:rsidP="00854C19">
      <w:pPr>
        <w:spacing w:after="0" w:line="240" w:lineRule="auto"/>
        <w:jc w:val="both"/>
        <w:rPr>
          <w:rFonts w:eastAsia="Times New Roman" w:cs="Times New Roman"/>
          <w:lang w:val="en-US"/>
        </w:rPr>
      </w:pPr>
      <w:r w:rsidRPr="00F51D6B">
        <w:rPr>
          <w:rFonts w:eastAsia="Times New Roman" w:cs="Times New Roman"/>
          <w:lang w:val="en-US"/>
        </w:rPr>
        <w:t>The Steering Committee will consist of representation of CWP/Ghana, WRC, NDCP, MOFEP, MWRWH, EPA, MOWAC, Ministry of Lands and Natural Resources.  It will be responsible for guiding the implementation of the project.</w:t>
      </w:r>
    </w:p>
    <w:p w:rsidR="00DE1B4B" w:rsidRPr="00F51D6B" w:rsidRDefault="00DE1B4B" w:rsidP="00854C19">
      <w:pPr>
        <w:spacing w:after="0" w:line="240" w:lineRule="auto"/>
        <w:jc w:val="both"/>
        <w:rPr>
          <w:rFonts w:eastAsia="Times New Roman" w:cs="Times New Roman"/>
          <w:lang w:val="en-US"/>
        </w:rPr>
      </w:pPr>
      <w:r w:rsidRPr="00F51D6B">
        <w:rPr>
          <w:rFonts w:eastAsia="Times New Roman" w:cs="Times New Roman"/>
          <w:lang w:val="en-US"/>
        </w:rPr>
        <w:t>The Project Manager will be responsible for the day to day management of the project under the Chair of CWP/Ghana in the Secretariat of CWP/Ghana.</w:t>
      </w:r>
    </w:p>
    <w:p w:rsidR="00DE1B4B" w:rsidRPr="00F51D6B" w:rsidRDefault="00DE1B4B" w:rsidP="00854C19">
      <w:pPr>
        <w:spacing w:after="0" w:line="240" w:lineRule="auto"/>
        <w:jc w:val="both"/>
        <w:rPr>
          <w:rFonts w:eastAsia="Times New Roman" w:cs="Times New Roman"/>
          <w:lang w:val="en-US"/>
        </w:rPr>
      </w:pPr>
      <w:r w:rsidRPr="00F51D6B">
        <w:rPr>
          <w:rFonts w:eastAsia="Times New Roman" w:cs="Times New Roman"/>
          <w:lang w:val="en-US"/>
        </w:rPr>
        <w:t xml:space="preserve">The procurement administrative and financial arrangements will follow those of the Host Institution Agreement which the CWP/Ghana has entered with the Water Resources Commission. This will include procuring the services of consultants, arranging for the inputs of global, regional and national </w:t>
      </w:r>
      <w:r w:rsidR="00D02C8F" w:rsidRPr="00F51D6B">
        <w:rPr>
          <w:rFonts w:eastAsia="Times New Roman" w:cs="Times New Roman"/>
          <w:lang w:val="en-US"/>
        </w:rPr>
        <w:t>partnerships.</w:t>
      </w:r>
    </w:p>
    <w:p w:rsidR="00DE1B4B" w:rsidRPr="00F51D6B" w:rsidRDefault="00DE1B4B" w:rsidP="00854C19">
      <w:pPr>
        <w:spacing w:after="0" w:line="240" w:lineRule="auto"/>
        <w:jc w:val="both"/>
        <w:rPr>
          <w:rFonts w:eastAsia="Times New Roman" w:cs="Times New Roman"/>
          <w:lang w:val="en-US"/>
        </w:rPr>
      </w:pPr>
      <w:r w:rsidRPr="00F51D6B">
        <w:rPr>
          <w:rFonts w:eastAsia="Times New Roman" w:cs="Times New Roman"/>
          <w:lang w:val="en-US"/>
        </w:rPr>
        <w:t>The Monitoring and Evaluation arrangements will consist of periodic reporting quarterly to the Project Steering Committe</w:t>
      </w:r>
      <w:r w:rsidR="00CF3B82" w:rsidRPr="00F51D6B">
        <w:rPr>
          <w:rFonts w:eastAsia="Times New Roman" w:cs="Times New Roman"/>
          <w:lang w:val="en-US"/>
        </w:rPr>
        <w:t>e and annually to the GWPO and G</w:t>
      </w:r>
      <w:r w:rsidRPr="00F51D6B">
        <w:rPr>
          <w:rFonts w:eastAsia="Times New Roman" w:cs="Times New Roman"/>
          <w:lang w:val="en-US"/>
        </w:rPr>
        <w:t>WP/WA.  The development of output and outcome indicators against which performance results will be evaluated using the project long frame.</w:t>
      </w:r>
    </w:p>
    <w:p w:rsidR="00DE1B4B" w:rsidRPr="00F51D6B" w:rsidRDefault="00DE1B4B" w:rsidP="00854C19">
      <w:pPr>
        <w:spacing w:after="0" w:line="240" w:lineRule="auto"/>
        <w:jc w:val="both"/>
        <w:rPr>
          <w:rFonts w:eastAsia="Times New Roman" w:cs="Times New Roman"/>
          <w:lang w:val="en-US"/>
        </w:rPr>
      </w:pPr>
      <w:r w:rsidRPr="00F51D6B">
        <w:rPr>
          <w:rFonts w:eastAsia="Times New Roman" w:cs="Times New Roman"/>
          <w:lang w:val="en-US"/>
        </w:rPr>
        <w:t>A key element in the evaluation will be the sustainability of projects to be implemented by CWP/Ghana.</w:t>
      </w:r>
      <w:r w:rsidR="00C0031D">
        <w:rPr>
          <w:rFonts w:eastAsia="Times New Roman" w:cs="Times New Roman"/>
          <w:lang w:val="en-US"/>
        </w:rPr>
        <w:t xml:space="preserve"> </w:t>
      </w:r>
      <w:r w:rsidRPr="00F51D6B">
        <w:rPr>
          <w:rFonts w:eastAsia="Times New Roman" w:cs="Times New Roman"/>
          <w:lang w:val="en-US"/>
        </w:rPr>
        <w:t>Various reports including evaluation results and lessons learnt will be disseminated to various stakeholders at various levels using various appropriate medi</w:t>
      </w:r>
      <w:r w:rsidR="00D02C8F" w:rsidRPr="00F51D6B">
        <w:rPr>
          <w:rFonts w:eastAsia="Times New Roman" w:cs="Times New Roman"/>
          <w:lang w:val="en-US"/>
        </w:rPr>
        <w:t xml:space="preserve">a </w:t>
      </w:r>
      <w:r w:rsidRPr="00F51D6B">
        <w:rPr>
          <w:rFonts w:eastAsia="Times New Roman" w:cs="Times New Roman"/>
          <w:lang w:val="en-US"/>
        </w:rPr>
        <w:t>and technique</w:t>
      </w:r>
      <w:r w:rsidR="00D02C8F" w:rsidRPr="00F51D6B">
        <w:rPr>
          <w:rFonts w:eastAsia="Times New Roman" w:cs="Times New Roman"/>
          <w:lang w:val="en-US"/>
        </w:rPr>
        <w:t>s</w:t>
      </w:r>
      <w:r w:rsidR="00560EB8" w:rsidRPr="00F51D6B">
        <w:rPr>
          <w:rFonts w:eastAsia="Times New Roman" w:cs="Times New Roman"/>
          <w:lang w:val="en-US"/>
        </w:rPr>
        <w:t>.</w:t>
      </w:r>
    </w:p>
    <w:p w:rsidR="00560EB8" w:rsidRDefault="00560EB8" w:rsidP="00854C19">
      <w:pPr>
        <w:spacing w:after="0" w:line="240" w:lineRule="auto"/>
        <w:jc w:val="both"/>
        <w:rPr>
          <w:rFonts w:eastAsia="Times New Roman" w:cs="Times New Roman"/>
          <w:lang w:val="en-US"/>
        </w:rPr>
      </w:pPr>
    </w:p>
    <w:p w:rsidR="00D65C87" w:rsidRDefault="00D65C87" w:rsidP="00854C19">
      <w:pPr>
        <w:spacing w:after="0" w:line="240" w:lineRule="auto"/>
        <w:jc w:val="both"/>
        <w:rPr>
          <w:rFonts w:eastAsia="Times New Roman" w:cs="Times New Roman"/>
          <w:lang w:val="en-US"/>
        </w:rPr>
      </w:pPr>
    </w:p>
    <w:p w:rsidR="00D65C87" w:rsidRPr="00F51D6B" w:rsidRDefault="00D65C87" w:rsidP="00854C19">
      <w:pPr>
        <w:spacing w:after="0" w:line="240" w:lineRule="auto"/>
        <w:jc w:val="both"/>
        <w:rPr>
          <w:rFonts w:eastAsia="Times New Roman" w:cs="Times New Roman"/>
          <w:lang w:val="en-US"/>
        </w:rPr>
      </w:pPr>
    </w:p>
    <w:p w:rsidR="00DE1B4B" w:rsidRPr="00F51D6B" w:rsidRDefault="00830F5A" w:rsidP="00854C19">
      <w:pPr>
        <w:spacing w:after="0" w:line="240" w:lineRule="auto"/>
        <w:jc w:val="both"/>
        <w:rPr>
          <w:rFonts w:eastAsia="Times New Roman" w:cs="Times New Roman"/>
          <w:b/>
          <w:lang w:val="en-US"/>
        </w:rPr>
      </w:pPr>
      <w:r>
        <w:rPr>
          <w:rFonts w:eastAsia="Times New Roman" w:cs="Times New Roman"/>
          <w:b/>
          <w:lang w:val="en-US"/>
        </w:rPr>
        <w:t>3.1</w:t>
      </w:r>
      <w:r>
        <w:rPr>
          <w:rFonts w:eastAsia="Times New Roman" w:cs="Times New Roman"/>
          <w:b/>
          <w:lang w:val="en-US"/>
        </w:rPr>
        <w:tab/>
      </w:r>
      <w:r w:rsidR="00560EB8" w:rsidRPr="00F51D6B">
        <w:rPr>
          <w:rFonts w:eastAsia="Times New Roman" w:cs="Times New Roman"/>
          <w:b/>
          <w:lang w:val="en-US"/>
        </w:rPr>
        <w:t>Implementation Plan</w:t>
      </w:r>
      <w:r w:rsidR="00E83657" w:rsidRPr="00F51D6B">
        <w:rPr>
          <w:rFonts w:eastAsia="Times New Roman" w:cs="Times New Roman"/>
          <w:b/>
          <w:lang w:val="en-US"/>
        </w:rPr>
        <w:t xml:space="preserve"> (Activity and Financial)</w:t>
      </w:r>
    </w:p>
    <w:p w:rsidR="001B6970" w:rsidRPr="00F51D6B" w:rsidRDefault="00560EB8" w:rsidP="00560EB8">
      <w:pPr>
        <w:spacing w:after="0" w:line="240" w:lineRule="auto"/>
        <w:jc w:val="both"/>
        <w:rPr>
          <w:color w:val="000000"/>
          <w:lang w:val="en-US"/>
        </w:rPr>
      </w:pPr>
      <w:r w:rsidRPr="00F51D6B">
        <w:rPr>
          <w:rFonts w:eastAsia="Times New Roman" w:cs="Times New Roman"/>
          <w:lang w:val="en-US"/>
        </w:rPr>
        <w:t xml:space="preserve">The implementation plan is presented </w:t>
      </w:r>
      <w:r w:rsidR="001B6970" w:rsidRPr="00F51D6B">
        <w:rPr>
          <w:rFonts w:eastAsia="Times New Roman" w:cs="Times New Roman"/>
          <w:lang w:val="en-US"/>
        </w:rPr>
        <w:t>for both Act</w:t>
      </w:r>
      <w:r w:rsidRPr="00F51D6B">
        <w:rPr>
          <w:rFonts w:eastAsia="Times New Roman" w:cs="Times New Roman"/>
          <w:lang w:val="en-US"/>
        </w:rPr>
        <w:t>i</w:t>
      </w:r>
      <w:r w:rsidR="001B6970" w:rsidRPr="00F51D6B">
        <w:rPr>
          <w:rFonts w:eastAsia="Times New Roman" w:cs="Times New Roman"/>
          <w:lang w:val="en-US"/>
        </w:rPr>
        <w:t>vity and Fi</w:t>
      </w:r>
      <w:r w:rsidRPr="00F51D6B">
        <w:rPr>
          <w:rFonts w:eastAsia="Times New Roman" w:cs="Times New Roman"/>
          <w:lang w:val="en-US"/>
        </w:rPr>
        <w:t>n</w:t>
      </w:r>
      <w:r w:rsidR="00E11224" w:rsidRPr="00F51D6B">
        <w:rPr>
          <w:rFonts w:eastAsia="Times New Roman" w:cs="Times New Roman"/>
          <w:lang w:val="en-US"/>
        </w:rPr>
        <w:t xml:space="preserve">ancial matters. </w:t>
      </w:r>
      <w:r w:rsidR="001B6970" w:rsidRPr="00F51D6B">
        <w:rPr>
          <w:rFonts w:eastAsia="Times New Roman" w:cs="Times New Roman"/>
          <w:lang w:val="en-US"/>
        </w:rPr>
        <w:t>The activity implementation plan is shown below</w:t>
      </w:r>
      <w:r w:rsidR="00A67B4B" w:rsidRPr="00F51D6B">
        <w:rPr>
          <w:rFonts w:eastAsia="Times New Roman" w:cs="Times New Roman"/>
          <w:lang w:val="en-US"/>
        </w:rPr>
        <w:t xml:space="preserve"> in </w:t>
      </w:r>
      <w:r w:rsidR="00A67B4B" w:rsidRPr="00F51D6B">
        <w:rPr>
          <w:color w:val="000000"/>
          <w:lang w:val="en-US"/>
        </w:rPr>
        <w:t>Annex 3</w:t>
      </w:r>
    </w:p>
    <w:p w:rsidR="00560EB8" w:rsidRPr="00F51D6B" w:rsidRDefault="00560EB8" w:rsidP="00560EB8">
      <w:pPr>
        <w:spacing w:after="0" w:line="240" w:lineRule="auto"/>
        <w:jc w:val="both"/>
        <w:rPr>
          <w:rFonts w:eastAsia="Times New Roman" w:cs="Times New Roman"/>
          <w:lang w:val="en-US"/>
        </w:rPr>
      </w:pPr>
      <w:r w:rsidRPr="00F51D6B">
        <w:rPr>
          <w:rFonts w:eastAsia="Times New Roman" w:cs="Times New Roman"/>
          <w:lang w:val="en-US"/>
        </w:rPr>
        <w:t>It presents for each of the Outputs, the Activities and Tasks as contained in each of the 8 work packages, the responsibility for each activity/task the timing in each of the three (3) years 2013 to 2015.</w:t>
      </w:r>
    </w:p>
    <w:p w:rsidR="00560EB8" w:rsidRPr="00F51D6B" w:rsidRDefault="00560EB8" w:rsidP="00560EB8">
      <w:pPr>
        <w:spacing w:after="0" w:line="240" w:lineRule="auto"/>
        <w:jc w:val="both"/>
        <w:rPr>
          <w:rFonts w:eastAsia="Times New Roman" w:cs="Times New Roman"/>
          <w:lang w:val="en-US"/>
        </w:rPr>
      </w:pPr>
      <w:r w:rsidRPr="00F51D6B">
        <w:rPr>
          <w:rFonts w:eastAsia="Times New Roman" w:cs="Times New Roman"/>
          <w:lang w:val="en-US"/>
        </w:rPr>
        <w:t xml:space="preserve">It is clear that the support to be provided to equip institutions and stakeholders should start early so as to provide capacity to be Work Packages </w:t>
      </w:r>
      <w:r w:rsidR="00E97708">
        <w:rPr>
          <w:rFonts w:eastAsia="Times New Roman" w:cs="Times New Roman"/>
          <w:lang w:val="en-US"/>
        </w:rPr>
        <w:t>2</w:t>
      </w:r>
      <w:r w:rsidRPr="00F51D6B">
        <w:rPr>
          <w:rFonts w:eastAsia="Times New Roman" w:cs="Times New Roman"/>
          <w:lang w:val="en-US"/>
        </w:rPr>
        <w:t xml:space="preserve"> to 4, and Work Package 5.</w:t>
      </w:r>
    </w:p>
    <w:p w:rsidR="00560EB8" w:rsidRPr="00F51D6B" w:rsidRDefault="00560EB8" w:rsidP="00560EB8">
      <w:pPr>
        <w:spacing w:after="0" w:line="240" w:lineRule="auto"/>
        <w:jc w:val="both"/>
        <w:rPr>
          <w:rFonts w:eastAsia="Times New Roman" w:cs="Times New Roman"/>
          <w:lang w:val="en-US"/>
        </w:rPr>
      </w:pPr>
      <w:r w:rsidRPr="00F51D6B">
        <w:rPr>
          <w:rFonts w:eastAsia="Times New Roman" w:cs="Times New Roman"/>
          <w:lang w:val="en-US"/>
        </w:rPr>
        <w:t>These deal first with selection of no/</w:t>
      </w:r>
      <w:r w:rsidR="003072CB" w:rsidRPr="00F51D6B">
        <w:rPr>
          <w:rFonts w:eastAsia="Times New Roman"/>
          <w:lang w:val="en-US"/>
        </w:rPr>
        <w:t>low</w:t>
      </w:r>
      <w:r w:rsidRPr="00F51D6B">
        <w:rPr>
          <w:rFonts w:eastAsia="Times New Roman" w:cs="Times New Roman"/>
          <w:lang w:val="en-US"/>
        </w:rPr>
        <w:t xml:space="preserve"> regret projects which will be prepared for financing, using the usual project preparation and financing facilities available among the traditional bilateral and multilateral sources (World Bank, Danida, DHS, ADB, etc.) or the special project preparation and financing facilities available under ISDR, AWT, EUWI, ICA, GEF. Secondly, they deal with the Green Demonstration Project to be implemented in the field.  It is planned that work on demonstration project should start early to identify possible projects from which a choice can be made for assistance to be given to farmers to reduce poverty and improve their living conditions.</w:t>
      </w:r>
    </w:p>
    <w:p w:rsidR="00560EB8" w:rsidRPr="00F51D6B" w:rsidRDefault="001F2EC6" w:rsidP="00854C19">
      <w:pPr>
        <w:spacing w:after="0" w:line="240" w:lineRule="auto"/>
        <w:jc w:val="both"/>
        <w:rPr>
          <w:rFonts w:eastAsia="Times New Roman" w:cs="Times New Roman"/>
          <w:lang w:val="en-US"/>
        </w:rPr>
      </w:pPr>
      <w:r w:rsidRPr="00F51D6B">
        <w:rPr>
          <w:rFonts w:eastAsia="Times New Roman" w:cs="Times New Roman"/>
          <w:lang w:val="en-US"/>
        </w:rPr>
        <w:t>The financial</w:t>
      </w:r>
      <w:r w:rsidR="001B6970" w:rsidRPr="00F51D6B">
        <w:rPr>
          <w:rFonts w:eastAsia="Times New Roman" w:cs="Times New Roman"/>
          <w:lang w:val="en-US"/>
        </w:rPr>
        <w:t xml:space="preserve"> implementation plan</w:t>
      </w:r>
      <w:r w:rsidR="00BE4473">
        <w:rPr>
          <w:rFonts w:eastAsia="Times New Roman" w:cs="Times New Roman"/>
          <w:lang w:val="en-US"/>
        </w:rPr>
        <w:t xml:space="preserve"> </w:t>
      </w:r>
      <w:r w:rsidR="00A67B4B" w:rsidRPr="00F51D6B">
        <w:rPr>
          <w:rFonts w:eastAsia="Times New Roman" w:cs="Times New Roman"/>
          <w:lang w:val="en-US"/>
        </w:rPr>
        <w:t>or budget</w:t>
      </w:r>
      <w:r w:rsidR="00BE4473">
        <w:rPr>
          <w:rFonts w:eastAsia="Times New Roman" w:cs="Times New Roman"/>
          <w:lang w:val="en-US"/>
        </w:rPr>
        <w:t xml:space="preserve"> </w:t>
      </w:r>
      <w:r w:rsidR="001B6970" w:rsidRPr="00F51D6B">
        <w:rPr>
          <w:rFonts w:eastAsia="Times New Roman" w:cs="Times New Roman"/>
          <w:lang w:val="en-US"/>
        </w:rPr>
        <w:t>is shown in Annex</w:t>
      </w:r>
      <w:r w:rsidR="00BE4473">
        <w:rPr>
          <w:rFonts w:eastAsia="Times New Roman" w:cs="Times New Roman"/>
          <w:lang w:val="en-US"/>
        </w:rPr>
        <w:t xml:space="preserve"> </w:t>
      </w:r>
      <w:r w:rsidR="00A67B4B" w:rsidRPr="00F51D6B">
        <w:rPr>
          <w:rFonts w:eastAsia="Times New Roman" w:cs="Times New Roman"/>
          <w:lang w:val="en-US"/>
        </w:rPr>
        <w:t>4</w:t>
      </w:r>
      <w:r w:rsidR="00BE4473">
        <w:rPr>
          <w:rFonts w:eastAsia="Times New Roman" w:cs="Times New Roman"/>
          <w:lang w:val="en-US"/>
        </w:rPr>
        <w:t>.</w:t>
      </w:r>
    </w:p>
    <w:p w:rsidR="00830F5A" w:rsidRDefault="00830F5A" w:rsidP="00854C19">
      <w:pPr>
        <w:spacing w:after="0" w:line="240" w:lineRule="auto"/>
        <w:jc w:val="both"/>
        <w:rPr>
          <w:rFonts w:eastAsia="Times New Roman" w:cs="Times New Roman"/>
          <w:lang w:val="en-US"/>
        </w:rPr>
      </w:pPr>
    </w:p>
    <w:p w:rsidR="00D65C87" w:rsidRDefault="00D65C87" w:rsidP="00E83657">
      <w:pPr>
        <w:spacing w:after="0" w:line="240" w:lineRule="auto"/>
        <w:ind w:left="720" w:hanging="720"/>
        <w:jc w:val="both"/>
        <w:rPr>
          <w:rFonts w:eastAsia="Times New Roman" w:cs="Times New Roman"/>
          <w:b/>
          <w:lang w:val="en-US"/>
        </w:rPr>
      </w:pPr>
    </w:p>
    <w:p w:rsidR="00E83657" w:rsidRPr="00F51D6B" w:rsidRDefault="00DE1B4B" w:rsidP="00E83657">
      <w:pPr>
        <w:spacing w:after="0" w:line="240" w:lineRule="auto"/>
        <w:ind w:left="720" w:hanging="720"/>
        <w:jc w:val="both"/>
        <w:rPr>
          <w:rFonts w:eastAsia="Times New Roman" w:cs="Times New Roman"/>
          <w:b/>
          <w:lang w:val="en-US"/>
        </w:rPr>
      </w:pPr>
      <w:r w:rsidRPr="00F51D6B">
        <w:rPr>
          <w:rFonts w:eastAsia="Times New Roman" w:cs="Times New Roman"/>
          <w:b/>
          <w:lang w:val="en-US"/>
        </w:rPr>
        <w:t>4.</w:t>
      </w:r>
      <w:r w:rsidRPr="00F51D6B">
        <w:rPr>
          <w:rFonts w:eastAsia="Times New Roman" w:cs="Times New Roman"/>
          <w:b/>
          <w:lang w:val="en-US"/>
        </w:rPr>
        <w:tab/>
      </w:r>
      <w:r w:rsidR="00E83657" w:rsidRPr="00F51D6B">
        <w:rPr>
          <w:rFonts w:eastAsia="Times New Roman" w:cs="Times New Roman"/>
          <w:b/>
          <w:lang w:val="en-US"/>
        </w:rPr>
        <w:t>LOGICAL FRAMEWORK</w:t>
      </w:r>
      <w:r w:rsidR="00CE0BD8" w:rsidRPr="00F51D6B">
        <w:rPr>
          <w:rFonts w:eastAsia="Times New Roman" w:cs="Times New Roman"/>
          <w:b/>
          <w:lang w:val="en-US"/>
        </w:rPr>
        <w:t>,</w:t>
      </w:r>
      <w:r w:rsidR="00060788" w:rsidRPr="00F51D6B">
        <w:rPr>
          <w:rFonts w:eastAsia="Times New Roman" w:cs="Times New Roman"/>
          <w:b/>
          <w:lang w:val="en-US"/>
        </w:rPr>
        <w:t xml:space="preserve"> PROJECT</w:t>
      </w:r>
      <w:r w:rsidR="00E83657" w:rsidRPr="00F51D6B">
        <w:rPr>
          <w:rFonts w:eastAsia="Times New Roman" w:cs="Times New Roman"/>
          <w:b/>
          <w:lang w:val="en-US"/>
        </w:rPr>
        <w:t xml:space="preserve"> ASSUMPTIONS, RISKS AND MITIGATION MEASURES</w:t>
      </w:r>
    </w:p>
    <w:p w:rsidR="0068378F" w:rsidRDefault="0068378F" w:rsidP="0068378F">
      <w:pPr>
        <w:spacing w:after="0" w:line="240" w:lineRule="auto"/>
        <w:rPr>
          <w:rFonts w:eastAsia="Times New Roman" w:cs="Times New Roman"/>
          <w:lang w:val="en-US"/>
        </w:rPr>
      </w:pPr>
    </w:p>
    <w:p w:rsidR="00E83657" w:rsidRPr="00F51D6B" w:rsidRDefault="00E83657" w:rsidP="007C141D">
      <w:pPr>
        <w:spacing w:after="0" w:line="240" w:lineRule="auto"/>
        <w:rPr>
          <w:rFonts w:eastAsia="Times New Roman" w:cs="Times New Roman"/>
          <w:lang w:val="en-US"/>
        </w:rPr>
      </w:pPr>
      <w:r w:rsidRPr="00F51D6B">
        <w:rPr>
          <w:rFonts w:eastAsia="Times New Roman" w:cs="Times New Roman"/>
          <w:lang w:val="en-US"/>
        </w:rPr>
        <w:t xml:space="preserve">This is </w:t>
      </w:r>
      <w:r w:rsidR="00581F26" w:rsidRPr="00F51D6B">
        <w:rPr>
          <w:rFonts w:eastAsia="Times New Roman" w:cs="Times New Roman"/>
          <w:lang w:val="en-US"/>
        </w:rPr>
        <w:t>summarized in</w:t>
      </w:r>
      <w:r w:rsidRPr="00F51D6B">
        <w:rPr>
          <w:rFonts w:eastAsia="Times New Roman" w:cs="Times New Roman"/>
          <w:lang w:val="en-US"/>
        </w:rPr>
        <w:t xml:space="preserve"> Annex</w:t>
      </w:r>
      <w:r w:rsidR="00A67B4B" w:rsidRPr="00F51D6B">
        <w:rPr>
          <w:rFonts w:eastAsia="Times New Roman" w:cs="Times New Roman"/>
          <w:lang w:val="en-US"/>
        </w:rPr>
        <w:t>5</w:t>
      </w:r>
      <w:r w:rsidR="00850330" w:rsidRPr="00F51D6B">
        <w:rPr>
          <w:rFonts w:eastAsia="Times New Roman" w:cs="Times New Roman"/>
          <w:lang w:val="en-US"/>
        </w:rPr>
        <w:t xml:space="preserve">. </w:t>
      </w:r>
      <w:r w:rsidR="00581F26" w:rsidRPr="00F51D6B">
        <w:rPr>
          <w:rFonts w:eastAsia="Times New Roman" w:cs="Times New Roman"/>
          <w:lang w:val="en-US"/>
        </w:rPr>
        <w:t xml:space="preserve">It </w:t>
      </w:r>
      <w:r w:rsidRPr="00F51D6B">
        <w:rPr>
          <w:rFonts w:eastAsia="Times New Roman" w:cs="Times New Roman"/>
          <w:lang w:val="en-US"/>
        </w:rPr>
        <w:t>show</w:t>
      </w:r>
      <w:r w:rsidR="00581F26" w:rsidRPr="00F51D6B">
        <w:rPr>
          <w:rFonts w:eastAsia="Times New Roman" w:cs="Times New Roman"/>
          <w:lang w:val="en-US"/>
        </w:rPr>
        <w:t xml:space="preserve">s  </w:t>
      </w:r>
      <w:r w:rsidRPr="00F51D6B">
        <w:rPr>
          <w:rFonts w:eastAsia="Times New Roman" w:cs="Times New Roman"/>
          <w:lang w:val="en-US"/>
        </w:rPr>
        <w:t xml:space="preserve"> the main elements of the project </w:t>
      </w:r>
    </w:p>
    <w:p w:rsidR="00E83657" w:rsidRPr="00F51D6B" w:rsidRDefault="00E83657" w:rsidP="00E83657">
      <w:pPr>
        <w:spacing w:after="0" w:line="240" w:lineRule="auto"/>
        <w:jc w:val="both"/>
        <w:rPr>
          <w:rFonts w:eastAsia="Times New Roman" w:cs="Times New Roman"/>
          <w:lang w:val="en-US"/>
        </w:rPr>
      </w:pPr>
      <w:r w:rsidRPr="00F51D6B">
        <w:rPr>
          <w:rFonts w:eastAsia="Times New Roman" w:cs="Times New Roman"/>
          <w:lang w:val="en-US"/>
        </w:rPr>
        <w:t xml:space="preserve">It consists of </w:t>
      </w:r>
      <w:r w:rsidR="00581F26" w:rsidRPr="00F51D6B">
        <w:rPr>
          <w:rFonts w:eastAsia="Times New Roman" w:cs="Times New Roman"/>
          <w:lang w:val="en-US"/>
        </w:rPr>
        <w:t>vertical hierarchical</w:t>
      </w:r>
      <w:r w:rsidRPr="00F51D6B">
        <w:rPr>
          <w:rFonts w:eastAsia="Times New Roman" w:cs="Times New Roman"/>
          <w:lang w:val="en-US"/>
        </w:rPr>
        <w:t xml:space="preserve"> levels of Impact, Outcome and Outputs</w:t>
      </w:r>
    </w:p>
    <w:p w:rsidR="00E83657" w:rsidRPr="00F51D6B" w:rsidRDefault="00E83657" w:rsidP="00E83657">
      <w:pPr>
        <w:spacing w:after="0" w:line="240" w:lineRule="auto"/>
        <w:jc w:val="both"/>
        <w:rPr>
          <w:rFonts w:eastAsia="Times New Roman" w:cs="Times New Roman"/>
          <w:lang w:val="en-US"/>
        </w:rPr>
      </w:pPr>
      <w:r w:rsidRPr="00F51D6B">
        <w:rPr>
          <w:rFonts w:eastAsia="Times New Roman" w:cs="Times New Roman"/>
          <w:lang w:val="en-US"/>
        </w:rPr>
        <w:t>At each level, a description is presented horizontally showing the description of the objective; the expected results represented by Indicator description</w:t>
      </w:r>
      <w:r w:rsidR="00581F26" w:rsidRPr="00F51D6B">
        <w:rPr>
          <w:rFonts w:eastAsia="Times New Roman" w:cs="Times New Roman"/>
          <w:lang w:val="en-US"/>
        </w:rPr>
        <w:t>s</w:t>
      </w:r>
      <w:r w:rsidRPr="00F51D6B">
        <w:rPr>
          <w:rFonts w:eastAsia="Times New Roman" w:cs="Times New Roman"/>
          <w:lang w:val="en-US"/>
        </w:rPr>
        <w:t xml:space="preserve">; </w:t>
      </w:r>
      <w:r w:rsidR="00850330" w:rsidRPr="00F51D6B">
        <w:rPr>
          <w:rFonts w:eastAsia="Times New Roman" w:cs="Times New Roman"/>
          <w:lang w:val="en-US"/>
        </w:rPr>
        <w:t>the</w:t>
      </w:r>
      <w:r w:rsidR="00581F26" w:rsidRPr="00F51D6B">
        <w:rPr>
          <w:rFonts w:eastAsia="Times New Roman" w:cs="Times New Roman"/>
          <w:lang w:val="en-US"/>
        </w:rPr>
        <w:t xml:space="preserve"> indicator t</w:t>
      </w:r>
      <w:r w:rsidRPr="00F51D6B">
        <w:rPr>
          <w:rFonts w:eastAsia="Times New Roman" w:cs="Times New Roman"/>
          <w:lang w:val="en-US"/>
        </w:rPr>
        <w:t xml:space="preserve">arget </w:t>
      </w:r>
      <w:r w:rsidR="00581F26" w:rsidRPr="00F51D6B">
        <w:rPr>
          <w:rFonts w:eastAsia="Times New Roman" w:cs="Times New Roman"/>
          <w:lang w:val="en-US"/>
        </w:rPr>
        <w:t xml:space="preserve">to be achieved is </w:t>
      </w:r>
      <w:r w:rsidRPr="00F51D6B">
        <w:rPr>
          <w:rFonts w:eastAsia="Times New Roman" w:cs="Times New Roman"/>
          <w:lang w:val="en-US"/>
        </w:rPr>
        <w:t>broken into annual milestones with a baseline; Means of Verification and then Assumptions.</w:t>
      </w:r>
    </w:p>
    <w:p w:rsidR="00E83657" w:rsidRPr="00F51D6B" w:rsidRDefault="00E83657" w:rsidP="00E83657">
      <w:pPr>
        <w:spacing w:after="0" w:line="240" w:lineRule="auto"/>
        <w:jc w:val="both"/>
        <w:rPr>
          <w:rFonts w:eastAsia="Times New Roman" w:cs="Times New Roman"/>
          <w:lang w:val="en-US"/>
        </w:rPr>
      </w:pPr>
      <w:r w:rsidRPr="00F51D6B">
        <w:rPr>
          <w:rFonts w:eastAsia="Times New Roman" w:cs="Times New Roman"/>
          <w:lang w:val="en-US"/>
        </w:rPr>
        <w:t xml:space="preserve">At the output level, each output hasa number of </w:t>
      </w:r>
      <w:r w:rsidR="00581F26" w:rsidRPr="00F51D6B">
        <w:rPr>
          <w:rFonts w:eastAsia="Times New Roman" w:cs="Times New Roman"/>
          <w:lang w:val="en-US"/>
        </w:rPr>
        <w:t>W</w:t>
      </w:r>
      <w:r w:rsidRPr="00F51D6B">
        <w:rPr>
          <w:rFonts w:eastAsia="Times New Roman" w:cs="Times New Roman"/>
          <w:lang w:val="en-US"/>
        </w:rPr>
        <w:t xml:space="preserve">ork </w:t>
      </w:r>
      <w:r w:rsidR="00581F26" w:rsidRPr="00F51D6B">
        <w:rPr>
          <w:rFonts w:eastAsia="Times New Roman" w:cs="Times New Roman"/>
          <w:lang w:val="en-US"/>
        </w:rPr>
        <w:t>P</w:t>
      </w:r>
      <w:r w:rsidRPr="00F51D6B">
        <w:rPr>
          <w:rFonts w:eastAsia="Times New Roman" w:cs="Times New Roman"/>
          <w:lang w:val="en-US"/>
        </w:rPr>
        <w:t>ackages under it.</w:t>
      </w:r>
    </w:p>
    <w:p w:rsidR="00E83657" w:rsidRPr="00F51D6B" w:rsidRDefault="00E83657" w:rsidP="00E83657">
      <w:pPr>
        <w:spacing w:after="0" w:line="240" w:lineRule="auto"/>
        <w:jc w:val="both"/>
        <w:rPr>
          <w:rFonts w:eastAsia="Times New Roman" w:cs="Times New Roman"/>
          <w:lang w:val="en-US"/>
        </w:rPr>
      </w:pPr>
      <w:r w:rsidRPr="00F51D6B">
        <w:rPr>
          <w:rFonts w:eastAsia="Times New Roman" w:cs="Times New Roman"/>
          <w:lang w:val="en-US"/>
        </w:rPr>
        <w:t>For the purposes of evaluation a provision is made whereby each Target has the actually observed target at the end of a milestone.</w:t>
      </w:r>
    </w:p>
    <w:p w:rsidR="00E97708" w:rsidRDefault="00581F26" w:rsidP="00581F26">
      <w:pPr>
        <w:spacing w:after="0" w:line="240" w:lineRule="auto"/>
        <w:jc w:val="both"/>
        <w:rPr>
          <w:rFonts w:eastAsia="Times New Roman" w:cs="Times New Roman"/>
          <w:lang w:val="en-US"/>
        </w:rPr>
      </w:pPr>
      <w:r w:rsidRPr="00F51D6B">
        <w:rPr>
          <w:rFonts w:eastAsia="Times New Roman" w:cs="Times New Roman"/>
          <w:lang w:val="en-US"/>
        </w:rPr>
        <w:t>Each Work P</w:t>
      </w:r>
      <w:r w:rsidR="00E83657" w:rsidRPr="00F51D6B">
        <w:rPr>
          <w:rFonts w:eastAsia="Times New Roman" w:cs="Times New Roman"/>
          <w:lang w:val="en-US"/>
        </w:rPr>
        <w:t xml:space="preserve">ackage contains the activities/tasks by which the objective is expected to be achieved.  </w:t>
      </w:r>
    </w:p>
    <w:p w:rsidR="00E97708" w:rsidRDefault="00E97708" w:rsidP="00581F26">
      <w:pPr>
        <w:spacing w:after="0" w:line="240" w:lineRule="auto"/>
        <w:jc w:val="both"/>
        <w:rPr>
          <w:rFonts w:eastAsia="Times New Roman" w:cs="Times New Roman"/>
          <w:lang w:val="en-US"/>
        </w:rPr>
      </w:pPr>
    </w:p>
    <w:p w:rsidR="009D1F1B" w:rsidRPr="00D65C87" w:rsidRDefault="00E83657" w:rsidP="00D65C87">
      <w:pPr>
        <w:pStyle w:val="ListParagraph"/>
        <w:numPr>
          <w:ilvl w:val="0"/>
          <w:numId w:val="40"/>
        </w:numPr>
        <w:spacing w:after="0"/>
        <w:rPr>
          <w:rFonts w:eastAsia="Times New Roman" w:cs="Times New Roman"/>
          <w:bCs/>
          <w:lang w:val="en-ZA"/>
        </w:rPr>
      </w:pPr>
      <w:r w:rsidRPr="009D1F1B">
        <w:rPr>
          <w:rFonts w:eastAsia="Times New Roman" w:cs="Times New Roman"/>
          <w:lang w:val="en-US"/>
        </w:rPr>
        <w:t>For Work Package 2</w:t>
      </w:r>
      <w:r w:rsidR="009D1F1B" w:rsidRPr="009D1F1B">
        <w:rPr>
          <w:rFonts w:eastAsia="Times New Roman" w:cs="Times New Roman"/>
          <w:bCs/>
          <w:lang w:val="en-ZA"/>
        </w:rPr>
        <w:t>The number Sector Strategic Development Plans in the sectors of water, food, energy and environment will be used.</w:t>
      </w:r>
    </w:p>
    <w:p w:rsidR="003567F4" w:rsidRPr="003567F4" w:rsidRDefault="00E83657" w:rsidP="003567F4">
      <w:pPr>
        <w:pStyle w:val="ListParagraph"/>
        <w:numPr>
          <w:ilvl w:val="0"/>
          <w:numId w:val="40"/>
        </w:numPr>
        <w:spacing w:after="0"/>
        <w:rPr>
          <w:rFonts w:eastAsia="Times New Roman" w:cs="Times New Roman"/>
          <w:bCs/>
          <w:lang w:val="en-ZA"/>
        </w:rPr>
      </w:pPr>
      <w:r w:rsidRPr="009D1F1B">
        <w:rPr>
          <w:rFonts w:eastAsia="Times New Roman" w:cs="Times New Roman"/>
          <w:lang w:val="en-US"/>
        </w:rPr>
        <w:t xml:space="preserve">For Work Package 3 </w:t>
      </w:r>
      <w:r w:rsidR="003567F4">
        <w:rPr>
          <w:rFonts w:eastAsia="Times New Roman" w:cs="Times New Roman"/>
          <w:lang w:val="en-US"/>
        </w:rPr>
        <w:t>i</w:t>
      </w:r>
      <w:r w:rsidR="003567F4" w:rsidRPr="003567F4">
        <w:rPr>
          <w:rFonts w:eastAsia="Times New Roman" w:cs="Times New Roman"/>
          <w:bCs/>
          <w:lang w:val="en-ZA"/>
        </w:rPr>
        <w:t>t is envisaged that each of the sectors water, food, energy and environment will be able to prepare no regrets and financing strategies by 2016</w:t>
      </w:r>
    </w:p>
    <w:p w:rsidR="00E83657" w:rsidRPr="009D1F1B" w:rsidRDefault="00E83657" w:rsidP="003567F4">
      <w:pPr>
        <w:pStyle w:val="ListParagraph"/>
        <w:spacing w:after="0" w:line="240" w:lineRule="auto"/>
        <w:jc w:val="both"/>
        <w:rPr>
          <w:rFonts w:eastAsia="Times New Roman" w:cs="Times New Roman"/>
          <w:lang w:val="en-US"/>
        </w:rPr>
      </w:pPr>
    </w:p>
    <w:p w:rsidR="00DC0987" w:rsidRDefault="00DC0987" w:rsidP="00DC0987">
      <w:pPr>
        <w:autoSpaceDE w:val="0"/>
        <w:autoSpaceDN w:val="0"/>
        <w:adjustRightInd w:val="0"/>
        <w:spacing w:after="0" w:line="240" w:lineRule="auto"/>
        <w:ind w:left="720"/>
        <w:jc w:val="both"/>
        <w:rPr>
          <w:rFonts w:eastAsia="Times New Roman" w:cs="Times New Roman"/>
          <w:bCs/>
          <w:lang w:val="en-ZA" w:eastAsia="en-GB"/>
        </w:rPr>
      </w:pPr>
      <w:r>
        <w:rPr>
          <w:rFonts w:eastAsia="Times New Roman" w:cs="Times New Roman"/>
          <w:bCs/>
          <w:lang w:val="en-ZA" w:eastAsia="en-GB"/>
        </w:rPr>
        <w:t>For Work Package 4 It is foreseen that a total of 4 projects in the water, food, energy and environment sectors will be prepared by the end of the period.</w:t>
      </w:r>
    </w:p>
    <w:p w:rsidR="00761077" w:rsidRPr="00761077" w:rsidRDefault="00E83657" w:rsidP="00761077">
      <w:pPr>
        <w:pStyle w:val="ListParagraph"/>
        <w:numPr>
          <w:ilvl w:val="0"/>
          <w:numId w:val="40"/>
        </w:numPr>
        <w:spacing w:after="0" w:line="240" w:lineRule="auto"/>
        <w:jc w:val="both"/>
        <w:rPr>
          <w:rFonts w:eastAsia="Calibri" w:cs="Times New Roman"/>
          <w:color w:val="000000"/>
          <w:lang w:val="en-ZA"/>
        </w:rPr>
      </w:pPr>
      <w:r w:rsidRPr="00761077">
        <w:rPr>
          <w:rFonts w:eastAsia="Times New Roman" w:cs="Times New Roman"/>
          <w:lang w:val="en-US"/>
        </w:rPr>
        <w:t xml:space="preserve">With regard to Work Package 5 the number of </w:t>
      </w:r>
      <w:r w:rsidR="00DC0987" w:rsidRPr="00761077">
        <w:rPr>
          <w:rFonts w:eastAsia="Times New Roman" w:cs="Times New Roman"/>
          <w:lang w:val="en-US"/>
        </w:rPr>
        <w:t xml:space="preserve">beneficiaries is presently not known,  and the plan developed for it can be used to replicate others and a document will </w:t>
      </w:r>
      <w:r w:rsidRPr="00761077">
        <w:rPr>
          <w:rFonts w:eastAsia="Times New Roman" w:cs="Times New Roman"/>
          <w:lang w:val="en-US"/>
        </w:rPr>
        <w:t>be produced that will outline lessons learnt,</w:t>
      </w:r>
      <w:r w:rsidR="00DC0987" w:rsidRPr="00761077">
        <w:rPr>
          <w:rFonts w:eastAsia="Times New Roman" w:cs="Times New Roman"/>
          <w:lang w:val="en-US"/>
        </w:rPr>
        <w:t>which can be used in similar projects.</w:t>
      </w:r>
    </w:p>
    <w:p w:rsidR="00ED7577" w:rsidRPr="00ED7577" w:rsidRDefault="00E83657" w:rsidP="00761077">
      <w:pPr>
        <w:pStyle w:val="ListParagraph"/>
        <w:numPr>
          <w:ilvl w:val="0"/>
          <w:numId w:val="40"/>
        </w:numPr>
        <w:spacing w:after="0" w:line="240" w:lineRule="auto"/>
        <w:jc w:val="both"/>
        <w:rPr>
          <w:rFonts w:eastAsia="Times New Roman" w:cs="Times New Roman"/>
          <w:lang w:eastAsia="en-GB"/>
        </w:rPr>
      </w:pPr>
      <w:r w:rsidRPr="00ED7577">
        <w:rPr>
          <w:rFonts w:eastAsia="Times New Roman" w:cs="Times New Roman"/>
          <w:lang w:val="en-US"/>
        </w:rPr>
        <w:t xml:space="preserve">For Work Package 6 </w:t>
      </w:r>
      <w:r w:rsidR="00761077" w:rsidRPr="00ED7577">
        <w:rPr>
          <w:rFonts w:eastAsia="Calibri" w:cs="Times New Roman"/>
          <w:color w:val="000000"/>
          <w:lang w:val="en-ZA"/>
        </w:rPr>
        <w:t>This will consist of the number of 16 institutions in the NDPC, WRC, MOFA, EPA, VRA, GWCL and the 10 regional coordinating planning units. Also 12 staff will have the capacity to integrate.</w:t>
      </w:r>
    </w:p>
    <w:p w:rsidR="00ED7577" w:rsidRDefault="00E83657" w:rsidP="00761077">
      <w:pPr>
        <w:pStyle w:val="ListParagraph"/>
        <w:numPr>
          <w:ilvl w:val="0"/>
          <w:numId w:val="40"/>
        </w:numPr>
        <w:spacing w:after="0" w:line="240" w:lineRule="auto"/>
        <w:jc w:val="both"/>
        <w:rPr>
          <w:rFonts w:eastAsia="Times New Roman" w:cs="Times New Roman"/>
          <w:lang w:eastAsia="en-GB"/>
        </w:rPr>
      </w:pPr>
      <w:r w:rsidRPr="00ED7577">
        <w:rPr>
          <w:rFonts w:eastAsia="Times New Roman" w:cs="Times New Roman"/>
          <w:lang w:val="en-US"/>
        </w:rPr>
        <w:t>In respect of Work Package 7 the targets are as follows</w:t>
      </w:r>
      <w:r w:rsidR="007C141D" w:rsidRPr="00ED7577">
        <w:rPr>
          <w:rFonts w:eastAsia="Times New Roman" w:cs="Times New Roman"/>
          <w:lang w:val="en-US"/>
        </w:rPr>
        <w:t>:-</w:t>
      </w:r>
      <w:r w:rsidR="00761077" w:rsidRPr="00ED7577">
        <w:rPr>
          <w:rFonts w:eastAsia="Times New Roman" w:cs="Times New Roman"/>
          <w:lang w:val="en-US"/>
        </w:rPr>
        <w:t xml:space="preserve"> Publication on messages and tools is 6.</w:t>
      </w:r>
      <w:r w:rsidR="00ED7577" w:rsidRPr="00ED7577">
        <w:rPr>
          <w:rFonts w:eastAsia="Times New Roman" w:cs="Times New Roman"/>
          <w:lang w:eastAsia="en-GB"/>
        </w:rPr>
        <w:t>number</w:t>
      </w:r>
      <w:r w:rsidR="00761077" w:rsidRPr="00ED7577">
        <w:rPr>
          <w:rFonts w:eastAsia="Times New Roman" w:cs="Times New Roman"/>
          <w:lang w:eastAsia="en-GB"/>
        </w:rPr>
        <w:t xml:space="preserve"> of media features</w:t>
      </w:r>
      <w:r w:rsidR="00ED7577" w:rsidRPr="00ED7577">
        <w:rPr>
          <w:rFonts w:eastAsia="Times New Roman" w:cs="Times New Roman"/>
          <w:lang w:eastAsia="en-GB"/>
        </w:rPr>
        <w:t xml:space="preserve"> 10</w:t>
      </w:r>
      <w:r w:rsidR="00761077" w:rsidRPr="00ED7577">
        <w:rPr>
          <w:rFonts w:eastAsia="Times New Roman" w:cs="Times New Roman"/>
          <w:lang w:eastAsia="en-GB"/>
        </w:rPr>
        <w:t>, number of journalists trained</w:t>
      </w:r>
      <w:r w:rsidR="00ED7577" w:rsidRPr="00ED7577">
        <w:rPr>
          <w:rFonts w:eastAsia="Times New Roman" w:cs="Times New Roman"/>
          <w:lang w:eastAsia="en-GB"/>
        </w:rPr>
        <w:t xml:space="preserve"> 10</w:t>
      </w:r>
      <w:r w:rsidR="00761077" w:rsidRPr="00ED7577">
        <w:rPr>
          <w:rFonts w:eastAsia="Times New Roman" w:cs="Times New Roman"/>
          <w:lang w:eastAsia="en-GB"/>
        </w:rPr>
        <w:t xml:space="preserve">, number key stakeholder engagement </w:t>
      </w:r>
      <w:r w:rsidR="00ED7577" w:rsidRPr="00ED7577">
        <w:rPr>
          <w:rFonts w:eastAsia="Times New Roman" w:cs="Times New Roman"/>
          <w:lang w:eastAsia="en-GB"/>
        </w:rPr>
        <w:t>4,</w:t>
      </w:r>
      <w:r w:rsidR="00761077" w:rsidRPr="00ED7577">
        <w:rPr>
          <w:rFonts w:eastAsia="Times New Roman" w:cs="Times New Roman"/>
          <w:lang w:eastAsia="en-GB"/>
        </w:rPr>
        <w:t>and number of publications</w:t>
      </w:r>
      <w:r w:rsidR="00ED7577" w:rsidRPr="00ED7577">
        <w:rPr>
          <w:rFonts w:eastAsia="Times New Roman" w:cs="Times New Roman"/>
          <w:lang w:eastAsia="en-GB"/>
        </w:rPr>
        <w:t xml:space="preserve"> 6</w:t>
      </w:r>
      <w:r w:rsidR="00ED7577">
        <w:rPr>
          <w:rFonts w:eastAsia="Times New Roman" w:cs="Times New Roman"/>
          <w:lang w:eastAsia="en-GB"/>
        </w:rPr>
        <w:t>.</w:t>
      </w:r>
    </w:p>
    <w:p w:rsidR="00761077" w:rsidRPr="00ED7577" w:rsidRDefault="00ED7577" w:rsidP="00761077">
      <w:pPr>
        <w:pStyle w:val="ListParagraph"/>
        <w:numPr>
          <w:ilvl w:val="0"/>
          <w:numId w:val="40"/>
        </w:numPr>
        <w:spacing w:after="0" w:line="240" w:lineRule="auto"/>
        <w:jc w:val="both"/>
        <w:rPr>
          <w:rFonts w:eastAsia="Times New Roman" w:cs="Times New Roman"/>
          <w:lang w:eastAsia="en-GB"/>
        </w:rPr>
      </w:pPr>
      <w:r>
        <w:rPr>
          <w:rFonts w:eastAsia="Times New Roman" w:cs="Times New Roman"/>
          <w:lang w:eastAsia="en-GB"/>
        </w:rPr>
        <w:lastRenderedPageBreak/>
        <w:t>In the case of Work Package 8  This will consist of 2 additional staff, Minutes Project Steering Committee Meetings Evaluation Reports, Annual Reports, Audited Accounts, Additions to the network, Number of times stakeholders engaged, Funds raised etc</w:t>
      </w:r>
    </w:p>
    <w:p w:rsidR="00DE1B4B" w:rsidRPr="00F51D6B" w:rsidRDefault="00DE1B4B" w:rsidP="009D1F1B">
      <w:pPr>
        <w:spacing w:after="0" w:line="240" w:lineRule="auto"/>
        <w:ind w:left="360"/>
        <w:jc w:val="both"/>
        <w:rPr>
          <w:rFonts w:eastAsia="Times New Roman" w:cs="Times New Roman"/>
          <w:lang w:val="en-US"/>
        </w:rPr>
      </w:pPr>
    </w:p>
    <w:p w:rsidR="00ED7577" w:rsidRPr="00ED7577" w:rsidRDefault="00ED7577" w:rsidP="00581F26">
      <w:pPr>
        <w:spacing w:after="0" w:line="240" w:lineRule="auto"/>
        <w:jc w:val="both"/>
        <w:rPr>
          <w:rFonts w:eastAsia="Times New Roman" w:cs="Times New Roman"/>
          <w:b/>
          <w:lang w:val="en-US"/>
        </w:rPr>
      </w:pPr>
      <w:r w:rsidRPr="00ED7577">
        <w:rPr>
          <w:rFonts w:eastAsia="Times New Roman" w:cs="Times New Roman"/>
          <w:b/>
          <w:lang w:val="en-US"/>
        </w:rPr>
        <w:t>Assumptions and Risks.</w:t>
      </w:r>
    </w:p>
    <w:p w:rsidR="00DE1B4B" w:rsidRPr="00F51D6B" w:rsidRDefault="00DE1B4B" w:rsidP="00581F26">
      <w:pPr>
        <w:spacing w:after="0" w:line="240" w:lineRule="auto"/>
        <w:jc w:val="both"/>
        <w:rPr>
          <w:rFonts w:eastAsia="Times New Roman" w:cs="Times New Roman"/>
          <w:lang w:val="en-US"/>
        </w:rPr>
      </w:pPr>
      <w:r w:rsidRPr="00F51D6B">
        <w:rPr>
          <w:rFonts w:eastAsia="Times New Roman" w:cs="Times New Roman"/>
          <w:lang w:val="en-US"/>
        </w:rPr>
        <w:t xml:space="preserve">In </w:t>
      </w:r>
      <w:r w:rsidR="00581F26" w:rsidRPr="00F51D6B">
        <w:rPr>
          <w:rFonts w:eastAsia="Times New Roman" w:cs="Times New Roman"/>
          <w:lang w:val="en-US"/>
        </w:rPr>
        <w:t xml:space="preserve">the </w:t>
      </w:r>
      <w:r w:rsidRPr="00F51D6B">
        <w:rPr>
          <w:rFonts w:eastAsia="Times New Roman" w:cs="Times New Roman"/>
          <w:lang w:val="en-US"/>
        </w:rPr>
        <w:t xml:space="preserve">case </w:t>
      </w:r>
      <w:r w:rsidR="001F2EC6" w:rsidRPr="00F51D6B">
        <w:rPr>
          <w:rFonts w:eastAsia="Times New Roman" w:cs="Times New Roman"/>
          <w:lang w:val="en-US"/>
        </w:rPr>
        <w:t xml:space="preserve">of </w:t>
      </w:r>
      <w:r w:rsidRPr="00F51D6B">
        <w:rPr>
          <w:rFonts w:eastAsia="Times New Roman" w:cs="Times New Roman"/>
          <w:lang w:val="en-US"/>
        </w:rPr>
        <w:t>assumption</w:t>
      </w:r>
      <w:r w:rsidR="001F2EC6" w:rsidRPr="00F51D6B">
        <w:rPr>
          <w:rFonts w:eastAsia="Times New Roman" w:cs="Times New Roman"/>
          <w:lang w:val="en-US"/>
        </w:rPr>
        <w:t xml:space="preserve">s and </w:t>
      </w:r>
      <w:r w:rsidRPr="00F51D6B">
        <w:rPr>
          <w:rFonts w:eastAsia="Times New Roman" w:cs="Times New Roman"/>
          <w:lang w:val="en-US"/>
        </w:rPr>
        <w:t xml:space="preserve">risks </w:t>
      </w:r>
      <w:r w:rsidR="00581F26" w:rsidRPr="00F51D6B">
        <w:rPr>
          <w:rFonts w:eastAsia="Times New Roman" w:cs="Times New Roman"/>
          <w:lang w:val="en-US"/>
        </w:rPr>
        <w:t>the main ones are</w:t>
      </w:r>
      <w:r w:rsidR="001F2EC6" w:rsidRPr="00F51D6B">
        <w:rPr>
          <w:rFonts w:eastAsia="Times New Roman" w:cs="Times New Roman"/>
          <w:lang w:val="en-US"/>
        </w:rPr>
        <w:t>;</w:t>
      </w:r>
    </w:p>
    <w:p w:rsidR="00DE1B4B" w:rsidRPr="00F51D6B" w:rsidRDefault="00DE1B4B" w:rsidP="0092253A">
      <w:pPr>
        <w:pStyle w:val="ListParagraph"/>
        <w:numPr>
          <w:ilvl w:val="0"/>
          <w:numId w:val="18"/>
        </w:numPr>
        <w:spacing w:after="0" w:line="240" w:lineRule="auto"/>
        <w:jc w:val="both"/>
        <w:rPr>
          <w:rFonts w:eastAsia="Times New Roman" w:cs="Times New Roman"/>
          <w:lang w:val="en-US"/>
        </w:rPr>
      </w:pPr>
      <w:r w:rsidRPr="00F51D6B">
        <w:rPr>
          <w:rFonts w:eastAsia="Times New Roman" w:cs="Times New Roman"/>
          <w:lang w:val="en-US"/>
        </w:rPr>
        <w:t xml:space="preserve">The success of the support to be given is based upon the assumptions that there will be suitable staff in the NDPC, Ministry of Finance and Economic Planning, the Sector Ministries and their agencies (MWRWH, MOFA, MOE, MCNR, MEST, WRC, FC, GWCL, CWSA, </w:t>
      </w:r>
      <w:r w:rsidR="00FB2D28" w:rsidRPr="00F51D6B">
        <w:rPr>
          <w:rFonts w:eastAsia="Times New Roman" w:cs="Times New Roman"/>
          <w:lang w:val="en-US"/>
        </w:rPr>
        <w:t>GI</w:t>
      </w:r>
      <w:r w:rsidRPr="00F51D6B">
        <w:rPr>
          <w:rFonts w:eastAsia="Times New Roman" w:cs="Times New Roman"/>
          <w:lang w:val="en-US"/>
        </w:rPr>
        <w:t>DA</w:t>
      </w:r>
      <w:r w:rsidR="00D02C8F" w:rsidRPr="00F51D6B">
        <w:rPr>
          <w:rFonts w:eastAsia="Times New Roman" w:cs="Times New Roman"/>
          <w:lang w:val="en-US"/>
        </w:rPr>
        <w:t>,</w:t>
      </w:r>
      <w:r w:rsidR="00581F26" w:rsidRPr="00F51D6B">
        <w:rPr>
          <w:rFonts w:eastAsia="Times New Roman" w:cs="Times New Roman"/>
          <w:lang w:val="en-US"/>
        </w:rPr>
        <w:t xml:space="preserve"> MMDAs,</w:t>
      </w:r>
      <w:r w:rsidR="00D02C8F" w:rsidRPr="00F51D6B">
        <w:rPr>
          <w:rFonts w:eastAsia="Times New Roman" w:cs="Times New Roman"/>
          <w:lang w:val="en-US"/>
        </w:rPr>
        <w:t xml:space="preserve"> Etc.)</w:t>
      </w:r>
      <w:r w:rsidRPr="00F51D6B">
        <w:rPr>
          <w:rFonts w:eastAsia="Times New Roman" w:cs="Times New Roman"/>
          <w:lang w:val="en-US"/>
        </w:rPr>
        <w:t xml:space="preserve"> will be available for training.</w:t>
      </w:r>
      <w:r w:rsidR="001F2EC6" w:rsidRPr="00F51D6B">
        <w:rPr>
          <w:rFonts w:eastAsia="Times New Roman" w:cs="Times New Roman"/>
          <w:lang w:val="en-US"/>
        </w:rPr>
        <w:t xml:space="preserve"> Turnover of staff in the planning units especially in the MMDAs are known to be high. </w:t>
      </w:r>
    </w:p>
    <w:p w:rsidR="00DE1B4B" w:rsidRPr="00F51D6B" w:rsidRDefault="00DE1B4B" w:rsidP="0092253A">
      <w:pPr>
        <w:pStyle w:val="ListParagraph"/>
        <w:numPr>
          <w:ilvl w:val="0"/>
          <w:numId w:val="18"/>
        </w:numPr>
        <w:spacing w:after="0" w:line="240" w:lineRule="auto"/>
        <w:jc w:val="both"/>
        <w:rPr>
          <w:rFonts w:eastAsia="Times New Roman" w:cs="Times New Roman"/>
          <w:lang w:val="en-US"/>
        </w:rPr>
      </w:pPr>
      <w:r w:rsidRPr="00F51D6B">
        <w:rPr>
          <w:rFonts w:eastAsia="Times New Roman" w:cs="Times New Roman"/>
          <w:lang w:val="en-US"/>
        </w:rPr>
        <w:t xml:space="preserve">At the Project Demonstration level, political </w:t>
      </w:r>
      <w:r w:rsidR="00030E7E" w:rsidRPr="00F51D6B">
        <w:rPr>
          <w:rFonts w:eastAsia="Times New Roman" w:cs="Times New Roman"/>
          <w:lang w:val="en-US"/>
        </w:rPr>
        <w:t>interference</w:t>
      </w:r>
      <w:r w:rsidRPr="00F51D6B">
        <w:rPr>
          <w:rFonts w:eastAsia="Times New Roman" w:cs="Times New Roman"/>
          <w:lang w:val="en-US"/>
        </w:rPr>
        <w:t xml:space="preserve"> and undue expectation</w:t>
      </w:r>
      <w:r w:rsidR="00D02C8F" w:rsidRPr="00F51D6B">
        <w:rPr>
          <w:rFonts w:eastAsia="Times New Roman" w:cs="Times New Roman"/>
          <w:lang w:val="en-US"/>
        </w:rPr>
        <w:t>s</w:t>
      </w:r>
      <w:r w:rsidRPr="00F51D6B">
        <w:rPr>
          <w:rFonts w:eastAsia="Times New Roman" w:cs="Times New Roman"/>
          <w:lang w:val="en-US"/>
        </w:rPr>
        <w:t xml:space="preserve"> from </w:t>
      </w:r>
      <w:r w:rsidR="00030E7E" w:rsidRPr="00F51D6B">
        <w:rPr>
          <w:rFonts w:eastAsia="Times New Roman" w:cs="Times New Roman"/>
          <w:lang w:val="en-US"/>
        </w:rPr>
        <w:t>farmers that</w:t>
      </w:r>
      <w:r w:rsidRPr="00F51D6B">
        <w:rPr>
          <w:rFonts w:eastAsia="Times New Roman" w:cs="Times New Roman"/>
          <w:lang w:val="en-US"/>
        </w:rPr>
        <w:t xml:space="preserve"> the project is going to do everything for them should be </w:t>
      </w:r>
      <w:r w:rsidR="00030E7E" w:rsidRPr="00F51D6B">
        <w:rPr>
          <w:rFonts w:eastAsia="Times New Roman" w:cs="Times New Roman"/>
          <w:lang w:val="en-US"/>
        </w:rPr>
        <w:t>watched.</w:t>
      </w:r>
      <w:r w:rsidRPr="00F51D6B">
        <w:rPr>
          <w:rFonts w:eastAsia="Times New Roman" w:cs="Times New Roman"/>
          <w:lang w:val="en-US"/>
        </w:rPr>
        <w:t xml:space="preserve"> These can be mitigated by using project entry facilitators who have experience with dealing with politicians and also farmer expectations.  The sustainability of the projects after the support comes to an end </w:t>
      </w:r>
      <w:r w:rsidR="001F2EC6" w:rsidRPr="00F51D6B">
        <w:rPr>
          <w:rFonts w:eastAsia="Times New Roman" w:cs="Times New Roman"/>
          <w:lang w:val="en-US"/>
        </w:rPr>
        <w:t xml:space="preserve">will </w:t>
      </w:r>
      <w:r w:rsidRPr="00F51D6B">
        <w:rPr>
          <w:rFonts w:eastAsia="Times New Roman" w:cs="Times New Roman"/>
          <w:lang w:val="en-US"/>
        </w:rPr>
        <w:t>be</w:t>
      </w:r>
      <w:r w:rsidR="001625F6" w:rsidRPr="00F51D6B">
        <w:rPr>
          <w:rFonts w:eastAsia="Times New Roman" w:cs="Times New Roman"/>
          <w:lang w:val="en-US"/>
        </w:rPr>
        <w:t xml:space="preserve"> k</w:t>
      </w:r>
      <w:r w:rsidRPr="00F51D6B">
        <w:rPr>
          <w:rFonts w:eastAsia="Times New Roman" w:cs="Times New Roman"/>
          <w:lang w:val="en-US"/>
        </w:rPr>
        <w:t>ept in mind.</w:t>
      </w:r>
    </w:p>
    <w:p w:rsidR="00592FF3" w:rsidRDefault="00592FF3" w:rsidP="00854C19">
      <w:pPr>
        <w:spacing w:after="0" w:line="240" w:lineRule="auto"/>
        <w:jc w:val="both"/>
        <w:rPr>
          <w:rFonts w:eastAsia="Times New Roman" w:cs="Times New Roman"/>
          <w:b/>
          <w:lang w:val="en-US"/>
        </w:rPr>
      </w:pPr>
    </w:p>
    <w:p w:rsidR="00D5164D" w:rsidRPr="00F51D6B" w:rsidRDefault="00D5164D" w:rsidP="00854C19">
      <w:pPr>
        <w:spacing w:after="0" w:line="240" w:lineRule="auto"/>
        <w:jc w:val="both"/>
        <w:rPr>
          <w:rFonts w:eastAsia="Times New Roman" w:cs="Times New Roman"/>
          <w:b/>
          <w:lang w:val="en-US"/>
        </w:rPr>
      </w:pPr>
    </w:p>
    <w:p w:rsidR="00DE1B4B" w:rsidRPr="00F51D6B" w:rsidRDefault="00D61CBE" w:rsidP="00854C19">
      <w:pPr>
        <w:spacing w:after="0" w:line="240" w:lineRule="auto"/>
        <w:jc w:val="both"/>
        <w:rPr>
          <w:rFonts w:eastAsia="Times New Roman" w:cs="Times New Roman"/>
          <w:b/>
          <w:lang w:val="en-US"/>
        </w:rPr>
      </w:pPr>
      <w:r w:rsidRPr="00F51D6B">
        <w:rPr>
          <w:rFonts w:eastAsia="Times New Roman" w:cs="Times New Roman"/>
          <w:b/>
          <w:lang w:val="en-US"/>
        </w:rPr>
        <w:t>5.0</w:t>
      </w:r>
      <w:r w:rsidRPr="00F51D6B">
        <w:rPr>
          <w:rFonts w:eastAsia="Times New Roman" w:cs="Times New Roman"/>
          <w:b/>
          <w:lang w:val="en-US"/>
        </w:rPr>
        <w:tab/>
      </w:r>
      <w:r w:rsidR="00DE1B4B" w:rsidRPr="00F51D6B">
        <w:rPr>
          <w:rFonts w:eastAsia="Times New Roman" w:cs="Times New Roman"/>
          <w:b/>
          <w:lang w:val="en-US"/>
        </w:rPr>
        <w:t xml:space="preserve">PROGRAMME BUDGET </w:t>
      </w:r>
    </w:p>
    <w:p w:rsidR="001625F6" w:rsidRPr="00F51D6B" w:rsidRDefault="001625F6" w:rsidP="00854C19">
      <w:pPr>
        <w:spacing w:after="0" w:line="240" w:lineRule="auto"/>
        <w:jc w:val="both"/>
        <w:rPr>
          <w:rFonts w:eastAsia="Times New Roman" w:cs="Times New Roman"/>
          <w:lang w:val="en-US"/>
        </w:rPr>
      </w:pPr>
    </w:p>
    <w:p w:rsidR="009038AB" w:rsidRPr="00F51D6B" w:rsidRDefault="00DE1B4B" w:rsidP="00854C19">
      <w:pPr>
        <w:spacing w:after="0" w:line="240" w:lineRule="auto"/>
        <w:jc w:val="both"/>
        <w:rPr>
          <w:rFonts w:eastAsia="Times New Roman" w:cs="Times New Roman"/>
          <w:lang w:val="en-US"/>
        </w:rPr>
      </w:pPr>
      <w:r w:rsidRPr="00F51D6B">
        <w:rPr>
          <w:rFonts w:eastAsia="Times New Roman" w:cs="Times New Roman"/>
          <w:lang w:val="en-US"/>
        </w:rPr>
        <w:t xml:space="preserve">An amount of </w:t>
      </w:r>
      <w:r w:rsidR="00D76BD9">
        <w:rPr>
          <w:rFonts w:eastAsia="Times New Roman" w:cs="Times New Roman"/>
          <w:lang w:val="en-US"/>
        </w:rPr>
        <w:t>600,000</w:t>
      </w:r>
      <w:r w:rsidR="0095590E" w:rsidRPr="00F51D6B">
        <w:rPr>
          <w:rFonts w:eastAsia="Times New Roman" w:cs="Times New Roman"/>
          <w:lang w:val="en-US"/>
        </w:rPr>
        <w:t xml:space="preserve"> euros</w:t>
      </w:r>
      <w:r w:rsidRPr="00F51D6B">
        <w:rPr>
          <w:rFonts w:eastAsia="Times New Roman" w:cs="Times New Roman"/>
          <w:lang w:val="en-US"/>
        </w:rPr>
        <w:t xml:space="preserve"> has been budgeted to implement the project in Ghana over the3-year period 2013 to 2015.  Of this amount, </w:t>
      </w:r>
      <w:r w:rsidR="002B48AB" w:rsidRPr="00F51D6B">
        <w:rPr>
          <w:rFonts w:eastAsia="Times New Roman" w:cs="Times New Roman"/>
          <w:lang w:val="en-US"/>
        </w:rPr>
        <w:t>3</w:t>
      </w:r>
      <w:r w:rsidR="00074907">
        <w:rPr>
          <w:rFonts w:eastAsia="Times New Roman" w:cs="Times New Roman"/>
          <w:lang w:val="en-US"/>
        </w:rPr>
        <w:t>2</w:t>
      </w:r>
      <w:r w:rsidRPr="00F51D6B">
        <w:rPr>
          <w:rFonts w:eastAsia="Times New Roman" w:cs="Times New Roman"/>
          <w:lang w:val="en-US"/>
        </w:rPr>
        <w:t>%</w:t>
      </w:r>
      <w:r w:rsidR="002B48AB" w:rsidRPr="00F51D6B">
        <w:rPr>
          <w:rFonts w:eastAsia="Times New Roman" w:cs="Times New Roman"/>
          <w:lang w:val="en-US"/>
        </w:rPr>
        <w:t>, 3</w:t>
      </w:r>
      <w:r w:rsidR="00074907">
        <w:rPr>
          <w:rFonts w:eastAsia="Times New Roman" w:cs="Times New Roman"/>
          <w:lang w:val="en-US"/>
        </w:rPr>
        <w:t>8</w:t>
      </w:r>
      <w:r w:rsidR="002B48AB" w:rsidRPr="00F51D6B">
        <w:rPr>
          <w:rFonts w:eastAsia="Times New Roman" w:cs="Times New Roman"/>
          <w:lang w:val="en-US"/>
        </w:rPr>
        <w:t xml:space="preserve">% and 30%are expected to be spent in the first, </w:t>
      </w:r>
      <w:r w:rsidR="0054277B" w:rsidRPr="00F51D6B">
        <w:rPr>
          <w:rFonts w:eastAsia="Times New Roman" w:cs="Times New Roman"/>
          <w:lang w:val="en-US"/>
        </w:rPr>
        <w:t>second</w:t>
      </w:r>
      <w:r w:rsidR="002B48AB" w:rsidRPr="00F51D6B">
        <w:rPr>
          <w:rFonts w:eastAsia="Times New Roman" w:cs="Times New Roman"/>
          <w:lang w:val="en-US"/>
        </w:rPr>
        <w:t xml:space="preserve"> and third year respectively</w:t>
      </w:r>
      <w:r w:rsidR="0054277B" w:rsidRPr="00F51D6B">
        <w:rPr>
          <w:rFonts w:eastAsia="Times New Roman" w:cs="Times New Roman"/>
          <w:lang w:val="en-US"/>
        </w:rPr>
        <w:t>.</w:t>
      </w:r>
      <w:r w:rsidR="00B3319D" w:rsidRPr="00F51D6B">
        <w:rPr>
          <w:rFonts w:eastAsia="Times New Roman" w:cs="Times New Roman"/>
          <w:lang w:val="en-US"/>
        </w:rPr>
        <w:t xml:space="preserve"> In respect of outputs, Output 1will account for 1</w:t>
      </w:r>
      <w:r w:rsidR="00B61FE7">
        <w:rPr>
          <w:rFonts w:eastAsia="Times New Roman" w:cs="Times New Roman"/>
          <w:lang w:val="en-US"/>
        </w:rPr>
        <w:t>8</w:t>
      </w:r>
      <w:r w:rsidR="002B1F37">
        <w:rPr>
          <w:rFonts w:eastAsia="Times New Roman" w:cs="Times New Roman"/>
          <w:lang w:val="en-US"/>
        </w:rPr>
        <w:t>.3</w:t>
      </w:r>
      <w:r w:rsidR="00B3319D" w:rsidRPr="00F51D6B">
        <w:rPr>
          <w:rFonts w:eastAsia="Times New Roman" w:cs="Times New Roman"/>
          <w:lang w:val="en-US"/>
        </w:rPr>
        <w:t>% of the total budget</w:t>
      </w:r>
      <w:r w:rsidR="0081235A" w:rsidRPr="00F51D6B">
        <w:rPr>
          <w:rFonts w:eastAsia="Times New Roman" w:cs="Times New Roman"/>
          <w:lang w:val="en-US"/>
        </w:rPr>
        <w:t xml:space="preserve"> expenditure;</w:t>
      </w:r>
      <w:r w:rsidR="00B3319D" w:rsidRPr="00F51D6B">
        <w:rPr>
          <w:rFonts w:eastAsia="Times New Roman" w:cs="Times New Roman"/>
          <w:lang w:val="en-US"/>
        </w:rPr>
        <w:t xml:space="preserve"> Output 2</w:t>
      </w:r>
      <w:r w:rsidR="0081235A" w:rsidRPr="00F51D6B">
        <w:rPr>
          <w:rFonts w:eastAsia="Times New Roman" w:cs="Times New Roman"/>
          <w:lang w:val="en-US"/>
        </w:rPr>
        <w:t>- 3</w:t>
      </w:r>
      <w:r w:rsidR="002B1F37">
        <w:rPr>
          <w:rFonts w:eastAsia="Times New Roman" w:cs="Times New Roman"/>
          <w:lang w:val="en-US"/>
        </w:rPr>
        <w:t>7.2</w:t>
      </w:r>
      <w:r w:rsidR="0081235A" w:rsidRPr="00F51D6B">
        <w:rPr>
          <w:rFonts w:eastAsia="Times New Roman" w:cs="Times New Roman"/>
          <w:lang w:val="en-US"/>
        </w:rPr>
        <w:t>%;</w:t>
      </w:r>
      <w:r w:rsidR="00B3319D" w:rsidRPr="00F51D6B">
        <w:rPr>
          <w:rFonts w:eastAsia="Times New Roman" w:cs="Times New Roman"/>
          <w:lang w:val="en-US"/>
        </w:rPr>
        <w:t xml:space="preserve"> Output 3</w:t>
      </w:r>
      <w:r w:rsidR="0081235A" w:rsidRPr="00F51D6B">
        <w:rPr>
          <w:rFonts w:eastAsia="Times New Roman" w:cs="Times New Roman"/>
          <w:lang w:val="en-US"/>
        </w:rPr>
        <w:t>- 1</w:t>
      </w:r>
      <w:r w:rsidR="002B1F37">
        <w:rPr>
          <w:rFonts w:eastAsia="Times New Roman" w:cs="Times New Roman"/>
          <w:lang w:val="en-US"/>
        </w:rPr>
        <w:t>4.5</w:t>
      </w:r>
      <w:r w:rsidR="0081235A" w:rsidRPr="00F51D6B">
        <w:rPr>
          <w:rFonts w:eastAsia="Times New Roman" w:cs="Times New Roman"/>
          <w:lang w:val="en-US"/>
        </w:rPr>
        <w:t>%</w:t>
      </w:r>
      <w:r w:rsidR="00B3319D" w:rsidRPr="00F51D6B">
        <w:rPr>
          <w:rFonts w:eastAsia="Times New Roman" w:cs="Times New Roman"/>
          <w:lang w:val="en-US"/>
        </w:rPr>
        <w:t xml:space="preserve"> and Output 4, </w:t>
      </w:r>
      <w:r w:rsidR="00B61FE7">
        <w:rPr>
          <w:rFonts w:eastAsia="Times New Roman" w:cs="Times New Roman"/>
          <w:lang w:val="en-US"/>
        </w:rPr>
        <w:t>3</w:t>
      </w:r>
      <w:r w:rsidR="002B1F37">
        <w:rPr>
          <w:rFonts w:eastAsia="Times New Roman" w:cs="Times New Roman"/>
          <w:lang w:val="en-US"/>
        </w:rPr>
        <w:t>0</w:t>
      </w:r>
      <w:r w:rsidR="00B3319D" w:rsidRPr="00F51D6B">
        <w:rPr>
          <w:rFonts w:eastAsia="Times New Roman" w:cs="Times New Roman"/>
          <w:lang w:val="en-US"/>
        </w:rPr>
        <w:t>%</w:t>
      </w:r>
      <w:r w:rsidR="0081235A" w:rsidRPr="00F51D6B">
        <w:rPr>
          <w:rFonts w:eastAsia="Times New Roman" w:cs="Times New Roman"/>
          <w:lang w:val="en-US"/>
        </w:rPr>
        <w:t xml:space="preserve">. The distribution of the </w:t>
      </w:r>
      <w:r w:rsidR="00796199" w:rsidRPr="00F51D6B">
        <w:rPr>
          <w:rFonts w:eastAsia="Times New Roman" w:cs="Times New Roman"/>
          <w:lang w:val="en-US"/>
        </w:rPr>
        <w:t>budget per</w:t>
      </w:r>
      <w:r w:rsidR="0081235A" w:rsidRPr="00F51D6B">
        <w:rPr>
          <w:rFonts w:eastAsia="Times New Roman" w:cs="Times New Roman"/>
          <w:lang w:val="en-US"/>
        </w:rPr>
        <w:t xml:space="preserve"> output per year is presented </w:t>
      </w:r>
      <w:r w:rsidR="009038AB" w:rsidRPr="00F51D6B">
        <w:rPr>
          <w:rFonts w:eastAsia="Times New Roman" w:cs="Times New Roman"/>
          <w:lang w:val="en-US"/>
        </w:rPr>
        <w:t xml:space="preserve">in Table </w:t>
      </w:r>
      <w:r w:rsidR="00ED7577">
        <w:rPr>
          <w:rFonts w:eastAsia="Times New Roman" w:cs="Times New Roman"/>
          <w:lang w:val="en-US"/>
        </w:rPr>
        <w:t>8</w:t>
      </w:r>
      <w:r w:rsidR="009038AB" w:rsidRPr="00F51D6B">
        <w:rPr>
          <w:rFonts w:eastAsia="Times New Roman" w:cs="Times New Roman"/>
          <w:lang w:val="en-US"/>
        </w:rPr>
        <w:t xml:space="preserve"> and Chart 1.</w:t>
      </w:r>
    </w:p>
    <w:p w:rsidR="0054277B" w:rsidRDefault="00EC6BD8" w:rsidP="00854C19">
      <w:pPr>
        <w:spacing w:after="0" w:line="240" w:lineRule="auto"/>
        <w:jc w:val="both"/>
        <w:rPr>
          <w:rFonts w:eastAsia="Times New Roman" w:cs="Times New Roman"/>
          <w:lang w:val="en-US"/>
        </w:rPr>
      </w:pPr>
      <w:r w:rsidRPr="00F51D6B">
        <w:rPr>
          <w:rFonts w:eastAsia="Times New Roman" w:cs="Times New Roman"/>
          <w:lang w:val="en-US"/>
        </w:rPr>
        <w:t xml:space="preserve">The budget for 2013 is presented </w:t>
      </w:r>
      <w:r w:rsidR="009038AB" w:rsidRPr="00F51D6B">
        <w:rPr>
          <w:rFonts w:eastAsia="Times New Roman" w:cs="Times New Roman"/>
          <w:lang w:val="en-US"/>
        </w:rPr>
        <w:t xml:space="preserve">also </w:t>
      </w:r>
      <w:r w:rsidRPr="00F51D6B">
        <w:rPr>
          <w:rFonts w:eastAsia="Times New Roman" w:cs="Times New Roman"/>
          <w:lang w:val="en-US"/>
        </w:rPr>
        <w:t>by the quarter.</w:t>
      </w:r>
    </w:p>
    <w:p w:rsidR="0071254D" w:rsidRDefault="0071254D" w:rsidP="00854C19">
      <w:pPr>
        <w:spacing w:after="0" w:line="240" w:lineRule="auto"/>
        <w:jc w:val="both"/>
        <w:rPr>
          <w:rFonts w:eastAsia="Times New Roman" w:cs="Times New Roman"/>
          <w:lang w:val="en-US"/>
        </w:rPr>
      </w:pPr>
    </w:p>
    <w:p w:rsidR="0071254D" w:rsidRPr="00F51D6B" w:rsidRDefault="0071254D" w:rsidP="0071254D">
      <w:pPr>
        <w:tabs>
          <w:tab w:val="left" w:pos="2679"/>
        </w:tabs>
        <w:spacing w:after="0" w:line="240" w:lineRule="auto"/>
        <w:jc w:val="center"/>
        <w:rPr>
          <w:rFonts w:eastAsia="Times New Roman" w:cs="Times New Roman"/>
          <w:b/>
          <w:lang w:val="en-US"/>
        </w:rPr>
      </w:pPr>
      <w:r w:rsidRPr="00F51D6B">
        <w:rPr>
          <w:rFonts w:eastAsia="Times New Roman" w:cs="Times New Roman"/>
          <w:b/>
          <w:lang w:val="en-US"/>
        </w:rPr>
        <w:t xml:space="preserve">Table </w:t>
      </w:r>
      <w:r>
        <w:rPr>
          <w:rFonts w:eastAsia="Times New Roman" w:cs="Times New Roman"/>
          <w:b/>
          <w:lang w:val="en-US"/>
        </w:rPr>
        <w:t xml:space="preserve">8:  </w:t>
      </w:r>
      <w:r w:rsidRPr="00F51D6B">
        <w:rPr>
          <w:rFonts w:eastAsia="Times New Roman" w:cs="Times New Roman"/>
          <w:b/>
          <w:lang w:val="en-US"/>
        </w:rPr>
        <w:t xml:space="preserve"> Budget distribution per Output per year in Euros</w:t>
      </w:r>
    </w:p>
    <w:p w:rsidR="0071254D" w:rsidRDefault="0071254D" w:rsidP="00854C19">
      <w:pPr>
        <w:spacing w:after="0" w:line="240" w:lineRule="auto"/>
        <w:jc w:val="both"/>
        <w:rPr>
          <w:rFonts w:eastAsia="Times New Roman" w:cs="Times New Roman"/>
          <w:lang w:val="en-US"/>
        </w:rPr>
      </w:pPr>
    </w:p>
    <w:tbl>
      <w:tblPr>
        <w:tblW w:w="8900" w:type="dxa"/>
        <w:tblInd w:w="98" w:type="dxa"/>
        <w:tblLook w:val="04A0"/>
      </w:tblPr>
      <w:tblGrid>
        <w:gridCol w:w="1041"/>
        <w:gridCol w:w="960"/>
        <w:gridCol w:w="960"/>
        <w:gridCol w:w="960"/>
        <w:gridCol w:w="960"/>
        <w:gridCol w:w="1006"/>
        <w:gridCol w:w="1006"/>
        <w:gridCol w:w="1220"/>
        <w:gridCol w:w="1006"/>
      </w:tblGrid>
      <w:tr w:rsidR="00074907" w:rsidRPr="00074907" w:rsidTr="00074907">
        <w:trPr>
          <w:trHeight w:val="315"/>
        </w:trPr>
        <w:tc>
          <w:tcPr>
            <w:tcW w:w="960" w:type="dxa"/>
            <w:vMerge w:val="restart"/>
            <w:tcBorders>
              <w:top w:val="single" w:sz="8" w:space="0" w:color="auto"/>
              <w:left w:val="single" w:sz="8" w:space="0" w:color="auto"/>
              <w:bottom w:val="single" w:sz="8" w:space="0" w:color="000000"/>
              <w:right w:val="nil"/>
            </w:tcBorders>
            <w:shd w:val="clear" w:color="000000" w:fill="C5D9F1"/>
            <w:vAlign w:val="center"/>
            <w:hideMark/>
          </w:tcPr>
          <w:p w:rsidR="00074907" w:rsidRPr="00074907" w:rsidRDefault="00074907" w:rsidP="00074907">
            <w:pPr>
              <w:spacing w:after="0" w:line="240" w:lineRule="auto"/>
              <w:jc w:val="center"/>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 xml:space="preserve">OUTPUT </w:t>
            </w:r>
          </w:p>
        </w:tc>
        <w:tc>
          <w:tcPr>
            <w:tcW w:w="4800" w:type="dxa"/>
            <w:gridSpan w:val="5"/>
            <w:tcBorders>
              <w:top w:val="single" w:sz="4" w:space="0" w:color="auto"/>
              <w:left w:val="single" w:sz="4" w:space="0" w:color="auto"/>
              <w:bottom w:val="single" w:sz="4" w:space="0" w:color="auto"/>
              <w:right w:val="single" w:sz="4" w:space="0" w:color="auto"/>
            </w:tcBorders>
            <w:shd w:val="clear" w:color="000000" w:fill="FFFF00"/>
            <w:vAlign w:val="center"/>
            <w:hideMark/>
          </w:tcPr>
          <w:p w:rsidR="00074907" w:rsidRPr="00074907" w:rsidRDefault="00074907" w:rsidP="00074907">
            <w:pPr>
              <w:spacing w:after="0" w:line="240" w:lineRule="auto"/>
              <w:jc w:val="center"/>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2013</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074907" w:rsidRPr="00074907" w:rsidRDefault="00074907" w:rsidP="00074907">
            <w:pPr>
              <w:spacing w:after="0" w:line="240" w:lineRule="auto"/>
              <w:jc w:val="center"/>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2014</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074907" w:rsidRPr="00074907" w:rsidRDefault="00074907" w:rsidP="00074907">
            <w:pPr>
              <w:spacing w:after="0" w:line="240" w:lineRule="auto"/>
              <w:jc w:val="center"/>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2015</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074907" w:rsidRPr="00074907" w:rsidRDefault="00074907" w:rsidP="00074907">
            <w:pPr>
              <w:spacing w:after="0" w:line="240" w:lineRule="auto"/>
              <w:jc w:val="center"/>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TOTAL</w:t>
            </w:r>
          </w:p>
        </w:tc>
      </w:tr>
      <w:tr w:rsidR="00074907" w:rsidRPr="00074907" w:rsidTr="00074907">
        <w:trPr>
          <w:trHeight w:val="330"/>
        </w:trPr>
        <w:tc>
          <w:tcPr>
            <w:tcW w:w="960" w:type="dxa"/>
            <w:vMerge/>
            <w:tcBorders>
              <w:top w:val="single" w:sz="8" w:space="0" w:color="auto"/>
              <w:left w:val="single" w:sz="8" w:space="0" w:color="auto"/>
              <w:bottom w:val="single" w:sz="8" w:space="0" w:color="000000"/>
              <w:right w:val="nil"/>
            </w:tcBorders>
            <w:vAlign w:val="center"/>
            <w:hideMark/>
          </w:tcPr>
          <w:p w:rsidR="00074907" w:rsidRPr="00074907" w:rsidRDefault="00074907" w:rsidP="00074907">
            <w:pPr>
              <w:spacing w:after="0" w:line="240" w:lineRule="auto"/>
              <w:rPr>
                <w:rFonts w:ascii="Calibri" w:eastAsia="Times New Roman" w:hAnsi="Calibri" w:cs="Arial"/>
                <w:color w:val="000000"/>
                <w:sz w:val="24"/>
                <w:szCs w:val="24"/>
                <w:lang w:val="en-US"/>
              </w:rPr>
            </w:pPr>
          </w:p>
        </w:tc>
        <w:tc>
          <w:tcPr>
            <w:tcW w:w="960" w:type="dxa"/>
            <w:tcBorders>
              <w:top w:val="nil"/>
              <w:left w:val="single" w:sz="4" w:space="0" w:color="auto"/>
              <w:bottom w:val="single" w:sz="4" w:space="0" w:color="auto"/>
              <w:right w:val="single" w:sz="4" w:space="0" w:color="auto"/>
            </w:tcBorders>
            <w:shd w:val="clear" w:color="000000" w:fill="EBF1DE"/>
            <w:vAlign w:val="center"/>
            <w:hideMark/>
          </w:tcPr>
          <w:p w:rsidR="00074907" w:rsidRPr="00074907" w:rsidRDefault="00074907" w:rsidP="00074907">
            <w:pPr>
              <w:spacing w:after="0" w:line="240" w:lineRule="auto"/>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Q1</w:t>
            </w:r>
          </w:p>
        </w:tc>
        <w:tc>
          <w:tcPr>
            <w:tcW w:w="960" w:type="dxa"/>
            <w:tcBorders>
              <w:top w:val="nil"/>
              <w:left w:val="nil"/>
              <w:bottom w:val="single" w:sz="4" w:space="0" w:color="auto"/>
              <w:right w:val="single" w:sz="4" w:space="0" w:color="auto"/>
            </w:tcBorders>
            <w:shd w:val="clear" w:color="000000" w:fill="EBF1DE"/>
            <w:vAlign w:val="center"/>
            <w:hideMark/>
          </w:tcPr>
          <w:p w:rsidR="00074907" w:rsidRPr="00074907" w:rsidRDefault="00074907" w:rsidP="00074907">
            <w:pPr>
              <w:spacing w:after="0" w:line="240" w:lineRule="auto"/>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Q2</w:t>
            </w:r>
          </w:p>
        </w:tc>
        <w:tc>
          <w:tcPr>
            <w:tcW w:w="960" w:type="dxa"/>
            <w:tcBorders>
              <w:top w:val="nil"/>
              <w:left w:val="nil"/>
              <w:bottom w:val="single" w:sz="4" w:space="0" w:color="auto"/>
              <w:right w:val="single" w:sz="4" w:space="0" w:color="auto"/>
            </w:tcBorders>
            <w:shd w:val="clear" w:color="000000" w:fill="EBF1DE"/>
            <w:vAlign w:val="center"/>
            <w:hideMark/>
          </w:tcPr>
          <w:p w:rsidR="00074907" w:rsidRPr="00074907" w:rsidRDefault="00074907" w:rsidP="00074907">
            <w:pPr>
              <w:spacing w:after="0" w:line="240" w:lineRule="auto"/>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Q3</w:t>
            </w:r>
          </w:p>
        </w:tc>
        <w:tc>
          <w:tcPr>
            <w:tcW w:w="960" w:type="dxa"/>
            <w:tcBorders>
              <w:top w:val="nil"/>
              <w:left w:val="nil"/>
              <w:bottom w:val="single" w:sz="4" w:space="0" w:color="auto"/>
              <w:right w:val="single" w:sz="4" w:space="0" w:color="auto"/>
            </w:tcBorders>
            <w:shd w:val="clear" w:color="000000" w:fill="EBF1DE"/>
            <w:vAlign w:val="center"/>
            <w:hideMark/>
          </w:tcPr>
          <w:p w:rsidR="00074907" w:rsidRPr="00074907" w:rsidRDefault="00074907" w:rsidP="00074907">
            <w:pPr>
              <w:spacing w:after="0" w:line="240" w:lineRule="auto"/>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Q4</w:t>
            </w:r>
          </w:p>
        </w:tc>
        <w:tc>
          <w:tcPr>
            <w:tcW w:w="960" w:type="dxa"/>
            <w:tcBorders>
              <w:top w:val="nil"/>
              <w:left w:val="nil"/>
              <w:bottom w:val="single" w:sz="4" w:space="0" w:color="auto"/>
              <w:right w:val="single" w:sz="4" w:space="0" w:color="auto"/>
            </w:tcBorders>
            <w:shd w:val="clear" w:color="000000" w:fill="FFFF00"/>
            <w:vAlign w:val="center"/>
            <w:hideMark/>
          </w:tcPr>
          <w:p w:rsidR="00074907" w:rsidRPr="00074907" w:rsidRDefault="00074907" w:rsidP="00074907">
            <w:pPr>
              <w:spacing w:after="0" w:line="240" w:lineRule="auto"/>
              <w:jc w:val="both"/>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Total</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74907" w:rsidRPr="00074907" w:rsidRDefault="00074907" w:rsidP="00074907">
            <w:pPr>
              <w:spacing w:after="0" w:line="240" w:lineRule="auto"/>
              <w:rPr>
                <w:rFonts w:ascii="Calibri" w:eastAsia="Times New Roman" w:hAnsi="Calibri" w:cs="Arial"/>
                <w:color w:val="000000"/>
                <w:sz w:val="24"/>
                <w:szCs w:val="24"/>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074907" w:rsidRPr="00074907" w:rsidRDefault="00074907" w:rsidP="00074907">
            <w:pPr>
              <w:spacing w:after="0" w:line="240" w:lineRule="auto"/>
              <w:rPr>
                <w:rFonts w:ascii="Calibri" w:eastAsia="Times New Roman" w:hAnsi="Calibri" w:cs="Arial"/>
                <w:color w:val="000000"/>
                <w:sz w:val="24"/>
                <w:szCs w:val="24"/>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74907" w:rsidRPr="00074907" w:rsidRDefault="00074907" w:rsidP="00074907">
            <w:pPr>
              <w:spacing w:after="0" w:line="240" w:lineRule="auto"/>
              <w:rPr>
                <w:rFonts w:ascii="Calibri" w:eastAsia="Times New Roman" w:hAnsi="Calibri" w:cs="Arial"/>
                <w:color w:val="000000"/>
                <w:sz w:val="24"/>
                <w:szCs w:val="24"/>
                <w:lang w:val="en-US"/>
              </w:rPr>
            </w:pPr>
          </w:p>
        </w:tc>
      </w:tr>
      <w:tr w:rsidR="00074907" w:rsidRPr="00074907" w:rsidTr="00074907">
        <w:trPr>
          <w:trHeight w:val="330"/>
        </w:trPr>
        <w:tc>
          <w:tcPr>
            <w:tcW w:w="960" w:type="dxa"/>
            <w:tcBorders>
              <w:top w:val="nil"/>
              <w:left w:val="single" w:sz="8" w:space="0" w:color="auto"/>
              <w:bottom w:val="single" w:sz="8" w:space="0" w:color="auto"/>
              <w:right w:val="nil"/>
            </w:tcBorders>
            <w:shd w:val="clear" w:color="000000" w:fill="C5D9F1"/>
            <w:vAlign w:val="center"/>
            <w:hideMark/>
          </w:tcPr>
          <w:p w:rsidR="00074907" w:rsidRPr="00074907" w:rsidRDefault="00074907" w:rsidP="00074907">
            <w:pPr>
              <w:spacing w:after="0" w:line="240" w:lineRule="auto"/>
              <w:jc w:val="both"/>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1</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15,000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15,000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20,000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50,000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25,000</w:t>
            </w:r>
          </w:p>
        </w:tc>
        <w:tc>
          <w:tcPr>
            <w:tcW w:w="122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35,000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110,000</w:t>
            </w:r>
          </w:p>
        </w:tc>
      </w:tr>
      <w:tr w:rsidR="00074907" w:rsidRPr="00074907" w:rsidTr="00074907">
        <w:trPr>
          <w:trHeight w:val="330"/>
        </w:trPr>
        <w:tc>
          <w:tcPr>
            <w:tcW w:w="960" w:type="dxa"/>
            <w:tcBorders>
              <w:top w:val="nil"/>
              <w:left w:val="single" w:sz="8" w:space="0" w:color="auto"/>
              <w:bottom w:val="single" w:sz="8" w:space="0" w:color="auto"/>
              <w:right w:val="nil"/>
            </w:tcBorders>
            <w:shd w:val="clear" w:color="000000" w:fill="C5D9F1"/>
            <w:vAlign w:val="center"/>
            <w:hideMark/>
          </w:tcPr>
          <w:p w:rsidR="00074907" w:rsidRPr="00074907" w:rsidRDefault="00074907" w:rsidP="00074907">
            <w:pPr>
              <w:spacing w:after="0" w:line="240" w:lineRule="auto"/>
              <w:jc w:val="both"/>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5,000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15,000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13,000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33,000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125,000</w:t>
            </w:r>
          </w:p>
        </w:tc>
        <w:tc>
          <w:tcPr>
            <w:tcW w:w="122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65,000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223,000</w:t>
            </w:r>
          </w:p>
        </w:tc>
      </w:tr>
      <w:tr w:rsidR="00074907" w:rsidRPr="00074907" w:rsidTr="00074907">
        <w:trPr>
          <w:trHeight w:val="330"/>
        </w:trPr>
        <w:tc>
          <w:tcPr>
            <w:tcW w:w="960" w:type="dxa"/>
            <w:tcBorders>
              <w:top w:val="nil"/>
              <w:left w:val="single" w:sz="8" w:space="0" w:color="auto"/>
              <w:bottom w:val="single" w:sz="8" w:space="0" w:color="auto"/>
              <w:right w:val="nil"/>
            </w:tcBorders>
            <w:shd w:val="clear" w:color="000000" w:fill="C5D9F1"/>
            <w:vAlign w:val="center"/>
            <w:hideMark/>
          </w:tcPr>
          <w:p w:rsidR="00074907" w:rsidRPr="00074907" w:rsidRDefault="00074907" w:rsidP="00074907">
            <w:pPr>
              <w:spacing w:after="0" w:line="240" w:lineRule="auto"/>
              <w:jc w:val="both"/>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10,000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20,000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20,000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50,000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17,000</w:t>
            </w:r>
          </w:p>
        </w:tc>
        <w:tc>
          <w:tcPr>
            <w:tcW w:w="122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20,000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87,000</w:t>
            </w:r>
          </w:p>
        </w:tc>
      </w:tr>
      <w:tr w:rsidR="00074907" w:rsidRPr="00074907" w:rsidTr="00074907">
        <w:trPr>
          <w:trHeight w:val="330"/>
        </w:trPr>
        <w:tc>
          <w:tcPr>
            <w:tcW w:w="960" w:type="dxa"/>
            <w:tcBorders>
              <w:top w:val="nil"/>
              <w:left w:val="single" w:sz="8" w:space="0" w:color="auto"/>
              <w:bottom w:val="single" w:sz="8" w:space="0" w:color="auto"/>
              <w:right w:val="nil"/>
            </w:tcBorders>
            <w:shd w:val="clear" w:color="000000" w:fill="C5D9F1"/>
            <w:vAlign w:val="center"/>
            <w:hideMark/>
          </w:tcPr>
          <w:p w:rsidR="00074907" w:rsidRPr="00074907" w:rsidRDefault="00074907" w:rsidP="00074907">
            <w:pPr>
              <w:spacing w:after="0" w:line="240" w:lineRule="auto"/>
              <w:jc w:val="both"/>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11,560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16,600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15,340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15,340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58,840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60,580</w:t>
            </w:r>
          </w:p>
        </w:tc>
        <w:tc>
          <w:tcPr>
            <w:tcW w:w="122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60,580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180,000</w:t>
            </w:r>
          </w:p>
        </w:tc>
      </w:tr>
      <w:tr w:rsidR="00074907" w:rsidRPr="00074907" w:rsidTr="00074907">
        <w:trPr>
          <w:trHeight w:val="330"/>
        </w:trPr>
        <w:tc>
          <w:tcPr>
            <w:tcW w:w="960" w:type="dxa"/>
            <w:tcBorders>
              <w:top w:val="nil"/>
              <w:left w:val="single" w:sz="8" w:space="0" w:color="auto"/>
              <w:bottom w:val="single" w:sz="8" w:space="0" w:color="auto"/>
              <w:right w:val="single" w:sz="8" w:space="0" w:color="auto"/>
            </w:tcBorders>
            <w:shd w:val="clear" w:color="000000" w:fill="C5D9F1"/>
            <w:vAlign w:val="center"/>
            <w:hideMark/>
          </w:tcPr>
          <w:p w:rsidR="00074907" w:rsidRPr="00074907" w:rsidRDefault="00074907" w:rsidP="00074907">
            <w:pPr>
              <w:spacing w:after="0" w:line="240" w:lineRule="auto"/>
              <w:jc w:val="both"/>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TOTAL</w:t>
            </w:r>
          </w:p>
        </w:tc>
        <w:tc>
          <w:tcPr>
            <w:tcW w:w="960" w:type="dxa"/>
            <w:tcBorders>
              <w:top w:val="nil"/>
              <w:left w:val="nil"/>
              <w:bottom w:val="single" w:sz="8" w:space="0" w:color="auto"/>
              <w:right w:val="single" w:sz="8" w:space="0" w:color="auto"/>
            </w:tcBorders>
            <w:shd w:val="clear" w:color="000000" w:fill="EBF1DE"/>
            <w:vAlign w:val="center"/>
            <w:hideMark/>
          </w:tcPr>
          <w:p w:rsidR="00074907" w:rsidRPr="00074907" w:rsidRDefault="00074907" w:rsidP="00074907">
            <w:pPr>
              <w:spacing w:after="0" w:line="240" w:lineRule="auto"/>
              <w:jc w:val="right"/>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11,560</w:t>
            </w:r>
          </w:p>
        </w:tc>
        <w:tc>
          <w:tcPr>
            <w:tcW w:w="960" w:type="dxa"/>
            <w:tcBorders>
              <w:top w:val="nil"/>
              <w:left w:val="nil"/>
              <w:bottom w:val="single" w:sz="8" w:space="0" w:color="auto"/>
              <w:right w:val="single" w:sz="8" w:space="0" w:color="auto"/>
            </w:tcBorders>
            <w:shd w:val="clear" w:color="000000" w:fill="EBF1DE"/>
            <w:vAlign w:val="center"/>
            <w:hideMark/>
          </w:tcPr>
          <w:p w:rsidR="00074907" w:rsidRPr="00074907" w:rsidRDefault="00074907" w:rsidP="00074907">
            <w:pPr>
              <w:spacing w:after="0" w:line="240" w:lineRule="auto"/>
              <w:jc w:val="right"/>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46,600</w:t>
            </w:r>
          </w:p>
        </w:tc>
        <w:tc>
          <w:tcPr>
            <w:tcW w:w="960" w:type="dxa"/>
            <w:tcBorders>
              <w:top w:val="nil"/>
              <w:left w:val="nil"/>
              <w:bottom w:val="single" w:sz="8" w:space="0" w:color="auto"/>
              <w:right w:val="single" w:sz="8" w:space="0" w:color="auto"/>
            </w:tcBorders>
            <w:shd w:val="clear" w:color="000000" w:fill="EBF1DE"/>
            <w:vAlign w:val="center"/>
            <w:hideMark/>
          </w:tcPr>
          <w:p w:rsidR="00074907" w:rsidRPr="00074907" w:rsidRDefault="00074907" w:rsidP="00074907">
            <w:pPr>
              <w:spacing w:after="0" w:line="240" w:lineRule="auto"/>
              <w:jc w:val="right"/>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65,340</w:t>
            </w:r>
          </w:p>
        </w:tc>
        <w:tc>
          <w:tcPr>
            <w:tcW w:w="960" w:type="dxa"/>
            <w:tcBorders>
              <w:top w:val="nil"/>
              <w:left w:val="nil"/>
              <w:bottom w:val="single" w:sz="8" w:space="0" w:color="auto"/>
              <w:right w:val="single" w:sz="8" w:space="0" w:color="auto"/>
            </w:tcBorders>
            <w:shd w:val="clear" w:color="000000" w:fill="EBF1DE"/>
            <w:vAlign w:val="center"/>
            <w:hideMark/>
          </w:tcPr>
          <w:p w:rsidR="00074907" w:rsidRPr="00074907" w:rsidRDefault="00074907" w:rsidP="00074907">
            <w:pPr>
              <w:spacing w:after="0" w:line="240" w:lineRule="auto"/>
              <w:jc w:val="right"/>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68,340</w:t>
            </w:r>
          </w:p>
        </w:tc>
        <w:tc>
          <w:tcPr>
            <w:tcW w:w="960" w:type="dxa"/>
            <w:tcBorders>
              <w:top w:val="nil"/>
              <w:left w:val="nil"/>
              <w:bottom w:val="single" w:sz="8" w:space="0" w:color="auto"/>
              <w:right w:val="single" w:sz="8" w:space="0" w:color="auto"/>
            </w:tcBorders>
            <w:shd w:val="clear" w:color="000000" w:fill="EBF1DE"/>
            <w:vAlign w:val="center"/>
            <w:hideMark/>
          </w:tcPr>
          <w:p w:rsidR="00074907" w:rsidRPr="00074907" w:rsidRDefault="00074907" w:rsidP="00074907">
            <w:pPr>
              <w:spacing w:after="0" w:line="240" w:lineRule="auto"/>
              <w:jc w:val="right"/>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191,840</w:t>
            </w:r>
          </w:p>
        </w:tc>
        <w:tc>
          <w:tcPr>
            <w:tcW w:w="960" w:type="dxa"/>
            <w:tcBorders>
              <w:top w:val="nil"/>
              <w:left w:val="nil"/>
              <w:bottom w:val="single" w:sz="8" w:space="0" w:color="auto"/>
              <w:right w:val="single" w:sz="8" w:space="0" w:color="auto"/>
            </w:tcBorders>
            <w:shd w:val="clear" w:color="000000" w:fill="EBF1DE"/>
            <w:vAlign w:val="center"/>
            <w:hideMark/>
          </w:tcPr>
          <w:p w:rsidR="00074907" w:rsidRPr="00074907" w:rsidRDefault="00074907" w:rsidP="00074907">
            <w:pPr>
              <w:spacing w:after="0" w:line="240" w:lineRule="auto"/>
              <w:jc w:val="right"/>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227,580</w:t>
            </w:r>
          </w:p>
        </w:tc>
        <w:tc>
          <w:tcPr>
            <w:tcW w:w="1220" w:type="dxa"/>
            <w:tcBorders>
              <w:top w:val="nil"/>
              <w:left w:val="nil"/>
              <w:bottom w:val="single" w:sz="8" w:space="0" w:color="auto"/>
              <w:right w:val="single" w:sz="8" w:space="0" w:color="auto"/>
            </w:tcBorders>
            <w:shd w:val="clear" w:color="000000" w:fill="EBF1DE"/>
            <w:vAlign w:val="center"/>
            <w:hideMark/>
          </w:tcPr>
          <w:p w:rsidR="00074907" w:rsidRPr="00074907" w:rsidRDefault="00074907" w:rsidP="00074907">
            <w:pPr>
              <w:spacing w:after="0" w:line="240" w:lineRule="auto"/>
              <w:jc w:val="right"/>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180,580</w:t>
            </w:r>
          </w:p>
        </w:tc>
        <w:tc>
          <w:tcPr>
            <w:tcW w:w="960" w:type="dxa"/>
            <w:tcBorders>
              <w:top w:val="nil"/>
              <w:left w:val="nil"/>
              <w:bottom w:val="single" w:sz="8" w:space="0" w:color="auto"/>
              <w:right w:val="single" w:sz="8" w:space="0" w:color="auto"/>
            </w:tcBorders>
            <w:shd w:val="clear" w:color="000000" w:fill="EBF1DE"/>
            <w:vAlign w:val="center"/>
            <w:hideMark/>
          </w:tcPr>
          <w:p w:rsidR="00074907" w:rsidRPr="00074907" w:rsidRDefault="00074907" w:rsidP="00074907">
            <w:pPr>
              <w:spacing w:after="0" w:line="240" w:lineRule="auto"/>
              <w:jc w:val="right"/>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600,000</w:t>
            </w:r>
          </w:p>
        </w:tc>
      </w:tr>
    </w:tbl>
    <w:p w:rsidR="0071254D" w:rsidRDefault="0071254D" w:rsidP="00854C19">
      <w:pPr>
        <w:spacing w:after="0" w:line="240" w:lineRule="auto"/>
        <w:jc w:val="both"/>
        <w:rPr>
          <w:rFonts w:eastAsia="Times New Roman" w:cs="Times New Roman"/>
          <w:lang w:val="en-US"/>
        </w:rPr>
      </w:pPr>
    </w:p>
    <w:p w:rsidR="0071254D" w:rsidRDefault="0071254D" w:rsidP="00854C19">
      <w:pPr>
        <w:spacing w:after="0" w:line="240" w:lineRule="auto"/>
        <w:jc w:val="both"/>
        <w:rPr>
          <w:rFonts w:eastAsia="Times New Roman" w:cs="Times New Roman"/>
          <w:lang w:val="en-US"/>
        </w:rPr>
      </w:pPr>
    </w:p>
    <w:tbl>
      <w:tblPr>
        <w:tblW w:w="5060" w:type="dxa"/>
        <w:tblInd w:w="98" w:type="dxa"/>
        <w:tblLook w:val="04A0"/>
      </w:tblPr>
      <w:tblGrid>
        <w:gridCol w:w="1041"/>
        <w:gridCol w:w="1006"/>
        <w:gridCol w:w="1006"/>
        <w:gridCol w:w="1220"/>
        <w:gridCol w:w="1006"/>
      </w:tblGrid>
      <w:tr w:rsidR="00074907" w:rsidRPr="00074907" w:rsidTr="00074907">
        <w:trPr>
          <w:trHeight w:val="293"/>
        </w:trPr>
        <w:tc>
          <w:tcPr>
            <w:tcW w:w="960" w:type="dxa"/>
            <w:vMerge w:val="restart"/>
            <w:tcBorders>
              <w:top w:val="single" w:sz="8" w:space="0" w:color="auto"/>
              <w:left w:val="single" w:sz="8" w:space="0" w:color="auto"/>
              <w:bottom w:val="nil"/>
              <w:right w:val="single" w:sz="8" w:space="0" w:color="auto"/>
            </w:tcBorders>
            <w:shd w:val="clear" w:color="000000" w:fill="8DB4E2"/>
            <w:vAlign w:val="center"/>
            <w:hideMark/>
          </w:tcPr>
          <w:p w:rsidR="00074907" w:rsidRPr="00074907" w:rsidRDefault="00074907" w:rsidP="00074907">
            <w:pPr>
              <w:spacing w:after="0" w:line="240" w:lineRule="auto"/>
              <w:jc w:val="center"/>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 xml:space="preserve">OUTPUT </w:t>
            </w:r>
          </w:p>
        </w:tc>
        <w:tc>
          <w:tcPr>
            <w:tcW w:w="960" w:type="dxa"/>
            <w:vMerge w:val="restart"/>
            <w:tcBorders>
              <w:top w:val="single" w:sz="8" w:space="0" w:color="auto"/>
              <w:left w:val="single" w:sz="8" w:space="0" w:color="auto"/>
              <w:bottom w:val="nil"/>
              <w:right w:val="single" w:sz="8" w:space="0" w:color="auto"/>
            </w:tcBorders>
            <w:shd w:val="clear" w:color="000000" w:fill="FFFF00"/>
            <w:noWrap/>
            <w:vAlign w:val="center"/>
            <w:hideMark/>
          </w:tcPr>
          <w:p w:rsidR="00074907" w:rsidRPr="00074907" w:rsidRDefault="00074907" w:rsidP="00074907">
            <w:pPr>
              <w:spacing w:after="0" w:line="240" w:lineRule="auto"/>
              <w:jc w:val="center"/>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2013</w:t>
            </w:r>
          </w:p>
        </w:tc>
        <w:tc>
          <w:tcPr>
            <w:tcW w:w="960" w:type="dxa"/>
            <w:vMerge w:val="restart"/>
            <w:tcBorders>
              <w:top w:val="single" w:sz="8" w:space="0" w:color="auto"/>
              <w:left w:val="single" w:sz="8" w:space="0" w:color="auto"/>
              <w:bottom w:val="nil"/>
              <w:right w:val="single" w:sz="8" w:space="0" w:color="auto"/>
            </w:tcBorders>
            <w:shd w:val="clear" w:color="000000" w:fill="FFFF00"/>
            <w:vAlign w:val="center"/>
            <w:hideMark/>
          </w:tcPr>
          <w:p w:rsidR="00074907" w:rsidRPr="00074907" w:rsidRDefault="00074907" w:rsidP="00074907">
            <w:pPr>
              <w:spacing w:after="0" w:line="240" w:lineRule="auto"/>
              <w:jc w:val="center"/>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2014</w:t>
            </w:r>
          </w:p>
        </w:tc>
        <w:tc>
          <w:tcPr>
            <w:tcW w:w="1220" w:type="dxa"/>
            <w:vMerge w:val="restart"/>
            <w:tcBorders>
              <w:top w:val="single" w:sz="8" w:space="0" w:color="auto"/>
              <w:left w:val="single" w:sz="8" w:space="0" w:color="auto"/>
              <w:bottom w:val="nil"/>
              <w:right w:val="single" w:sz="8" w:space="0" w:color="auto"/>
            </w:tcBorders>
            <w:shd w:val="clear" w:color="000000" w:fill="FFFF00"/>
            <w:vAlign w:val="center"/>
            <w:hideMark/>
          </w:tcPr>
          <w:p w:rsidR="00074907" w:rsidRPr="00074907" w:rsidRDefault="00074907" w:rsidP="00074907">
            <w:pPr>
              <w:spacing w:after="0" w:line="240" w:lineRule="auto"/>
              <w:jc w:val="center"/>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2015</w:t>
            </w:r>
          </w:p>
        </w:tc>
        <w:tc>
          <w:tcPr>
            <w:tcW w:w="960" w:type="dxa"/>
            <w:vMerge w:val="restart"/>
            <w:tcBorders>
              <w:top w:val="single" w:sz="8" w:space="0" w:color="auto"/>
              <w:left w:val="single" w:sz="8" w:space="0" w:color="auto"/>
              <w:bottom w:val="nil"/>
              <w:right w:val="single" w:sz="8" w:space="0" w:color="auto"/>
            </w:tcBorders>
            <w:shd w:val="clear" w:color="000000" w:fill="FFFF00"/>
            <w:vAlign w:val="center"/>
            <w:hideMark/>
          </w:tcPr>
          <w:p w:rsidR="00074907" w:rsidRPr="00074907" w:rsidRDefault="00074907" w:rsidP="00074907">
            <w:pPr>
              <w:spacing w:after="0" w:line="240" w:lineRule="auto"/>
              <w:jc w:val="center"/>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TOTAL</w:t>
            </w:r>
          </w:p>
        </w:tc>
      </w:tr>
      <w:tr w:rsidR="00074907" w:rsidRPr="00074907" w:rsidTr="00074907">
        <w:trPr>
          <w:trHeight w:val="293"/>
        </w:trPr>
        <w:tc>
          <w:tcPr>
            <w:tcW w:w="960" w:type="dxa"/>
            <w:vMerge/>
            <w:tcBorders>
              <w:top w:val="single" w:sz="8" w:space="0" w:color="auto"/>
              <w:left w:val="single" w:sz="8" w:space="0" w:color="auto"/>
              <w:bottom w:val="nil"/>
              <w:right w:val="single" w:sz="8" w:space="0" w:color="auto"/>
            </w:tcBorders>
            <w:vAlign w:val="center"/>
            <w:hideMark/>
          </w:tcPr>
          <w:p w:rsidR="00074907" w:rsidRPr="00074907" w:rsidRDefault="00074907" w:rsidP="00074907">
            <w:pPr>
              <w:spacing w:after="0" w:line="240" w:lineRule="auto"/>
              <w:rPr>
                <w:rFonts w:ascii="Calibri" w:eastAsia="Times New Roman" w:hAnsi="Calibri" w:cs="Arial"/>
                <w:color w:val="000000"/>
                <w:sz w:val="24"/>
                <w:szCs w:val="24"/>
                <w:lang w:val="en-US"/>
              </w:rPr>
            </w:pPr>
          </w:p>
        </w:tc>
        <w:tc>
          <w:tcPr>
            <w:tcW w:w="960" w:type="dxa"/>
            <w:vMerge/>
            <w:tcBorders>
              <w:top w:val="single" w:sz="8" w:space="0" w:color="auto"/>
              <w:left w:val="single" w:sz="8" w:space="0" w:color="auto"/>
              <w:bottom w:val="nil"/>
              <w:right w:val="single" w:sz="8" w:space="0" w:color="auto"/>
            </w:tcBorders>
            <w:vAlign w:val="center"/>
            <w:hideMark/>
          </w:tcPr>
          <w:p w:rsidR="00074907" w:rsidRPr="00074907" w:rsidRDefault="00074907" w:rsidP="00074907">
            <w:pPr>
              <w:spacing w:after="0" w:line="240" w:lineRule="auto"/>
              <w:rPr>
                <w:rFonts w:ascii="Calibri" w:eastAsia="Times New Roman" w:hAnsi="Calibri" w:cs="Arial"/>
                <w:color w:val="000000"/>
                <w:sz w:val="24"/>
                <w:szCs w:val="24"/>
                <w:lang w:val="en-US"/>
              </w:rPr>
            </w:pPr>
          </w:p>
        </w:tc>
        <w:tc>
          <w:tcPr>
            <w:tcW w:w="960" w:type="dxa"/>
            <w:vMerge/>
            <w:tcBorders>
              <w:top w:val="single" w:sz="8" w:space="0" w:color="auto"/>
              <w:left w:val="single" w:sz="8" w:space="0" w:color="auto"/>
              <w:bottom w:val="nil"/>
              <w:right w:val="single" w:sz="8" w:space="0" w:color="auto"/>
            </w:tcBorders>
            <w:vAlign w:val="center"/>
            <w:hideMark/>
          </w:tcPr>
          <w:p w:rsidR="00074907" w:rsidRPr="00074907" w:rsidRDefault="00074907" w:rsidP="00074907">
            <w:pPr>
              <w:spacing w:after="0" w:line="240" w:lineRule="auto"/>
              <w:rPr>
                <w:rFonts w:ascii="Calibri" w:eastAsia="Times New Roman" w:hAnsi="Calibri" w:cs="Arial"/>
                <w:color w:val="000000"/>
                <w:sz w:val="24"/>
                <w:szCs w:val="24"/>
                <w:lang w:val="en-US"/>
              </w:rPr>
            </w:pPr>
          </w:p>
        </w:tc>
        <w:tc>
          <w:tcPr>
            <w:tcW w:w="1220" w:type="dxa"/>
            <w:vMerge/>
            <w:tcBorders>
              <w:top w:val="single" w:sz="8" w:space="0" w:color="auto"/>
              <w:left w:val="single" w:sz="8" w:space="0" w:color="auto"/>
              <w:bottom w:val="nil"/>
              <w:right w:val="single" w:sz="8" w:space="0" w:color="auto"/>
            </w:tcBorders>
            <w:vAlign w:val="center"/>
            <w:hideMark/>
          </w:tcPr>
          <w:p w:rsidR="00074907" w:rsidRPr="00074907" w:rsidRDefault="00074907" w:rsidP="00074907">
            <w:pPr>
              <w:spacing w:after="0" w:line="240" w:lineRule="auto"/>
              <w:rPr>
                <w:rFonts w:ascii="Calibri" w:eastAsia="Times New Roman" w:hAnsi="Calibri" w:cs="Arial"/>
                <w:color w:val="000000"/>
                <w:sz w:val="24"/>
                <w:szCs w:val="24"/>
                <w:lang w:val="en-US"/>
              </w:rPr>
            </w:pPr>
          </w:p>
        </w:tc>
        <w:tc>
          <w:tcPr>
            <w:tcW w:w="960" w:type="dxa"/>
            <w:vMerge/>
            <w:tcBorders>
              <w:top w:val="single" w:sz="8" w:space="0" w:color="auto"/>
              <w:left w:val="single" w:sz="8" w:space="0" w:color="auto"/>
              <w:bottom w:val="nil"/>
              <w:right w:val="single" w:sz="8" w:space="0" w:color="auto"/>
            </w:tcBorders>
            <w:vAlign w:val="center"/>
            <w:hideMark/>
          </w:tcPr>
          <w:p w:rsidR="00074907" w:rsidRPr="00074907" w:rsidRDefault="00074907" w:rsidP="00074907">
            <w:pPr>
              <w:spacing w:after="0" w:line="240" w:lineRule="auto"/>
              <w:rPr>
                <w:rFonts w:ascii="Calibri" w:eastAsia="Times New Roman" w:hAnsi="Calibri" w:cs="Arial"/>
                <w:color w:val="000000"/>
                <w:sz w:val="24"/>
                <w:szCs w:val="24"/>
                <w:lang w:val="en-US"/>
              </w:rPr>
            </w:pPr>
          </w:p>
        </w:tc>
      </w:tr>
      <w:tr w:rsidR="00074907" w:rsidRPr="00074907" w:rsidTr="00074907">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074907" w:rsidRPr="00074907" w:rsidRDefault="00074907" w:rsidP="00074907">
            <w:pPr>
              <w:spacing w:after="0" w:line="240" w:lineRule="auto"/>
              <w:jc w:val="both"/>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50,000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25,000</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35,000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110,000</w:t>
            </w:r>
          </w:p>
        </w:tc>
      </w:tr>
      <w:tr w:rsidR="00074907" w:rsidRPr="00074907" w:rsidTr="00074907">
        <w:trPr>
          <w:trHeight w:val="315"/>
        </w:trPr>
        <w:tc>
          <w:tcPr>
            <w:tcW w:w="960" w:type="dxa"/>
            <w:tcBorders>
              <w:top w:val="nil"/>
              <w:left w:val="single" w:sz="4" w:space="0" w:color="auto"/>
              <w:bottom w:val="single" w:sz="4" w:space="0" w:color="auto"/>
              <w:right w:val="single" w:sz="4" w:space="0" w:color="auto"/>
            </w:tcBorders>
            <w:shd w:val="clear" w:color="000000" w:fill="8DB4E2"/>
            <w:vAlign w:val="center"/>
            <w:hideMark/>
          </w:tcPr>
          <w:p w:rsidR="00074907" w:rsidRPr="00074907" w:rsidRDefault="00074907" w:rsidP="00074907">
            <w:pPr>
              <w:spacing w:after="0" w:line="240" w:lineRule="auto"/>
              <w:jc w:val="both"/>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33,000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125,000</w:t>
            </w:r>
          </w:p>
        </w:tc>
        <w:tc>
          <w:tcPr>
            <w:tcW w:w="122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65,000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223,000</w:t>
            </w:r>
          </w:p>
        </w:tc>
      </w:tr>
      <w:tr w:rsidR="00074907" w:rsidRPr="00074907" w:rsidTr="00074907">
        <w:trPr>
          <w:trHeight w:val="315"/>
        </w:trPr>
        <w:tc>
          <w:tcPr>
            <w:tcW w:w="960" w:type="dxa"/>
            <w:tcBorders>
              <w:top w:val="nil"/>
              <w:left w:val="single" w:sz="4" w:space="0" w:color="auto"/>
              <w:bottom w:val="single" w:sz="4" w:space="0" w:color="auto"/>
              <w:right w:val="single" w:sz="4" w:space="0" w:color="auto"/>
            </w:tcBorders>
            <w:shd w:val="clear" w:color="000000" w:fill="8DB4E2"/>
            <w:vAlign w:val="center"/>
            <w:hideMark/>
          </w:tcPr>
          <w:p w:rsidR="00074907" w:rsidRPr="00074907" w:rsidRDefault="00074907" w:rsidP="00074907">
            <w:pPr>
              <w:spacing w:after="0" w:line="240" w:lineRule="auto"/>
              <w:jc w:val="both"/>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50,000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17,000</w:t>
            </w:r>
          </w:p>
        </w:tc>
        <w:tc>
          <w:tcPr>
            <w:tcW w:w="122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20,000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87,000</w:t>
            </w:r>
          </w:p>
        </w:tc>
      </w:tr>
      <w:tr w:rsidR="00074907" w:rsidRPr="00074907" w:rsidTr="00074907">
        <w:trPr>
          <w:trHeight w:val="315"/>
        </w:trPr>
        <w:tc>
          <w:tcPr>
            <w:tcW w:w="960" w:type="dxa"/>
            <w:tcBorders>
              <w:top w:val="nil"/>
              <w:left w:val="single" w:sz="4" w:space="0" w:color="auto"/>
              <w:bottom w:val="single" w:sz="4" w:space="0" w:color="auto"/>
              <w:right w:val="single" w:sz="4" w:space="0" w:color="auto"/>
            </w:tcBorders>
            <w:shd w:val="clear" w:color="000000" w:fill="8DB4E2"/>
            <w:vAlign w:val="center"/>
            <w:hideMark/>
          </w:tcPr>
          <w:p w:rsidR="00074907" w:rsidRPr="00074907" w:rsidRDefault="00074907" w:rsidP="00074907">
            <w:pPr>
              <w:spacing w:after="0" w:line="240" w:lineRule="auto"/>
              <w:jc w:val="both"/>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58,840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60,580</w:t>
            </w:r>
          </w:p>
        </w:tc>
        <w:tc>
          <w:tcPr>
            <w:tcW w:w="122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60,580</w:t>
            </w:r>
          </w:p>
        </w:tc>
        <w:tc>
          <w:tcPr>
            <w:tcW w:w="960" w:type="dxa"/>
            <w:tcBorders>
              <w:top w:val="nil"/>
              <w:left w:val="nil"/>
              <w:bottom w:val="single" w:sz="4" w:space="0" w:color="auto"/>
              <w:right w:val="single" w:sz="4" w:space="0" w:color="auto"/>
            </w:tcBorders>
            <w:shd w:val="clear" w:color="auto" w:fill="auto"/>
            <w:noWrap/>
            <w:vAlign w:val="bottom"/>
            <w:hideMark/>
          </w:tcPr>
          <w:p w:rsidR="00074907" w:rsidRPr="00074907" w:rsidRDefault="00074907" w:rsidP="00074907">
            <w:pPr>
              <w:spacing w:after="0" w:line="240" w:lineRule="auto"/>
              <w:jc w:val="right"/>
              <w:rPr>
                <w:rFonts w:ascii="Arial" w:eastAsia="Times New Roman" w:hAnsi="Arial" w:cs="Arial"/>
                <w:sz w:val="20"/>
                <w:szCs w:val="20"/>
                <w:lang w:val="en-US"/>
              </w:rPr>
            </w:pPr>
            <w:r w:rsidRPr="00074907">
              <w:rPr>
                <w:rFonts w:ascii="Arial" w:eastAsia="Times New Roman" w:hAnsi="Arial" w:cs="Arial"/>
                <w:sz w:val="20"/>
                <w:szCs w:val="20"/>
                <w:lang w:val="en-US"/>
              </w:rPr>
              <w:t>180,000</w:t>
            </w:r>
          </w:p>
        </w:tc>
      </w:tr>
      <w:tr w:rsidR="00074907" w:rsidRPr="00074907" w:rsidTr="00074907">
        <w:trPr>
          <w:trHeight w:val="315"/>
        </w:trPr>
        <w:tc>
          <w:tcPr>
            <w:tcW w:w="960" w:type="dxa"/>
            <w:tcBorders>
              <w:top w:val="nil"/>
              <w:left w:val="single" w:sz="4" w:space="0" w:color="auto"/>
              <w:bottom w:val="single" w:sz="4" w:space="0" w:color="auto"/>
              <w:right w:val="single" w:sz="4" w:space="0" w:color="auto"/>
            </w:tcBorders>
            <w:shd w:val="clear" w:color="000000" w:fill="8DB4E2"/>
            <w:vAlign w:val="center"/>
            <w:hideMark/>
          </w:tcPr>
          <w:p w:rsidR="00074907" w:rsidRPr="00074907" w:rsidRDefault="00074907" w:rsidP="00074907">
            <w:pPr>
              <w:spacing w:after="0" w:line="240" w:lineRule="auto"/>
              <w:jc w:val="both"/>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TOTAL</w:t>
            </w:r>
          </w:p>
        </w:tc>
        <w:tc>
          <w:tcPr>
            <w:tcW w:w="960" w:type="dxa"/>
            <w:tcBorders>
              <w:top w:val="nil"/>
              <w:left w:val="nil"/>
              <w:bottom w:val="single" w:sz="4" w:space="0" w:color="auto"/>
              <w:right w:val="single" w:sz="4" w:space="0" w:color="auto"/>
            </w:tcBorders>
            <w:shd w:val="clear" w:color="auto" w:fill="auto"/>
            <w:vAlign w:val="center"/>
            <w:hideMark/>
          </w:tcPr>
          <w:p w:rsidR="00074907" w:rsidRPr="00074907" w:rsidRDefault="00074907" w:rsidP="00074907">
            <w:pPr>
              <w:spacing w:after="0" w:line="240" w:lineRule="auto"/>
              <w:jc w:val="right"/>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191,840</w:t>
            </w:r>
          </w:p>
        </w:tc>
        <w:tc>
          <w:tcPr>
            <w:tcW w:w="960" w:type="dxa"/>
            <w:tcBorders>
              <w:top w:val="nil"/>
              <w:left w:val="nil"/>
              <w:bottom w:val="single" w:sz="4" w:space="0" w:color="auto"/>
              <w:right w:val="single" w:sz="4" w:space="0" w:color="auto"/>
            </w:tcBorders>
            <w:shd w:val="clear" w:color="auto" w:fill="auto"/>
            <w:vAlign w:val="center"/>
            <w:hideMark/>
          </w:tcPr>
          <w:p w:rsidR="00074907" w:rsidRPr="00074907" w:rsidRDefault="00074907" w:rsidP="00074907">
            <w:pPr>
              <w:spacing w:after="0" w:line="240" w:lineRule="auto"/>
              <w:jc w:val="right"/>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227,580</w:t>
            </w:r>
          </w:p>
        </w:tc>
        <w:tc>
          <w:tcPr>
            <w:tcW w:w="1220" w:type="dxa"/>
            <w:tcBorders>
              <w:top w:val="nil"/>
              <w:left w:val="nil"/>
              <w:bottom w:val="single" w:sz="4" w:space="0" w:color="auto"/>
              <w:right w:val="single" w:sz="4" w:space="0" w:color="auto"/>
            </w:tcBorders>
            <w:shd w:val="clear" w:color="auto" w:fill="auto"/>
            <w:vAlign w:val="center"/>
            <w:hideMark/>
          </w:tcPr>
          <w:p w:rsidR="00074907" w:rsidRPr="00074907" w:rsidRDefault="00074907" w:rsidP="00074907">
            <w:pPr>
              <w:spacing w:after="0" w:line="240" w:lineRule="auto"/>
              <w:jc w:val="right"/>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180,580</w:t>
            </w:r>
          </w:p>
        </w:tc>
        <w:tc>
          <w:tcPr>
            <w:tcW w:w="960" w:type="dxa"/>
            <w:tcBorders>
              <w:top w:val="nil"/>
              <w:left w:val="nil"/>
              <w:bottom w:val="single" w:sz="4" w:space="0" w:color="auto"/>
              <w:right w:val="single" w:sz="4" w:space="0" w:color="auto"/>
            </w:tcBorders>
            <w:shd w:val="clear" w:color="auto" w:fill="auto"/>
            <w:vAlign w:val="center"/>
            <w:hideMark/>
          </w:tcPr>
          <w:p w:rsidR="00074907" w:rsidRPr="00074907" w:rsidRDefault="00074907" w:rsidP="00074907">
            <w:pPr>
              <w:spacing w:after="0" w:line="240" w:lineRule="auto"/>
              <w:jc w:val="right"/>
              <w:rPr>
                <w:rFonts w:ascii="Calibri" w:eastAsia="Times New Roman" w:hAnsi="Calibri" w:cs="Arial"/>
                <w:color w:val="000000"/>
                <w:sz w:val="24"/>
                <w:szCs w:val="24"/>
                <w:lang w:val="en-US"/>
              </w:rPr>
            </w:pPr>
            <w:r w:rsidRPr="00074907">
              <w:rPr>
                <w:rFonts w:ascii="Calibri" w:eastAsia="Times New Roman" w:hAnsi="Calibri" w:cs="Arial"/>
                <w:color w:val="000000"/>
                <w:sz w:val="24"/>
                <w:szCs w:val="24"/>
                <w:lang w:val="en-US"/>
              </w:rPr>
              <w:t>600,000</w:t>
            </w:r>
          </w:p>
        </w:tc>
      </w:tr>
    </w:tbl>
    <w:p w:rsidR="00796199" w:rsidRPr="00F51D6B" w:rsidRDefault="00796199" w:rsidP="00796199">
      <w:pPr>
        <w:spacing w:after="0" w:line="240" w:lineRule="auto"/>
        <w:rPr>
          <w:rFonts w:eastAsia="Times New Roman" w:cs="Times New Roman"/>
          <w:lang w:val="en-US"/>
        </w:rPr>
      </w:pPr>
    </w:p>
    <w:p w:rsidR="00796199" w:rsidRPr="00F51D6B" w:rsidRDefault="009038AB" w:rsidP="00796199">
      <w:pPr>
        <w:rPr>
          <w:rFonts w:eastAsia="Times New Roman" w:cs="Times New Roman"/>
          <w:lang w:val="en-US"/>
        </w:rPr>
      </w:pPr>
      <w:r w:rsidRPr="00F51D6B">
        <w:rPr>
          <w:rFonts w:eastAsia="Times New Roman" w:cs="Times New Roman"/>
          <w:lang w:val="en-US"/>
        </w:rPr>
        <w:t xml:space="preserve">The highest budget </w:t>
      </w:r>
      <w:r w:rsidR="00556024" w:rsidRPr="00F51D6B">
        <w:rPr>
          <w:rFonts w:eastAsia="Times New Roman" w:cs="Times New Roman"/>
          <w:lang w:val="en-US"/>
        </w:rPr>
        <w:t>is taken by Output 2 (DEMONSTRATION PROJECT) with 2</w:t>
      </w:r>
      <w:r w:rsidR="00B61FE7">
        <w:rPr>
          <w:rFonts w:eastAsia="Times New Roman" w:cs="Times New Roman"/>
          <w:lang w:val="en-US"/>
        </w:rPr>
        <w:t>2</w:t>
      </w:r>
      <w:r w:rsidR="002B1F37">
        <w:rPr>
          <w:rFonts w:eastAsia="Times New Roman" w:cs="Times New Roman"/>
          <w:lang w:val="en-US"/>
        </w:rPr>
        <w:t>3</w:t>
      </w:r>
      <w:r w:rsidR="00556024" w:rsidRPr="00F51D6B">
        <w:rPr>
          <w:rFonts w:eastAsia="Times New Roman" w:cs="Times New Roman"/>
          <w:lang w:val="en-US"/>
        </w:rPr>
        <w:t>,000 euros. The minimum budget of 87,</w:t>
      </w:r>
      <w:r w:rsidR="00B61FE7">
        <w:rPr>
          <w:rFonts w:eastAsia="Times New Roman" w:cs="Times New Roman"/>
          <w:lang w:val="en-US"/>
        </w:rPr>
        <w:t>000</w:t>
      </w:r>
      <w:r w:rsidR="00556024" w:rsidRPr="00F51D6B">
        <w:rPr>
          <w:rFonts w:eastAsia="Times New Roman" w:cs="Times New Roman"/>
          <w:lang w:val="en-US"/>
        </w:rPr>
        <w:t xml:space="preserve"> euros goes to (KNOWLEDGE AND CAPACITY BOUILDING).</w:t>
      </w:r>
    </w:p>
    <w:p w:rsidR="00F51D6B" w:rsidRDefault="00556024" w:rsidP="00796199">
      <w:pPr>
        <w:rPr>
          <w:rFonts w:eastAsia="Times New Roman" w:cs="Times New Roman"/>
          <w:lang w:val="en-US"/>
        </w:rPr>
      </w:pPr>
      <w:r w:rsidRPr="00F51D6B">
        <w:rPr>
          <w:rFonts w:eastAsia="Times New Roman" w:cs="Times New Roman"/>
          <w:lang w:val="en-US"/>
        </w:rPr>
        <w:t xml:space="preserve">The budget </w:t>
      </w:r>
      <w:r w:rsidR="00FD7D8E" w:rsidRPr="00F51D6B">
        <w:rPr>
          <w:rFonts w:eastAsia="Times New Roman" w:cs="Times New Roman"/>
          <w:lang w:val="en-US"/>
        </w:rPr>
        <w:t>of 1</w:t>
      </w:r>
      <w:r w:rsidR="00B61FE7">
        <w:rPr>
          <w:rFonts w:eastAsia="Times New Roman" w:cs="Times New Roman"/>
          <w:lang w:val="en-US"/>
        </w:rPr>
        <w:t>8</w:t>
      </w:r>
      <w:r w:rsidR="002B1F37">
        <w:rPr>
          <w:rFonts w:eastAsia="Times New Roman" w:cs="Times New Roman"/>
          <w:lang w:val="en-US"/>
        </w:rPr>
        <w:t>0</w:t>
      </w:r>
      <w:r w:rsidR="00FD7D8E" w:rsidRPr="00F51D6B">
        <w:rPr>
          <w:rFonts w:eastAsia="Times New Roman" w:cs="Times New Roman"/>
          <w:lang w:val="en-US"/>
        </w:rPr>
        <w:t xml:space="preserve">,000 euros </w:t>
      </w:r>
      <w:r w:rsidRPr="00F51D6B">
        <w:rPr>
          <w:rFonts w:eastAsia="Times New Roman" w:cs="Times New Roman"/>
          <w:lang w:val="en-US"/>
        </w:rPr>
        <w:t>for</w:t>
      </w:r>
      <w:r w:rsidR="00FD7D8E" w:rsidRPr="00F51D6B">
        <w:rPr>
          <w:rFonts w:eastAsia="Times New Roman" w:cs="Times New Roman"/>
          <w:lang w:val="en-US"/>
        </w:rPr>
        <w:t xml:space="preserve"> PARTNERSHIP AND SUSTAINABILITY seems high but this due to the additional staff of Project Manager and Communications Officer who are being recruited to assist drive the WACDEP PROJECT and later to be key staff in the secretariat of CWP Ghana.</w:t>
      </w:r>
    </w:p>
    <w:p w:rsidR="00556024" w:rsidRPr="00F51D6B" w:rsidRDefault="00556024" w:rsidP="00796199">
      <w:pPr>
        <w:rPr>
          <w:rFonts w:eastAsia="Times New Roman" w:cs="Times New Roman"/>
          <w:lang w:val="en-US"/>
        </w:rPr>
      </w:pPr>
    </w:p>
    <w:p w:rsidR="0081235A" w:rsidRPr="00796199" w:rsidRDefault="002B1F37" w:rsidP="009038AB">
      <w:pPr>
        <w:tabs>
          <w:tab w:val="left" w:pos="5777"/>
        </w:tabs>
        <w:jc w:val="center"/>
        <w:rPr>
          <w:rFonts w:ascii="Bookman Old Style" w:eastAsia="Times New Roman" w:hAnsi="Bookman Old Style" w:cs="Times New Roman"/>
          <w:sz w:val="24"/>
          <w:szCs w:val="24"/>
          <w:lang w:val="en-US"/>
        </w:rPr>
      </w:pPr>
      <w:r>
        <w:rPr>
          <w:noProof/>
          <w:lang w:val="en-US"/>
        </w:rPr>
        <w:drawing>
          <wp:inline distT="0" distB="0" distL="0" distR="0">
            <wp:extent cx="4829175" cy="2857499"/>
            <wp:effectExtent l="0" t="0" r="9525" b="1968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B48AB" w:rsidRDefault="002B48AB" w:rsidP="00854C19">
      <w:pPr>
        <w:spacing w:after="0" w:line="240" w:lineRule="auto"/>
        <w:jc w:val="both"/>
        <w:rPr>
          <w:rFonts w:ascii="Bookman Old Style" w:eastAsia="Times New Roman" w:hAnsi="Bookman Old Style" w:cs="Times New Roman"/>
          <w:sz w:val="24"/>
          <w:szCs w:val="24"/>
          <w:lang w:val="en-US"/>
        </w:rPr>
      </w:pPr>
    </w:p>
    <w:p w:rsidR="00D76547" w:rsidRPr="00854C19" w:rsidRDefault="00D76547" w:rsidP="00854C19">
      <w:pPr>
        <w:spacing w:after="0" w:line="240" w:lineRule="auto"/>
        <w:jc w:val="both"/>
        <w:rPr>
          <w:rFonts w:ascii="Bookman Old Style" w:eastAsia="Times New Roman" w:hAnsi="Bookman Old Style" w:cs="Times New Roman"/>
          <w:sz w:val="24"/>
          <w:szCs w:val="24"/>
          <w:lang w:val="en-US"/>
        </w:rPr>
      </w:pPr>
    </w:p>
    <w:p w:rsidR="00DE1B4B" w:rsidRDefault="00DE1B4B" w:rsidP="00854C19">
      <w:pPr>
        <w:spacing w:after="0" w:line="240" w:lineRule="auto"/>
        <w:jc w:val="both"/>
        <w:rPr>
          <w:rFonts w:ascii="Bookman Old Style" w:eastAsia="Times New Roman" w:hAnsi="Bookman Old Style" w:cs="Times New Roman"/>
          <w:sz w:val="24"/>
          <w:szCs w:val="24"/>
          <w:lang w:val="en-US"/>
        </w:rPr>
      </w:pPr>
    </w:p>
    <w:p w:rsidR="00030E7E" w:rsidRPr="00C44568" w:rsidRDefault="00D61CBE" w:rsidP="00030E7E">
      <w:pPr>
        <w:spacing w:after="0" w:line="240" w:lineRule="auto"/>
        <w:jc w:val="both"/>
        <w:rPr>
          <w:rFonts w:eastAsia="Times New Roman" w:cs="Times New Roman"/>
          <w:b/>
          <w:lang w:val="en-US"/>
        </w:rPr>
      </w:pPr>
      <w:r w:rsidRPr="00C44568">
        <w:rPr>
          <w:rFonts w:eastAsia="Times New Roman" w:cs="Times New Roman"/>
          <w:b/>
          <w:lang w:val="en-US"/>
        </w:rPr>
        <w:t>6.0</w:t>
      </w:r>
      <w:r w:rsidRPr="00C44568">
        <w:rPr>
          <w:rFonts w:eastAsia="Times New Roman" w:cs="Times New Roman"/>
          <w:b/>
          <w:lang w:val="en-US"/>
        </w:rPr>
        <w:tab/>
      </w:r>
      <w:r w:rsidR="00DE1B4B" w:rsidRPr="00C44568">
        <w:rPr>
          <w:rFonts w:eastAsia="Times New Roman" w:cs="Times New Roman"/>
          <w:b/>
          <w:lang w:val="en-US"/>
        </w:rPr>
        <w:t>CONCLUSIONS</w:t>
      </w:r>
    </w:p>
    <w:p w:rsidR="00030E7E" w:rsidRPr="00C44568" w:rsidRDefault="00030E7E" w:rsidP="00030E7E">
      <w:pPr>
        <w:spacing w:after="0" w:line="240" w:lineRule="auto"/>
        <w:jc w:val="both"/>
        <w:rPr>
          <w:rFonts w:eastAsia="Times New Roman" w:cs="Times New Roman"/>
          <w:lang w:val="en-US"/>
        </w:rPr>
      </w:pPr>
    </w:p>
    <w:p w:rsidR="00030E7E" w:rsidRPr="00C44568" w:rsidRDefault="00030E7E" w:rsidP="00030E7E">
      <w:pPr>
        <w:spacing w:after="0" w:line="240" w:lineRule="auto"/>
        <w:jc w:val="both"/>
        <w:rPr>
          <w:rFonts w:eastAsia="Times New Roman" w:cs="Times New Roman"/>
          <w:lang w:val="en-US"/>
        </w:rPr>
      </w:pPr>
      <w:r w:rsidRPr="00C44568">
        <w:rPr>
          <w:rFonts w:eastAsia="Times New Roman" w:cs="Times New Roman"/>
          <w:lang w:val="en-US"/>
        </w:rPr>
        <w:t>The successful implementation of this project will enhance the capacity of the National Development Planning Commission and relevant national agencies to integrate water security and climate resilience in their planning processes and investment decision-making.</w:t>
      </w:r>
    </w:p>
    <w:p w:rsidR="00030E7E" w:rsidRPr="00C44568" w:rsidRDefault="00030E7E" w:rsidP="00030E7E">
      <w:pPr>
        <w:spacing w:after="0" w:line="240" w:lineRule="auto"/>
        <w:jc w:val="both"/>
        <w:rPr>
          <w:rFonts w:eastAsia="Times New Roman" w:cs="Times New Roman"/>
          <w:lang w:val="en-US"/>
        </w:rPr>
      </w:pPr>
      <w:r w:rsidRPr="00C44568">
        <w:rPr>
          <w:rFonts w:eastAsia="Times New Roman" w:cs="Times New Roman"/>
          <w:lang w:val="en-US"/>
        </w:rPr>
        <w:t>It will result in the NDPC including in the Mid Term Investment Plans water and related projects which it is confident will not be compromised because there will be no water or cannot stand the disastrous impact of climate variability and change as they will be sufficiently adapted.</w:t>
      </w:r>
    </w:p>
    <w:p w:rsidR="00030E7E" w:rsidRPr="00C44568" w:rsidRDefault="00030E7E" w:rsidP="00030E7E">
      <w:pPr>
        <w:spacing w:after="0" w:line="240" w:lineRule="auto"/>
        <w:jc w:val="both"/>
        <w:rPr>
          <w:rFonts w:eastAsia="Times New Roman" w:cs="Times New Roman"/>
          <w:lang w:val="en-US"/>
        </w:rPr>
      </w:pPr>
      <w:r w:rsidRPr="00C44568">
        <w:rPr>
          <w:rFonts w:eastAsia="Times New Roman" w:cs="Times New Roman"/>
          <w:lang w:val="en-US"/>
        </w:rPr>
        <w:t>It will also lead to the financing projects which will pass the economic viability test.</w:t>
      </w:r>
    </w:p>
    <w:p w:rsidR="00030E7E" w:rsidRPr="00C44568" w:rsidRDefault="00030E7E" w:rsidP="00030E7E">
      <w:pPr>
        <w:spacing w:after="0" w:line="240" w:lineRule="auto"/>
        <w:jc w:val="both"/>
        <w:rPr>
          <w:rFonts w:eastAsia="Times New Roman" w:cs="Times New Roman"/>
          <w:lang w:val="en-US"/>
        </w:rPr>
      </w:pPr>
      <w:r w:rsidRPr="00C44568">
        <w:rPr>
          <w:rFonts w:eastAsia="Times New Roman" w:cs="Times New Roman"/>
          <w:lang w:val="en-US"/>
        </w:rPr>
        <w:t>Finally, it will contribute to improve the livelihoods of farmers/fishermen/herdsmen including livelihoods of women and reduce poverty.</w:t>
      </w:r>
    </w:p>
    <w:p w:rsidR="00DE1B4B" w:rsidRPr="00C44568" w:rsidRDefault="00DE1B4B" w:rsidP="00854C19">
      <w:pPr>
        <w:spacing w:after="0" w:line="240" w:lineRule="auto"/>
        <w:jc w:val="both"/>
        <w:rPr>
          <w:rFonts w:eastAsia="Times New Roman" w:cs="Times New Roman"/>
          <w:b/>
          <w:lang w:val="en-US"/>
        </w:rPr>
      </w:pPr>
    </w:p>
    <w:p w:rsidR="00DE1B4B" w:rsidRPr="00C44568" w:rsidRDefault="00DE1B4B" w:rsidP="00854C19">
      <w:pPr>
        <w:spacing w:after="0" w:line="240" w:lineRule="auto"/>
        <w:jc w:val="both"/>
        <w:rPr>
          <w:rFonts w:eastAsia="Times New Roman" w:cs="Times New Roman"/>
          <w:b/>
          <w:lang w:val="en-US"/>
        </w:rPr>
      </w:pPr>
    </w:p>
    <w:p w:rsidR="00D76547" w:rsidRPr="00C44568" w:rsidRDefault="00D61CBE" w:rsidP="00D76547">
      <w:pPr>
        <w:spacing w:after="0" w:line="240" w:lineRule="auto"/>
        <w:jc w:val="both"/>
        <w:rPr>
          <w:rFonts w:eastAsia="Times New Roman" w:cs="Times New Roman"/>
          <w:b/>
          <w:lang w:val="en-US"/>
        </w:rPr>
      </w:pPr>
      <w:r w:rsidRPr="00C44568">
        <w:rPr>
          <w:rFonts w:eastAsia="Times New Roman" w:cs="Times New Roman"/>
          <w:b/>
          <w:lang w:val="en-US"/>
        </w:rPr>
        <w:t>7.0</w:t>
      </w:r>
      <w:r w:rsidRPr="00C44568">
        <w:rPr>
          <w:rFonts w:eastAsia="Times New Roman" w:cs="Times New Roman"/>
          <w:b/>
          <w:lang w:val="en-US"/>
        </w:rPr>
        <w:tab/>
      </w:r>
      <w:r w:rsidR="00DE1B4B" w:rsidRPr="00C44568">
        <w:rPr>
          <w:rFonts w:eastAsia="Times New Roman" w:cs="Times New Roman"/>
          <w:b/>
          <w:lang w:val="en-US"/>
        </w:rPr>
        <w:t>ANNEXES</w:t>
      </w:r>
    </w:p>
    <w:p w:rsidR="00D76547" w:rsidRPr="00C44568" w:rsidRDefault="00D76547" w:rsidP="00D76547">
      <w:pPr>
        <w:spacing w:after="0" w:line="240" w:lineRule="auto"/>
        <w:jc w:val="both"/>
        <w:rPr>
          <w:rFonts w:eastAsia="Times New Roman" w:cs="Times New Roman"/>
          <w:b/>
          <w:lang w:val="en-US"/>
        </w:rPr>
      </w:pPr>
    </w:p>
    <w:p w:rsidR="00D76547" w:rsidRPr="00C44568" w:rsidRDefault="00D76547" w:rsidP="00D76547">
      <w:pPr>
        <w:spacing w:after="0" w:line="240" w:lineRule="auto"/>
        <w:jc w:val="both"/>
        <w:rPr>
          <w:rFonts w:eastAsia="Times New Roman" w:cs="Times New Roman"/>
          <w:b/>
          <w:lang w:val="en-US"/>
        </w:rPr>
      </w:pPr>
      <w:r w:rsidRPr="00C44568">
        <w:rPr>
          <w:rFonts w:eastAsia="Times New Roman" w:cs="Times New Roman"/>
          <w:b/>
          <w:lang w:val="en-US"/>
        </w:rPr>
        <w:t>Annex 1</w:t>
      </w:r>
      <w:r w:rsidR="007C141D" w:rsidRPr="00C44568">
        <w:rPr>
          <w:rFonts w:eastAsia="Times New Roman" w:cs="Times New Roman"/>
          <w:b/>
          <w:lang w:val="en-US"/>
        </w:rPr>
        <w:t xml:space="preserve">:  </w:t>
      </w:r>
      <w:r w:rsidRPr="00C44568">
        <w:rPr>
          <w:rFonts w:eastAsia="Times New Roman" w:cs="Times New Roman"/>
          <w:b/>
          <w:lang w:val="en-US"/>
        </w:rPr>
        <w:t>LIST OF PERSONS CONTACTED</w:t>
      </w:r>
    </w:p>
    <w:p w:rsidR="00D76547" w:rsidRPr="00C44568" w:rsidRDefault="00D76547" w:rsidP="00D76547">
      <w:pPr>
        <w:spacing w:after="0" w:line="240" w:lineRule="auto"/>
        <w:jc w:val="both"/>
        <w:rPr>
          <w:rFonts w:eastAsia="Times New Roman" w:cs="Times New Roman"/>
          <w:lang w:val="en-US"/>
        </w:rPr>
      </w:pPr>
    </w:p>
    <w:p w:rsidR="00607969" w:rsidRPr="00C44568" w:rsidRDefault="00607969" w:rsidP="0068378F">
      <w:pPr>
        <w:pStyle w:val="ListParagraph"/>
        <w:spacing w:after="0" w:line="360" w:lineRule="auto"/>
        <w:ind w:left="0"/>
        <w:jc w:val="both"/>
        <w:rPr>
          <w:rFonts w:eastAsia="Times New Roman" w:cs="Times New Roman"/>
          <w:lang w:val="en-US"/>
        </w:rPr>
      </w:pPr>
      <w:r w:rsidRPr="00C44568">
        <w:rPr>
          <w:rFonts w:eastAsia="Times New Roman" w:cs="Times New Roman"/>
          <w:lang w:val="en-US"/>
        </w:rPr>
        <w:t>1.</w:t>
      </w:r>
      <w:r w:rsidRPr="00C44568">
        <w:rPr>
          <w:rFonts w:eastAsia="Times New Roman" w:cs="Times New Roman"/>
          <w:lang w:val="en-US"/>
        </w:rPr>
        <w:tab/>
        <w:t>Mr. Agyei</w:t>
      </w:r>
      <w:r w:rsidR="001A597E">
        <w:rPr>
          <w:rFonts w:eastAsia="Times New Roman" w:cs="Times New Roman"/>
          <w:lang w:val="en-US"/>
        </w:rPr>
        <w:t xml:space="preserve"> </w:t>
      </w:r>
      <w:r w:rsidRPr="00C44568">
        <w:rPr>
          <w:rFonts w:eastAsia="Times New Roman" w:cs="Times New Roman"/>
          <w:lang w:val="en-US"/>
        </w:rPr>
        <w:t>Fosu – NDPC, Senior Planning Officer, NDPC.</w:t>
      </w:r>
    </w:p>
    <w:p w:rsidR="00607969" w:rsidRPr="00C44568" w:rsidRDefault="00607969" w:rsidP="0068378F">
      <w:pPr>
        <w:pStyle w:val="ListParagraph"/>
        <w:spacing w:after="0" w:line="360" w:lineRule="auto"/>
        <w:ind w:left="0"/>
        <w:jc w:val="both"/>
        <w:rPr>
          <w:rFonts w:eastAsia="Times New Roman" w:cs="Times New Roman"/>
          <w:lang w:val="en-US"/>
        </w:rPr>
      </w:pPr>
      <w:r w:rsidRPr="00C44568">
        <w:rPr>
          <w:rFonts w:eastAsia="Times New Roman" w:cs="Times New Roman"/>
          <w:lang w:val="en-US"/>
        </w:rPr>
        <w:t>2.</w:t>
      </w:r>
      <w:r w:rsidRPr="00C44568">
        <w:rPr>
          <w:rFonts w:eastAsia="Times New Roman" w:cs="Times New Roman"/>
          <w:lang w:val="en-US"/>
        </w:rPr>
        <w:tab/>
        <w:t>Mr. Winfred Nelson, Planning Officer, NDPC.</w:t>
      </w:r>
    </w:p>
    <w:p w:rsidR="00607969" w:rsidRPr="00C44568" w:rsidRDefault="00607969" w:rsidP="0068378F">
      <w:pPr>
        <w:pStyle w:val="ListParagraph"/>
        <w:spacing w:after="0" w:line="360" w:lineRule="auto"/>
        <w:ind w:left="0"/>
        <w:jc w:val="both"/>
        <w:rPr>
          <w:rFonts w:eastAsia="Times New Roman" w:cs="Times New Roman"/>
          <w:lang w:val="en-US"/>
        </w:rPr>
      </w:pPr>
      <w:r w:rsidRPr="00C44568">
        <w:rPr>
          <w:rFonts w:eastAsia="Times New Roman" w:cs="Times New Roman"/>
          <w:lang w:val="en-US"/>
        </w:rPr>
        <w:t>3.</w:t>
      </w:r>
      <w:r w:rsidRPr="00C44568">
        <w:rPr>
          <w:rFonts w:eastAsia="Times New Roman" w:cs="Times New Roman"/>
          <w:lang w:val="en-US"/>
        </w:rPr>
        <w:tab/>
        <w:t>Mr. Rudolph S. Kuuzegh, Director, Ministry of Environment Science and Technology.</w:t>
      </w:r>
    </w:p>
    <w:p w:rsidR="00607969" w:rsidRPr="00C44568" w:rsidRDefault="00607969" w:rsidP="0068378F">
      <w:pPr>
        <w:pStyle w:val="ListParagraph"/>
        <w:spacing w:after="0" w:line="240" w:lineRule="auto"/>
        <w:ind w:hanging="720"/>
        <w:jc w:val="both"/>
        <w:rPr>
          <w:rFonts w:eastAsia="Times New Roman" w:cs="Times New Roman"/>
          <w:lang w:val="en-US"/>
        </w:rPr>
      </w:pPr>
      <w:r w:rsidRPr="00C44568">
        <w:rPr>
          <w:rFonts w:eastAsia="Times New Roman" w:cs="Times New Roman"/>
          <w:lang w:val="en-US"/>
        </w:rPr>
        <w:t>4.</w:t>
      </w:r>
      <w:r w:rsidRPr="00C44568">
        <w:rPr>
          <w:rFonts w:eastAsia="Times New Roman" w:cs="Times New Roman"/>
          <w:lang w:val="en-US"/>
        </w:rPr>
        <w:tab/>
        <w:t>Mr. Joseph Osiakwan, Senior Planning Officer/Policy Co-ordinator, Ministry of Lands and Natural Resources.</w:t>
      </w:r>
    </w:p>
    <w:p w:rsidR="00607969" w:rsidRPr="00C44568" w:rsidRDefault="00607969" w:rsidP="0068378F">
      <w:pPr>
        <w:pStyle w:val="ListParagraph"/>
        <w:spacing w:after="0" w:line="240" w:lineRule="auto"/>
        <w:ind w:hanging="720"/>
        <w:jc w:val="both"/>
        <w:rPr>
          <w:rFonts w:eastAsia="Times New Roman" w:cs="Times New Roman"/>
          <w:lang w:val="en-US"/>
        </w:rPr>
      </w:pPr>
      <w:r w:rsidRPr="00C44568">
        <w:rPr>
          <w:rFonts w:eastAsia="Times New Roman" w:cs="Times New Roman"/>
          <w:lang w:val="en-US"/>
        </w:rPr>
        <w:t>5.</w:t>
      </w:r>
      <w:r w:rsidRPr="00C44568">
        <w:rPr>
          <w:rFonts w:eastAsia="Times New Roman" w:cs="Times New Roman"/>
          <w:lang w:val="en-US"/>
        </w:rPr>
        <w:tab/>
        <w:t>Mr. Samuel E.K Anku, Director, International Network District Environmental Protection Agency.</w:t>
      </w:r>
    </w:p>
    <w:p w:rsidR="00607969" w:rsidRPr="00C44568" w:rsidRDefault="00607969" w:rsidP="00C44568">
      <w:pPr>
        <w:pStyle w:val="ListParagraph"/>
        <w:spacing w:after="0" w:line="240" w:lineRule="auto"/>
        <w:ind w:left="0"/>
        <w:jc w:val="both"/>
        <w:rPr>
          <w:rFonts w:eastAsia="Times New Roman" w:cs="Times New Roman"/>
          <w:lang w:val="en-US"/>
        </w:rPr>
      </w:pPr>
    </w:p>
    <w:p w:rsidR="00607969" w:rsidRPr="00C44568" w:rsidRDefault="00607969" w:rsidP="0068378F">
      <w:pPr>
        <w:pStyle w:val="ListParagraph"/>
        <w:spacing w:after="0" w:line="360" w:lineRule="auto"/>
        <w:ind w:left="0"/>
        <w:jc w:val="both"/>
        <w:rPr>
          <w:rFonts w:eastAsia="Times New Roman" w:cs="Times New Roman"/>
          <w:lang w:val="en-US"/>
        </w:rPr>
      </w:pPr>
      <w:r w:rsidRPr="00C44568">
        <w:rPr>
          <w:rFonts w:eastAsia="Times New Roman" w:cs="Times New Roman"/>
          <w:lang w:val="en-US"/>
        </w:rPr>
        <w:t>6.</w:t>
      </w:r>
      <w:r w:rsidRPr="00C44568">
        <w:rPr>
          <w:rFonts w:eastAsia="Times New Roman" w:cs="Times New Roman"/>
          <w:lang w:val="en-US"/>
        </w:rPr>
        <w:tab/>
        <w:t>Philip Opoku Nelson, Programme Officer, Ministry of Energy.</w:t>
      </w:r>
    </w:p>
    <w:p w:rsidR="00607969" w:rsidRPr="00C44568" w:rsidRDefault="00607969" w:rsidP="0068378F">
      <w:pPr>
        <w:pStyle w:val="ListParagraph"/>
        <w:spacing w:after="0" w:line="360" w:lineRule="auto"/>
        <w:ind w:left="0"/>
        <w:jc w:val="both"/>
        <w:rPr>
          <w:rFonts w:eastAsia="Times New Roman" w:cs="Times New Roman"/>
          <w:lang w:val="en-US"/>
        </w:rPr>
      </w:pPr>
      <w:r w:rsidRPr="00C44568">
        <w:rPr>
          <w:rFonts w:eastAsia="Times New Roman" w:cs="Times New Roman"/>
          <w:lang w:val="en-US"/>
        </w:rPr>
        <w:t>7.</w:t>
      </w:r>
      <w:r w:rsidRPr="00C44568">
        <w:rPr>
          <w:rFonts w:eastAsia="Times New Roman" w:cs="Times New Roman"/>
          <w:lang w:val="en-US"/>
        </w:rPr>
        <w:tab/>
        <w:t>Ms. Angela Dannson, Deputy Director, Ministry of Food and Agriculture.</w:t>
      </w:r>
    </w:p>
    <w:p w:rsidR="00607969" w:rsidRPr="00C44568" w:rsidRDefault="00607969" w:rsidP="0068378F">
      <w:pPr>
        <w:pStyle w:val="ListParagraph"/>
        <w:spacing w:after="0" w:line="360" w:lineRule="auto"/>
        <w:ind w:left="0"/>
        <w:jc w:val="both"/>
        <w:rPr>
          <w:rFonts w:eastAsia="Times New Roman" w:cs="Times New Roman"/>
          <w:lang w:val="en-US"/>
        </w:rPr>
      </w:pPr>
      <w:r w:rsidRPr="00C44568">
        <w:rPr>
          <w:rFonts w:eastAsia="Times New Roman" w:cs="Times New Roman"/>
          <w:lang w:val="en-US"/>
        </w:rPr>
        <w:t>8.</w:t>
      </w:r>
      <w:r w:rsidRPr="00C44568">
        <w:rPr>
          <w:rFonts w:eastAsia="Times New Roman" w:cs="Times New Roman"/>
          <w:lang w:val="en-US"/>
        </w:rPr>
        <w:tab/>
        <w:t>Mr. Fredua</w:t>
      </w:r>
      <w:r w:rsidR="001A597E">
        <w:rPr>
          <w:rFonts w:eastAsia="Times New Roman" w:cs="Times New Roman"/>
          <w:lang w:val="en-US"/>
        </w:rPr>
        <w:t xml:space="preserve"> </w:t>
      </w:r>
      <w:r w:rsidRPr="00C44568">
        <w:rPr>
          <w:rFonts w:eastAsia="Times New Roman" w:cs="Times New Roman"/>
          <w:lang w:val="en-US"/>
        </w:rPr>
        <w:t>Agyemang, Director, Ministry of Environment Science and Technology.</w:t>
      </w:r>
    </w:p>
    <w:p w:rsidR="00607969" w:rsidRPr="00C44568" w:rsidRDefault="00607969" w:rsidP="0068378F">
      <w:pPr>
        <w:pStyle w:val="ListParagraph"/>
        <w:spacing w:after="0" w:line="360" w:lineRule="auto"/>
        <w:ind w:left="0"/>
        <w:jc w:val="both"/>
        <w:rPr>
          <w:rFonts w:eastAsia="Times New Roman" w:cs="Times New Roman"/>
          <w:lang w:val="en-US"/>
        </w:rPr>
      </w:pPr>
      <w:r w:rsidRPr="00C44568">
        <w:rPr>
          <w:rFonts w:eastAsia="Times New Roman" w:cs="Times New Roman"/>
          <w:lang w:val="en-US"/>
        </w:rPr>
        <w:t>9.</w:t>
      </w:r>
      <w:r w:rsidRPr="00C44568">
        <w:rPr>
          <w:rFonts w:eastAsia="Times New Roman" w:cs="Times New Roman"/>
          <w:lang w:val="en-US"/>
        </w:rPr>
        <w:tab/>
        <w:t>Mr. Benjamin Ampomah Ag. Executive Secretary, Water Resources Commission.</w:t>
      </w:r>
    </w:p>
    <w:p w:rsidR="00607969" w:rsidRPr="00C44568" w:rsidRDefault="00607969" w:rsidP="0068378F">
      <w:pPr>
        <w:pStyle w:val="ListParagraph"/>
        <w:spacing w:after="0" w:line="360" w:lineRule="auto"/>
        <w:ind w:left="0"/>
        <w:jc w:val="both"/>
        <w:rPr>
          <w:rFonts w:eastAsia="Times New Roman" w:cs="Times New Roman"/>
          <w:lang w:val="en-US"/>
        </w:rPr>
      </w:pPr>
      <w:r w:rsidRPr="00C44568">
        <w:rPr>
          <w:rFonts w:eastAsia="Times New Roman" w:cs="Times New Roman"/>
          <w:lang w:val="en-US"/>
        </w:rPr>
        <w:t>10.</w:t>
      </w:r>
      <w:r w:rsidRPr="00C44568">
        <w:rPr>
          <w:rFonts w:eastAsia="Times New Roman" w:cs="Times New Roman"/>
          <w:lang w:val="en-US"/>
        </w:rPr>
        <w:tab/>
        <w:t>Dr. Bob Alpha, Water Resources Planner, Water Resources Commission.</w:t>
      </w:r>
    </w:p>
    <w:p w:rsidR="00607969" w:rsidRPr="00C44568" w:rsidRDefault="00607969" w:rsidP="0068378F">
      <w:pPr>
        <w:pStyle w:val="ListParagraph"/>
        <w:spacing w:after="0" w:line="360" w:lineRule="auto"/>
        <w:ind w:left="0"/>
        <w:jc w:val="both"/>
        <w:rPr>
          <w:rFonts w:eastAsia="Times New Roman" w:cs="Times New Roman"/>
          <w:lang w:val="en-US"/>
        </w:rPr>
      </w:pPr>
      <w:r w:rsidRPr="00C44568">
        <w:rPr>
          <w:rFonts w:eastAsia="Times New Roman" w:cs="Times New Roman"/>
          <w:lang w:val="en-US"/>
        </w:rPr>
        <w:t>11.</w:t>
      </w:r>
      <w:r w:rsidRPr="00C44568">
        <w:rPr>
          <w:rFonts w:eastAsia="Times New Roman" w:cs="Times New Roman"/>
          <w:lang w:val="en-US"/>
        </w:rPr>
        <w:tab/>
        <w:t>Mrs. GiftyTettey, Manager, Biotechnology, Ministry of Energy.</w:t>
      </w:r>
    </w:p>
    <w:p w:rsidR="00607969" w:rsidRPr="00C44568" w:rsidRDefault="00C44568" w:rsidP="0068378F">
      <w:pPr>
        <w:pStyle w:val="ListParagraph"/>
        <w:tabs>
          <w:tab w:val="left" w:pos="709"/>
        </w:tabs>
        <w:spacing w:after="0" w:line="360" w:lineRule="auto"/>
        <w:ind w:left="870" w:hanging="870"/>
        <w:jc w:val="both"/>
        <w:rPr>
          <w:rFonts w:eastAsia="Times New Roman" w:cs="Times New Roman"/>
          <w:lang w:val="en-US"/>
        </w:rPr>
      </w:pPr>
      <w:r>
        <w:rPr>
          <w:rFonts w:eastAsia="Times New Roman" w:cs="Times New Roman"/>
          <w:lang w:val="en-US"/>
        </w:rPr>
        <w:t xml:space="preserve">12.      </w:t>
      </w:r>
      <w:r w:rsidR="001A597E">
        <w:rPr>
          <w:rFonts w:eastAsia="Times New Roman" w:cs="Times New Roman"/>
          <w:lang w:val="en-US"/>
        </w:rPr>
        <w:tab/>
      </w:r>
      <w:r w:rsidR="00607969" w:rsidRPr="00C44568">
        <w:rPr>
          <w:rFonts w:eastAsia="Times New Roman" w:cs="Times New Roman"/>
          <w:lang w:val="en-US"/>
        </w:rPr>
        <w:t>Mr. Frederick Addae, Director of Water, Ministry of Water Resources Works and Housing.</w:t>
      </w:r>
    </w:p>
    <w:p w:rsidR="00607969" w:rsidRPr="00C44568" w:rsidRDefault="00607969" w:rsidP="0068378F">
      <w:pPr>
        <w:pStyle w:val="ListParagraph"/>
        <w:spacing w:after="0" w:line="360" w:lineRule="auto"/>
        <w:ind w:left="0"/>
        <w:jc w:val="both"/>
        <w:rPr>
          <w:rFonts w:eastAsia="Times New Roman" w:cs="Times New Roman"/>
          <w:lang w:val="en-US"/>
        </w:rPr>
      </w:pPr>
      <w:r w:rsidRPr="00C44568">
        <w:rPr>
          <w:rFonts w:eastAsia="Times New Roman" w:cs="Times New Roman"/>
          <w:lang w:val="en-US"/>
        </w:rPr>
        <w:t>13.</w:t>
      </w:r>
      <w:r w:rsidRPr="00C44568">
        <w:rPr>
          <w:rFonts w:eastAsia="Times New Roman" w:cs="Times New Roman"/>
          <w:lang w:val="en-US"/>
        </w:rPr>
        <w:tab/>
        <w:t>Mr. Kyekyeku</w:t>
      </w:r>
      <w:r w:rsidR="001A597E">
        <w:rPr>
          <w:rFonts w:eastAsia="Times New Roman" w:cs="Times New Roman"/>
          <w:lang w:val="en-US"/>
        </w:rPr>
        <w:t xml:space="preserve"> </w:t>
      </w:r>
      <w:r w:rsidRPr="00C44568">
        <w:rPr>
          <w:rFonts w:eastAsia="Times New Roman" w:cs="Times New Roman"/>
          <w:lang w:val="en-US"/>
        </w:rPr>
        <w:t xml:space="preserve">Oppon-Boadi  Climate Change Unit, EPA  </w:t>
      </w:r>
    </w:p>
    <w:p w:rsidR="00607969" w:rsidRDefault="00607969" w:rsidP="00607969">
      <w:pPr>
        <w:pStyle w:val="ListParagraph"/>
        <w:spacing w:after="0" w:line="240" w:lineRule="auto"/>
        <w:ind w:left="567"/>
        <w:jc w:val="both"/>
        <w:rPr>
          <w:rFonts w:eastAsia="Times New Roman" w:cs="Times New Roman"/>
          <w:lang w:val="en-US"/>
        </w:rPr>
      </w:pPr>
    </w:p>
    <w:p w:rsidR="00607969" w:rsidRPr="00C44568" w:rsidRDefault="00607969" w:rsidP="00607969">
      <w:pPr>
        <w:pStyle w:val="ListParagraph"/>
        <w:spacing w:after="0" w:line="240" w:lineRule="auto"/>
        <w:ind w:left="567"/>
        <w:jc w:val="both"/>
        <w:rPr>
          <w:rFonts w:eastAsia="Times New Roman" w:cs="Times New Roman"/>
          <w:lang w:val="en-US"/>
        </w:rPr>
      </w:pPr>
    </w:p>
    <w:p w:rsidR="00607969" w:rsidRPr="0068378F" w:rsidRDefault="00607969" w:rsidP="0068378F">
      <w:pPr>
        <w:spacing w:after="0" w:line="240" w:lineRule="auto"/>
        <w:jc w:val="both"/>
        <w:rPr>
          <w:rFonts w:eastAsia="Times New Roman" w:cs="Times New Roman"/>
          <w:b/>
          <w:lang w:val="en-US"/>
        </w:rPr>
      </w:pPr>
      <w:r w:rsidRPr="0068378F">
        <w:rPr>
          <w:rFonts w:eastAsia="Times New Roman" w:cs="Times New Roman"/>
          <w:b/>
          <w:lang w:val="en-US"/>
        </w:rPr>
        <w:t>Annex 2:  DOCUMENTS CONSULTED</w:t>
      </w:r>
    </w:p>
    <w:p w:rsidR="00607969" w:rsidRPr="00C44568" w:rsidRDefault="00607969" w:rsidP="0068378F">
      <w:pPr>
        <w:pStyle w:val="ListParagraph"/>
        <w:spacing w:after="0" w:line="240" w:lineRule="auto"/>
        <w:ind w:left="0"/>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1.</w:t>
      </w:r>
      <w:r w:rsidRPr="00C44568">
        <w:rPr>
          <w:rFonts w:eastAsia="Times New Roman" w:cs="Times New Roman"/>
          <w:lang w:val="en-US"/>
        </w:rPr>
        <w:tab/>
        <w:t>The Co-ordinated Programme of Economic and social Development Policies, 2010-2016.  An Agenda for shared Growth and Accelerated Development for a Better Ghana.  H.E. John Evans Mills.  Dec. 2010.</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2.</w:t>
      </w:r>
      <w:r w:rsidRPr="00C44568">
        <w:rPr>
          <w:rFonts w:eastAsia="Times New Roman" w:cs="Times New Roman"/>
          <w:lang w:val="en-US"/>
        </w:rPr>
        <w:tab/>
        <w:t>NDPC (Dec. 2010) Government of Ghana – Medium Term National Development Policy Framework.  Ghana shared Growth and Development Agenda (GSGDA) 2010 – 2013 Vol. 1:  Policy Framework.</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3.</w:t>
      </w:r>
      <w:r w:rsidRPr="00C44568">
        <w:rPr>
          <w:rFonts w:eastAsia="Times New Roman" w:cs="Times New Roman"/>
          <w:lang w:val="en-US"/>
        </w:rPr>
        <w:tab/>
        <w:t>NDPC (Dec. 2010), Government of Ghana – Ghana Shared Growth and Development Agenda (GSGDA).  Vol. II:  Costing Framework and Financing of Policies and Strategies.</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4.</w:t>
      </w:r>
      <w:r w:rsidRPr="00C44568">
        <w:rPr>
          <w:rFonts w:eastAsia="Times New Roman" w:cs="Times New Roman"/>
          <w:lang w:val="en-US"/>
        </w:rPr>
        <w:tab/>
        <w:t>GEF Volta (April 2012) – Volta Basin Transboundary Diagnostic Analysis.</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5.</w:t>
      </w:r>
      <w:r w:rsidRPr="00C44568">
        <w:rPr>
          <w:rFonts w:eastAsia="Times New Roman" w:cs="Times New Roman"/>
          <w:lang w:val="en-US"/>
        </w:rPr>
        <w:tab/>
        <w:t>IUCN Aug. 2007:  Projects for Improving Water Governance in the Volta Basin (PAGEV) – Water Audit of the Volta Basin – Final Report.</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6.</w:t>
      </w:r>
      <w:r w:rsidRPr="00C44568">
        <w:rPr>
          <w:rFonts w:eastAsia="Times New Roman" w:cs="Times New Roman"/>
          <w:lang w:val="en-US"/>
        </w:rPr>
        <w:tab/>
        <w:t>GWP-WA/CWP-Ghana (Sept, 2010) Local Population Adaptation Strategies to Climate Change</w:t>
      </w:r>
      <w:r w:rsidR="00F514EE">
        <w:rPr>
          <w:rFonts w:eastAsia="Times New Roman" w:cs="Times New Roman"/>
          <w:lang w:val="en-US"/>
        </w:rPr>
        <w:t>.</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7.</w:t>
      </w:r>
      <w:r w:rsidRPr="00C44568">
        <w:rPr>
          <w:rFonts w:eastAsia="Times New Roman" w:cs="Times New Roman"/>
          <w:lang w:val="en-US"/>
        </w:rPr>
        <w:tab/>
        <w:t>AMCOW Nov. 2010:  AMCOW Work Plan – Jan 2011 – Dec. 2013.</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8.</w:t>
      </w:r>
      <w:r w:rsidRPr="00C44568">
        <w:rPr>
          <w:rFonts w:eastAsia="Times New Roman" w:cs="Times New Roman"/>
          <w:lang w:val="en-US"/>
        </w:rPr>
        <w:tab/>
        <w:t>MEST (Nov. 2012) GOG:  National Climate Change policy (Nov. 2012)</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9.</w:t>
      </w:r>
      <w:r w:rsidRPr="00C44568">
        <w:rPr>
          <w:rFonts w:eastAsia="Times New Roman" w:cs="Times New Roman"/>
          <w:lang w:val="en-US"/>
        </w:rPr>
        <w:tab/>
        <w:t>AU (July 2008)  Sharm El-Sheikh Commitments for Accelerating the Achievement of Water and Sanitation Goals in Africa.</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10.</w:t>
      </w:r>
      <w:r w:rsidRPr="00C44568">
        <w:rPr>
          <w:rFonts w:eastAsia="Times New Roman" w:cs="Times New Roman"/>
          <w:lang w:val="en-US"/>
        </w:rPr>
        <w:tab/>
        <w:t>GWP (AFRICA):  Terms of Reference for WACDEP Work Plan.</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11.</w:t>
      </w:r>
      <w:r w:rsidRPr="00C44568">
        <w:rPr>
          <w:rFonts w:eastAsia="Times New Roman" w:cs="Times New Roman"/>
          <w:lang w:val="en-US"/>
        </w:rPr>
        <w:tab/>
        <w:t>GWP Sept 2012:  WACDEP Programme Manual – Draft;  Water Climate and Development Programme (Guidance on programming, reporting and implementation.</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12.</w:t>
      </w:r>
      <w:r w:rsidRPr="00C44568">
        <w:rPr>
          <w:rFonts w:eastAsia="Times New Roman" w:cs="Times New Roman"/>
          <w:lang w:val="en-US"/>
        </w:rPr>
        <w:tab/>
        <w:t>MEST (April 2012):  National Environmental Policy (Draft)</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13.</w:t>
      </w:r>
      <w:r w:rsidRPr="00C44568">
        <w:rPr>
          <w:rFonts w:eastAsia="Times New Roman" w:cs="Times New Roman"/>
          <w:lang w:val="en-US"/>
        </w:rPr>
        <w:tab/>
        <w:t>MWRWH (March 2012):  Water Sector Strategic Development Plan.  (2012-2025). Sustainable Water and Basic Sanitation for all by 2025</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14.</w:t>
      </w:r>
      <w:r w:rsidRPr="00C44568">
        <w:rPr>
          <w:rFonts w:eastAsia="Times New Roman" w:cs="Times New Roman"/>
          <w:lang w:val="en-US"/>
        </w:rPr>
        <w:tab/>
        <w:t>NDPC (Sept 2010):  A Guide Book Integrating Climate Change and Disaster Risk Reduction into National Development Planning Policies and Planning in Ghana.</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15.</w:t>
      </w:r>
      <w:r w:rsidRPr="00C44568">
        <w:rPr>
          <w:rFonts w:eastAsia="Times New Roman" w:cs="Times New Roman"/>
          <w:lang w:val="en-US"/>
        </w:rPr>
        <w:tab/>
        <w:t>EPA (May 2008):  Ghana Climate Change Impacts, Vulnerability and Adaptation Assessment 9under The Netherlands Climate Assistance programme (NCAP).</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16.</w:t>
      </w:r>
      <w:r w:rsidRPr="00C44568">
        <w:rPr>
          <w:rFonts w:eastAsia="Times New Roman" w:cs="Times New Roman"/>
          <w:lang w:val="en-US"/>
        </w:rPr>
        <w:tab/>
        <w:t>Ministry of Energy (FEB. 2010):  National Energy Policy.</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17.</w:t>
      </w:r>
      <w:r w:rsidRPr="00C44568">
        <w:rPr>
          <w:rFonts w:eastAsia="Times New Roman" w:cs="Times New Roman"/>
          <w:lang w:val="en-US"/>
        </w:rPr>
        <w:tab/>
        <w:t>MOFA (2008):  Agriculture Sustainable Land Management Strategy and Action Plan (2009 – 2015).</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18.</w:t>
      </w:r>
      <w:r w:rsidRPr="00C44568">
        <w:rPr>
          <w:rFonts w:eastAsia="Times New Roman" w:cs="Times New Roman"/>
          <w:lang w:val="en-US"/>
        </w:rPr>
        <w:tab/>
        <w:t>AMCOW (2012):  Water Security and Climate Resilient Development (Strategic Framework).</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19.</w:t>
      </w:r>
      <w:r w:rsidRPr="00C44568">
        <w:rPr>
          <w:rFonts w:eastAsia="Times New Roman" w:cs="Times New Roman"/>
          <w:lang w:val="en-US"/>
        </w:rPr>
        <w:tab/>
        <w:t>AMCOW (2012):  Water Security and Climate Resilient Development (Technical Background Document).</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20.</w:t>
      </w:r>
      <w:r w:rsidRPr="00C44568">
        <w:rPr>
          <w:rFonts w:eastAsia="Times New Roman" w:cs="Times New Roman"/>
          <w:lang w:val="en-US"/>
        </w:rPr>
        <w:tab/>
        <w:t>GWP (Africa:  Terms of Reference for WACDEP Work Package.</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21.</w:t>
      </w:r>
      <w:r w:rsidRPr="00C44568">
        <w:rPr>
          <w:rFonts w:eastAsia="Times New Roman" w:cs="Times New Roman"/>
          <w:lang w:val="en-US"/>
        </w:rPr>
        <w:tab/>
        <w:t>WRC (May 2007):  Densu River Basin – Integrated Water Resources Management Plan.</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22.</w:t>
      </w:r>
      <w:r w:rsidRPr="00C44568">
        <w:rPr>
          <w:rFonts w:eastAsia="Times New Roman" w:cs="Times New Roman"/>
          <w:lang w:val="en-US"/>
        </w:rPr>
        <w:tab/>
        <w:t>WRC (DEC 2008):  White Volta River Basin – Integrated Water Resources Management Plan.</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23.</w:t>
      </w:r>
      <w:r w:rsidRPr="00C44568">
        <w:rPr>
          <w:rFonts w:eastAsia="Times New Roman" w:cs="Times New Roman"/>
          <w:lang w:val="en-US"/>
        </w:rPr>
        <w:tab/>
        <w:t>WRC (Jan 2009 Draft):  Ankobra River Basin – Integrated Water Resources Management Plan.</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24.</w:t>
      </w:r>
      <w:r w:rsidRPr="00C44568">
        <w:rPr>
          <w:rFonts w:eastAsia="Times New Roman" w:cs="Times New Roman"/>
          <w:lang w:val="en-US"/>
        </w:rPr>
        <w:tab/>
        <w:t>WRC (Dec. 2011):  Dayi River Basin – Integrated Water Resources Management Plan.</w:t>
      </w:r>
    </w:p>
    <w:p w:rsidR="0068378F" w:rsidRDefault="0068378F" w:rsidP="0068378F">
      <w:pPr>
        <w:pStyle w:val="ListParagraph"/>
        <w:spacing w:after="0" w:line="240" w:lineRule="auto"/>
        <w:ind w:left="567" w:hanging="567"/>
        <w:jc w:val="both"/>
        <w:rPr>
          <w:rFonts w:eastAsia="Times New Roman" w:cs="Times New Roman"/>
          <w:lang w:val="en-US"/>
        </w:rPr>
      </w:pPr>
    </w:p>
    <w:p w:rsidR="00607969" w:rsidRPr="00C44568" w:rsidRDefault="00607969" w:rsidP="0068378F">
      <w:pPr>
        <w:pStyle w:val="ListParagraph"/>
        <w:spacing w:after="0" w:line="240" w:lineRule="auto"/>
        <w:ind w:left="567" w:hanging="567"/>
        <w:jc w:val="both"/>
        <w:rPr>
          <w:rFonts w:eastAsia="Times New Roman" w:cs="Times New Roman"/>
          <w:lang w:val="en-US"/>
        </w:rPr>
      </w:pPr>
      <w:r w:rsidRPr="00C44568">
        <w:rPr>
          <w:rFonts w:eastAsia="Times New Roman" w:cs="Times New Roman"/>
          <w:lang w:val="en-US"/>
        </w:rPr>
        <w:t>25.</w:t>
      </w:r>
      <w:r w:rsidRPr="00C44568">
        <w:rPr>
          <w:rFonts w:eastAsia="Times New Roman" w:cs="Times New Roman"/>
          <w:lang w:val="en-US"/>
        </w:rPr>
        <w:tab/>
        <w:t>WRC (June 2012):  Pra River Basin – Integrated Water Resources Management Plan.</w:t>
      </w:r>
    </w:p>
    <w:p w:rsidR="00607969" w:rsidRPr="00C44568" w:rsidRDefault="00607969" w:rsidP="0068378F">
      <w:pPr>
        <w:pStyle w:val="ListParagraph"/>
        <w:spacing w:after="0" w:line="240" w:lineRule="auto"/>
        <w:ind w:left="567" w:hanging="567"/>
        <w:jc w:val="both"/>
        <w:rPr>
          <w:rFonts w:eastAsia="Times New Roman" w:cs="Times New Roman"/>
          <w:lang w:val="en-US"/>
        </w:rPr>
      </w:pPr>
    </w:p>
    <w:p w:rsidR="00F514EE" w:rsidRDefault="00607969" w:rsidP="005B51AB">
      <w:pPr>
        <w:pStyle w:val="ListParagraph"/>
        <w:spacing w:after="0" w:line="240" w:lineRule="auto"/>
        <w:ind w:left="567" w:hanging="567"/>
        <w:jc w:val="both"/>
        <w:rPr>
          <w:rFonts w:ascii="Bookman Old Style" w:eastAsia="Times New Roman" w:hAnsi="Bookman Old Style" w:cs="Times New Roman"/>
          <w:b/>
          <w:sz w:val="24"/>
          <w:szCs w:val="24"/>
          <w:lang w:val="en-US"/>
        </w:rPr>
      </w:pPr>
      <w:r w:rsidRPr="00C44568">
        <w:rPr>
          <w:rFonts w:eastAsia="Times New Roman" w:cs="Times New Roman"/>
          <w:lang w:val="en-US"/>
        </w:rPr>
        <w:t>26.</w:t>
      </w:r>
      <w:r w:rsidRPr="00C44568">
        <w:rPr>
          <w:rFonts w:eastAsia="Times New Roman" w:cs="Times New Roman"/>
          <w:lang w:val="en-US"/>
        </w:rPr>
        <w:tab/>
        <w:t>WRC (OCT 2012): Tano River Basin – Integrated Water Resources Management Plan.</w:t>
      </w:r>
      <w:r w:rsidR="00F514EE">
        <w:rPr>
          <w:rFonts w:ascii="Bookman Old Style" w:eastAsia="Times New Roman" w:hAnsi="Bookman Old Style" w:cs="Times New Roman"/>
          <w:b/>
          <w:sz w:val="24"/>
          <w:szCs w:val="24"/>
          <w:lang w:val="en-US"/>
        </w:rPr>
        <w:br w:type="page"/>
      </w:r>
    </w:p>
    <w:p w:rsidR="00F514EE" w:rsidRDefault="00F514EE" w:rsidP="007C141D">
      <w:pPr>
        <w:spacing w:after="0" w:line="240" w:lineRule="auto"/>
        <w:ind w:firstLine="567"/>
        <w:jc w:val="both"/>
        <w:rPr>
          <w:rFonts w:ascii="Bookman Old Style" w:eastAsia="Times New Roman" w:hAnsi="Bookman Old Style" w:cs="Times New Roman"/>
          <w:b/>
          <w:sz w:val="24"/>
          <w:szCs w:val="24"/>
          <w:lang w:val="en-US"/>
        </w:rPr>
        <w:sectPr w:rsidR="00F514EE" w:rsidSect="00262ECF">
          <w:pgSz w:w="11907" w:h="16839" w:code="9"/>
          <w:pgMar w:top="1152" w:right="864" w:bottom="720" w:left="1152" w:header="706" w:footer="706" w:gutter="0"/>
          <w:cols w:space="708"/>
          <w:docGrid w:linePitch="360"/>
        </w:sectPr>
      </w:pPr>
    </w:p>
    <w:p w:rsidR="00F514EE" w:rsidRDefault="000D6795" w:rsidP="00F514EE">
      <w:pPr>
        <w:spacing w:after="0" w:line="240" w:lineRule="auto"/>
        <w:ind w:firstLine="567"/>
        <w:jc w:val="both"/>
        <w:rPr>
          <w:rFonts w:eastAsia="Times New Roman" w:cs="Times New Roman"/>
          <w:b/>
          <w:lang w:val="en-US"/>
        </w:rPr>
      </w:pPr>
      <w:r w:rsidRPr="00F514EE">
        <w:rPr>
          <w:rFonts w:eastAsia="Times New Roman" w:cs="Times New Roman"/>
          <w:b/>
          <w:lang w:val="en-US"/>
        </w:rPr>
        <w:lastRenderedPageBreak/>
        <w:t>Annex 3</w:t>
      </w:r>
      <w:r w:rsidR="007C141D" w:rsidRPr="00F514EE">
        <w:rPr>
          <w:rFonts w:eastAsia="Times New Roman" w:cs="Times New Roman"/>
          <w:b/>
          <w:lang w:val="en-US"/>
        </w:rPr>
        <w:t xml:space="preserve">: </w:t>
      </w:r>
      <w:r w:rsidR="00992BEF">
        <w:rPr>
          <w:rFonts w:eastAsia="Times New Roman" w:cs="Times New Roman"/>
          <w:b/>
          <w:lang w:val="en-US"/>
        </w:rPr>
        <w:t xml:space="preserve"> WACDEP GHANA - </w:t>
      </w:r>
      <w:r w:rsidRPr="00F514EE">
        <w:rPr>
          <w:rFonts w:eastAsia="Times New Roman" w:cs="Times New Roman"/>
          <w:b/>
          <w:lang w:val="en-US"/>
        </w:rPr>
        <w:t xml:space="preserve">Implementation </w:t>
      </w:r>
      <w:r w:rsidR="00F514EE">
        <w:rPr>
          <w:rFonts w:eastAsia="Times New Roman" w:cs="Times New Roman"/>
          <w:b/>
          <w:lang w:val="en-US"/>
        </w:rPr>
        <w:t>P</w:t>
      </w:r>
      <w:r w:rsidRPr="00F514EE">
        <w:rPr>
          <w:rFonts w:eastAsia="Times New Roman" w:cs="Times New Roman"/>
          <w:b/>
          <w:lang w:val="en-US"/>
        </w:rPr>
        <w:t>lan</w:t>
      </w:r>
      <w:r w:rsidR="00992BEF">
        <w:rPr>
          <w:rFonts w:eastAsia="Times New Roman" w:cs="Times New Roman"/>
          <w:b/>
          <w:lang w:val="en-US"/>
        </w:rPr>
        <w:t xml:space="preserve"> (2013 – 2015)</w:t>
      </w:r>
    </w:p>
    <w:tbl>
      <w:tblPr>
        <w:tblW w:w="16078" w:type="dxa"/>
        <w:tblInd w:w="-1120" w:type="dxa"/>
        <w:tblLayout w:type="fixed"/>
        <w:tblLook w:val="04A0"/>
      </w:tblPr>
      <w:tblGrid>
        <w:gridCol w:w="980"/>
        <w:gridCol w:w="5900"/>
        <w:gridCol w:w="1720"/>
        <w:gridCol w:w="563"/>
        <w:gridCol w:w="77"/>
        <w:gridCol w:w="486"/>
        <w:gridCol w:w="154"/>
        <w:gridCol w:w="409"/>
        <w:gridCol w:w="231"/>
        <w:gridCol w:w="332"/>
        <w:gridCol w:w="308"/>
        <w:gridCol w:w="255"/>
        <w:gridCol w:w="385"/>
        <w:gridCol w:w="179"/>
        <w:gridCol w:w="461"/>
        <w:gridCol w:w="102"/>
        <w:gridCol w:w="538"/>
        <w:gridCol w:w="25"/>
        <w:gridCol w:w="563"/>
        <w:gridCol w:w="52"/>
        <w:gridCol w:w="511"/>
        <w:gridCol w:w="129"/>
        <w:gridCol w:w="434"/>
        <w:gridCol w:w="348"/>
        <w:gridCol w:w="216"/>
        <w:gridCol w:w="484"/>
        <w:gridCol w:w="236"/>
      </w:tblGrid>
      <w:tr w:rsidR="00992BEF" w:rsidRPr="00992BEF" w:rsidTr="00FD0D6B">
        <w:trPr>
          <w:trHeight w:val="315"/>
        </w:trPr>
        <w:tc>
          <w:tcPr>
            <w:tcW w:w="980" w:type="dxa"/>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5900" w:type="dxa"/>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1720" w:type="dxa"/>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640" w:type="dxa"/>
            <w:gridSpan w:val="2"/>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640" w:type="dxa"/>
            <w:gridSpan w:val="2"/>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640" w:type="dxa"/>
            <w:gridSpan w:val="2"/>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640" w:type="dxa"/>
            <w:gridSpan w:val="2"/>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640" w:type="dxa"/>
            <w:gridSpan w:val="2"/>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640" w:type="dxa"/>
            <w:gridSpan w:val="2"/>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640" w:type="dxa"/>
            <w:gridSpan w:val="2"/>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640" w:type="dxa"/>
            <w:gridSpan w:val="3"/>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640" w:type="dxa"/>
            <w:gridSpan w:val="2"/>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782" w:type="dxa"/>
            <w:gridSpan w:val="2"/>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700" w:type="dxa"/>
            <w:gridSpan w:val="2"/>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c>
          <w:tcPr>
            <w:tcW w:w="236" w:type="dxa"/>
            <w:tcBorders>
              <w:top w:val="nil"/>
              <w:left w:val="nil"/>
              <w:bottom w:val="nil"/>
              <w:right w:val="nil"/>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p>
        </w:tc>
      </w:tr>
      <w:tr w:rsidR="00992BEF" w:rsidRPr="00992BEF" w:rsidTr="00FD0D6B">
        <w:trPr>
          <w:gridAfter w:val="2"/>
          <w:wAfter w:w="720" w:type="dxa"/>
          <w:trHeight w:val="300"/>
        </w:trPr>
        <w:tc>
          <w:tcPr>
            <w:tcW w:w="9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Item No</w:t>
            </w:r>
          </w:p>
        </w:tc>
        <w:tc>
          <w:tcPr>
            <w:tcW w:w="5900" w:type="dxa"/>
            <w:tcBorders>
              <w:top w:val="single" w:sz="8" w:space="0" w:color="auto"/>
              <w:left w:val="single" w:sz="8" w:space="0" w:color="auto"/>
              <w:bottom w:val="nil"/>
              <w:right w:val="single" w:sz="8"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WORK PLAN/ACTIVITY DESCRIPTION</w:t>
            </w:r>
          </w:p>
        </w:tc>
        <w:tc>
          <w:tcPr>
            <w:tcW w:w="1720" w:type="dxa"/>
            <w:tcBorders>
              <w:top w:val="single" w:sz="8" w:space="0" w:color="auto"/>
              <w:left w:val="nil"/>
              <w:bottom w:val="nil"/>
              <w:right w:val="single" w:sz="8"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RESPON</w:t>
            </w:r>
          </w:p>
        </w:tc>
        <w:tc>
          <w:tcPr>
            <w:tcW w:w="2252" w:type="dxa"/>
            <w:gridSpan w:val="7"/>
            <w:tcBorders>
              <w:top w:val="single" w:sz="8" w:space="0" w:color="auto"/>
              <w:left w:val="nil"/>
              <w:bottom w:val="single" w:sz="4" w:space="0" w:color="auto"/>
              <w:right w:val="single" w:sz="8" w:space="0" w:color="000000"/>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Pr>
                <w:rFonts w:ascii="Calibri" w:eastAsia="Times New Roman" w:hAnsi="Calibri" w:cs="Times New Roman"/>
                <w:b/>
                <w:bCs/>
                <w:color w:val="000000"/>
                <w:lang w:eastAsia="en-GB"/>
              </w:rPr>
              <w:t xml:space="preserve">2  </w:t>
            </w:r>
            <w:r w:rsidRPr="00992BEF">
              <w:rPr>
                <w:rFonts w:ascii="Calibri" w:eastAsia="Times New Roman" w:hAnsi="Calibri" w:cs="Times New Roman"/>
                <w:b/>
                <w:bCs/>
                <w:color w:val="000000"/>
                <w:lang w:eastAsia="en-GB"/>
              </w:rPr>
              <w:t xml:space="preserve">   0     1      3</w:t>
            </w:r>
          </w:p>
        </w:tc>
        <w:tc>
          <w:tcPr>
            <w:tcW w:w="2253" w:type="dxa"/>
            <w:gridSpan w:val="8"/>
            <w:tcBorders>
              <w:top w:val="single" w:sz="8" w:space="0" w:color="auto"/>
              <w:left w:val="nil"/>
              <w:bottom w:val="single" w:sz="4" w:space="0" w:color="auto"/>
              <w:right w:val="single" w:sz="8" w:space="0" w:color="000000"/>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2        0        1        4</w:t>
            </w:r>
          </w:p>
        </w:tc>
        <w:tc>
          <w:tcPr>
            <w:tcW w:w="2253" w:type="dxa"/>
            <w:gridSpan w:val="7"/>
            <w:tcBorders>
              <w:top w:val="single" w:sz="8" w:space="0" w:color="auto"/>
              <w:left w:val="nil"/>
              <w:bottom w:val="single" w:sz="4" w:space="0" w:color="auto"/>
              <w:right w:val="single" w:sz="8" w:space="0" w:color="000000"/>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2       0       1     5</w:t>
            </w:r>
          </w:p>
        </w:tc>
      </w:tr>
      <w:tr w:rsidR="00992BEF" w:rsidRPr="00992BEF" w:rsidTr="00FD0D6B">
        <w:trPr>
          <w:gridAfter w:val="2"/>
          <w:wAfter w:w="720" w:type="dxa"/>
          <w:trHeight w:val="315"/>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992BEF" w:rsidRPr="00992BEF" w:rsidRDefault="00992BEF" w:rsidP="00992BEF">
            <w:pPr>
              <w:spacing w:after="0" w:line="240" w:lineRule="auto"/>
              <w:rPr>
                <w:rFonts w:ascii="Calibri" w:eastAsia="Times New Roman" w:hAnsi="Calibri" w:cs="Times New Roman"/>
                <w:b/>
                <w:bCs/>
                <w:color w:val="000000"/>
                <w:lang w:eastAsia="en-GB"/>
              </w:rPr>
            </w:pPr>
          </w:p>
        </w:tc>
        <w:tc>
          <w:tcPr>
            <w:tcW w:w="5900" w:type="dxa"/>
            <w:tcBorders>
              <w:top w:val="nil"/>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 </w:t>
            </w:r>
          </w:p>
        </w:tc>
        <w:tc>
          <w:tcPr>
            <w:tcW w:w="1720" w:type="dxa"/>
            <w:tcBorders>
              <w:top w:val="nil"/>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SIBILITY</w:t>
            </w:r>
          </w:p>
        </w:tc>
        <w:tc>
          <w:tcPr>
            <w:tcW w:w="563" w:type="dxa"/>
            <w:tcBorders>
              <w:top w:val="nil"/>
              <w:left w:val="nil"/>
              <w:bottom w:val="nil"/>
              <w:right w:val="single" w:sz="4"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1</w:t>
            </w:r>
          </w:p>
        </w:tc>
        <w:tc>
          <w:tcPr>
            <w:tcW w:w="563" w:type="dxa"/>
            <w:gridSpan w:val="2"/>
            <w:tcBorders>
              <w:top w:val="nil"/>
              <w:left w:val="nil"/>
              <w:bottom w:val="nil"/>
              <w:right w:val="single" w:sz="4"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2</w:t>
            </w:r>
          </w:p>
        </w:tc>
        <w:tc>
          <w:tcPr>
            <w:tcW w:w="563" w:type="dxa"/>
            <w:gridSpan w:val="2"/>
            <w:tcBorders>
              <w:top w:val="nil"/>
              <w:left w:val="nil"/>
              <w:bottom w:val="nil"/>
              <w:right w:val="single" w:sz="4"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3</w:t>
            </w:r>
          </w:p>
        </w:tc>
        <w:tc>
          <w:tcPr>
            <w:tcW w:w="563" w:type="dxa"/>
            <w:gridSpan w:val="2"/>
            <w:tcBorders>
              <w:top w:val="nil"/>
              <w:left w:val="nil"/>
              <w:bottom w:val="nil"/>
              <w:right w:val="single" w:sz="8"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4</w:t>
            </w:r>
          </w:p>
        </w:tc>
        <w:tc>
          <w:tcPr>
            <w:tcW w:w="563" w:type="dxa"/>
            <w:gridSpan w:val="2"/>
            <w:tcBorders>
              <w:top w:val="nil"/>
              <w:left w:val="nil"/>
              <w:bottom w:val="nil"/>
              <w:right w:val="single" w:sz="4"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1</w:t>
            </w:r>
          </w:p>
        </w:tc>
        <w:tc>
          <w:tcPr>
            <w:tcW w:w="564" w:type="dxa"/>
            <w:gridSpan w:val="2"/>
            <w:tcBorders>
              <w:top w:val="nil"/>
              <w:left w:val="nil"/>
              <w:bottom w:val="nil"/>
              <w:right w:val="single" w:sz="4"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2</w:t>
            </w:r>
          </w:p>
        </w:tc>
        <w:tc>
          <w:tcPr>
            <w:tcW w:w="563" w:type="dxa"/>
            <w:gridSpan w:val="2"/>
            <w:tcBorders>
              <w:top w:val="nil"/>
              <w:left w:val="nil"/>
              <w:bottom w:val="nil"/>
              <w:right w:val="single" w:sz="4"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3</w:t>
            </w:r>
          </w:p>
        </w:tc>
        <w:tc>
          <w:tcPr>
            <w:tcW w:w="563" w:type="dxa"/>
            <w:gridSpan w:val="2"/>
            <w:tcBorders>
              <w:top w:val="nil"/>
              <w:left w:val="nil"/>
              <w:bottom w:val="nil"/>
              <w:right w:val="single" w:sz="8"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4</w:t>
            </w:r>
          </w:p>
        </w:tc>
        <w:tc>
          <w:tcPr>
            <w:tcW w:w="563" w:type="dxa"/>
            <w:tcBorders>
              <w:top w:val="nil"/>
              <w:left w:val="nil"/>
              <w:bottom w:val="nil"/>
              <w:right w:val="single" w:sz="4"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1</w:t>
            </w:r>
          </w:p>
        </w:tc>
        <w:tc>
          <w:tcPr>
            <w:tcW w:w="563" w:type="dxa"/>
            <w:gridSpan w:val="2"/>
            <w:tcBorders>
              <w:top w:val="nil"/>
              <w:left w:val="nil"/>
              <w:bottom w:val="nil"/>
              <w:right w:val="single" w:sz="4"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2</w:t>
            </w:r>
          </w:p>
        </w:tc>
        <w:tc>
          <w:tcPr>
            <w:tcW w:w="563" w:type="dxa"/>
            <w:gridSpan w:val="2"/>
            <w:tcBorders>
              <w:top w:val="nil"/>
              <w:left w:val="nil"/>
              <w:bottom w:val="nil"/>
              <w:right w:val="single" w:sz="4"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3</w:t>
            </w:r>
          </w:p>
        </w:tc>
        <w:tc>
          <w:tcPr>
            <w:tcW w:w="564" w:type="dxa"/>
            <w:gridSpan w:val="2"/>
            <w:tcBorders>
              <w:top w:val="nil"/>
              <w:left w:val="nil"/>
              <w:bottom w:val="nil"/>
              <w:right w:val="single" w:sz="8" w:space="0" w:color="auto"/>
            </w:tcBorders>
            <w:shd w:val="clear" w:color="auto" w:fill="auto"/>
            <w:noWrap/>
            <w:vAlign w:val="bottom"/>
            <w:hideMark/>
          </w:tcPr>
          <w:p w:rsidR="00992BEF" w:rsidRPr="00992BEF" w:rsidRDefault="00992BEF" w:rsidP="00992BEF">
            <w:pPr>
              <w:spacing w:after="0" w:line="240" w:lineRule="auto"/>
              <w:jc w:val="center"/>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4</w:t>
            </w:r>
          </w:p>
        </w:tc>
      </w:tr>
      <w:tr w:rsidR="006A2098" w:rsidRPr="00992BEF" w:rsidTr="00FD0D6B">
        <w:trPr>
          <w:gridAfter w:val="2"/>
          <w:wAfter w:w="720" w:type="dxa"/>
          <w:trHeight w:val="315"/>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992BEF" w:rsidRPr="00992BEF" w:rsidRDefault="00992BEF" w:rsidP="00992BEF">
            <w:pPr>
              <w:spacing w:after="0" w:line="240" w:lineRule="auto"/>
              <w:rPr>
                <w:rFonts w:ascii="Calibri" w:eastAsia="Times New Roman" w:hAnsi="Calibri" w:cs="Times New Roman"/>
                <w:b/>
                <w:bCs/>
                <w:color w:val="000000"/>
                <w:lang w:eastAsia="en-GB"/>
              </w:rPr>
            </w:pPr>
          </w:p>
        </w:tc>
        <w:tc>
          <w:tcPr>
            <w:tcW w:w="5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WORK PACKAGE 2:  NATIONAL DEVELOPMENT SECTOR PLANS</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992BEF"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1.2.1</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National Assessment</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Nat. Consultant</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992BEF"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1.2.2</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1A2BEE">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Stakeholder Engagement (For</w:t>
            </w:r>
            <w:r w:rsidR="001A2BEE">
              <w:rPr>
                <w:rFonts w:ascii="Calibri" w:eastAsia="Times New Roman" w:hAnsi="Calibri" w:cs="Times New Roman"/>
                <w:color w:val="000000"/>
                <w:lang w:eastAsia="en-GB"/>
              </w:rPr>
              <w:t>u</w:t>
            </w:r>
            <w:r w:rsidRPr="00992BEF">
              <w:rPr>
                <w:rFonts w:ascii="Calibri" w:eastAsia="Times New Roman" w:hAnsi="Calibri" w:cs="Times New Roman"/>
                <w:color w:val="000000"/>
                <w:lang w:eastAsia="en-GB"/>
              </w:rPr>
              <w:t>m)</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Nat. Consultant</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992BEF"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1.2.3</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National Adaptation Responses</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Nat. Consultant</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992BEF"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WORK PACKAGE 3:  NO/LOW DEGRETS INVESTMENTS</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1.3.1</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Prioritise selected projects</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Nat. Consultant</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1.3.2</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Investment Options Appraisal and Analysis</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             "</w:t>
            </w:r>
          </w:p>
        </w:tc>
        <w:tc>
          <w:tcPr>
            <w:tcW w:w="563" w:type="dxa"/>
            <w:tcBorders>
              <w:top w:val="nil"/>
              <w:left w:val="nil"/>
              <w:bottom w:val="single" w:sz="4" w:space="0" w:color="auto"/>
              <w:right w:val="single" w:sz="4" w:space="0" w:color="auto"/>
            </w:tcBorders>
            <w:shd w:val="clear" w:color="auto" w:fill="auto"/>
            <w:noWrap/>
            <w:vAlign w:val="center"/>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1.3.3</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Assess  capacity and organise forum  </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1.3.4</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Integration into National Development Plans</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Consultant</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992BEF"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WORK PACKAGE 4:  PROJECT PREPARATION AND FINANCE</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992BEF"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1.4.1</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Enable project preparation</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sz w:val="18"/>
                <w:szCs w:val="18"/>
                <w:lang w:eastAsia="en-GB"/>
              </w:rPr>
            </w:pPr>
            <w:r w:rsidRPr="00992BEF">
              <w:rPr>
                <w:rFonts w:ascii="Calibri" w:eastAsia="Times New Roman" w:hAnsi="Calibri" w:cs="Times New Roman"/>
                <w:color w:val="000000"/>
                <w:sz w:val="18"/>
                <w:szCs w:val="18"/>
                <w:lang w:eastAsia="en-GB"/>
              </w:rPr>
              <w:t>Consultant, GWP,ICA</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DDD9C4"/>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6A2098"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1.4.2</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Appraising and classifying existing investment projects</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992BEF"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1.4.3</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Knowledge Broker and Bridging and Plan Workshop</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15"/>
        </w:trPr>
        <w:tc>
          <w:tcPr>
            <w:tcW w:w="980" w:type="dxa"/>
            <w:tcBorders>
              <w:top w:val="nil"/>
              <w:left w:val="single" w:sz="8" w:space="0" w:color="auto"/>
              <w:bottom w:val="nil"/>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1.4.4</w:t>
            </w:r>
          </w:p>
        </w:tc>
        <w:tc>
          <w:tcPr>
            <w:tcW w:w="5900" w:type="dxa"/>
            <w:tcBorders>
              <w:top w:val="nil"/>
              <w:left w:val="nil"/>
              <w:bottom w:val="nil"/>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    Resource mobilisation </w:t>
            </w:r>
          </w:p>
        </w:tc>
        <w:tc>
          <w:tcPr>
            <w:tcW w:w="1720" w:type="dxa"/>
            <w:tcBorders>
              <w:top w:val="nil"/>
              <w:left w:val="nil"/>
              <w:bottom w:val="nil"/>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             "</w:t>
            </w:r>
          </w:p>
        </w:tc>
        <w:tc>
          <w:tcPr>
            <w:tcW w:w="563" w:type="dxa"/>
            <w:tcBorders>
              <w:top w:val="nil"/>
              <w:left w:val="nil"/>
              <w:bottom w:val="nil"/>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nil"/>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nil"/>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nil"/>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992BEF" w:rsidRPr="00992BEF" w:rsidTr="00FD0D6B">
        <w:trPr>
          <w:gridAfter w:val="2"/>
          <w:wAfter w:w="720" w:type="dxa"/>
          <w:trHeight w:val="315"/>
        </w:trPr>
        <w:tc>
          <w:tcPr>
            <w:tcW w:w="9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 </w:t>
            </w:r>
          </w:p>
        </w:tc>
        <w:tc>
          <w:tcPr>
            <w:tcW w:w="5900" w:type="dxa"/>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WORK PACKAGE 5:  DEMONSTRATION PROJECTS</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2.1.1</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Consultation with </w:t>
            </w:r>
            <w:r w:rsidR="002E2556" w:rsidRPr="00992BEF">
              <w:rPr>
                <w:rFonts w:ascii="Calibri" w:eastAsia="Times New Roman" w:hAnsi="Calibri" w:cs="Times New Roman"/>
                <w:color w:val="000000"/>
                <w:lang w:eastAsia="en-GB"/>
              </w:rPr>
              <w:t>stakeholders</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GWP/CWP</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2.1.2</w:t>
            </w:r>
          </w:p>
        </w:tc>
        <w:tc>
          <w:tcPr>
            <w:tcW w:w="5900" w:type="dxa"/>
            <w:tcBorders>
              <w:top w:val="single" w:sz="4" w:space="0" w:color="auto"/>
              <w:left w:val="single" w:sz="4" w:space="0" w:color="auto"/>
              <w:bottom w:val="single" w:sz="6" w:space="0" w:color="auto"/>
              <w:right w:val="single" w:sz="6"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Baseline survey</w:t>
            </w:r>
          </w:p>
        </w:tc>
        <w:tc>
          <w:tcPr>
            <w:tcW w:w="1720"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Consultant</w:t>
            </w:r>
          </w:p>
        </w:tc>
        <w:tc>
          <w:tcPr>
            <w:tcW w:w="563"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4" w:space="0" w:color="auto"/>
              <w:left w:val="single" w:sz="6" w:space="0" w:color="auto"/>
              <w:bottom w:val="single" w:sz="6"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2.1.3</w:t>
            </w:r>
          </w:p>
        </w:tc>
        <w:tc>
          <w:tcPr>
            <w:tcW w:w="59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Intervention project selection</w:t>
            </w:r>
          </w:p>
        </w:tc>
        <w:tc>
          <w:tcPr>
            <w:tcW w:w="17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6" w:space="0" w:color="auto"/>
              <w:left w:val="single" w:sz="6" w:space="0" w:color="auto"/>
              <w:bottom w:val="single" w:sz="6"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2.1.4</w:t>
            </w:r>
          </w:p>
        </w:tc>
        <w:tc>
          <w:tcPr>
            <w:tcW w:w="590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Submit project to NDPC &amp; MOFEP</w:t>
            </w:r>
          </w:p>
        </w:tc>
        <w:tc>
          <w:tcPr>
            <w:tcW w:w="17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6" w:space="0" w:color="auto"/>
              <w:left w:val="single" w:sz="6" w:space="0" w:color="auto"/>
              <w:bottom w:val="single" w:sz="6"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15"/>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lastRenderedPageBreak/>
              <w:t>2.1.5</w:t>
            </w:r>
          </w:p>
        </w:tc>
        <w:tc>
          <w:tcPr>
            <w:tcW w:w="5900" w:type="dxa"/>
            <w:tcBorders>
              <w:top w:val="single" w:sz="6" w:space="0" w:color="auto"/>
              <w:left w:val="single" w:sz="4" w:space="0" w:color="auto"/>
              <w:bottom w:val="single" w:sz="4" w:space="0" w:color="auto"/>
              <w:right w:val="single" w:sz="6"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Deliver project in the field</w:t>
            </w:r>
          </w:p>
        </w:tc>
        <w:tc>
          <w:tcPr>
            <w:tcW w:w="1720"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single" w:sz="6" w:space="0" w:color="auto"/>
              <w:left w:val="single" w:sz="6" w:space="0" w:color="auto"/>
              <w:bottom w:val="single" w:sz="4" w:space="0" w:color="auto"/>
              <w:right w:val="single" w:sz="6"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6" w:space="0" w:color="auto"/>
              <w:left w:val="single" w:sz="6" w:space="0" w:color="auto"/>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8"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8"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8"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992BEF" w:rsidRPr="00992BEF" w:rsidTr="00FD0D6B">
        <w:trPr>
          <w:gridAfter w:val="2"/>
          <w:wAfter w:w="720" w:type="dxa"/>
          <w:trHeight w:val="315"/>
        </w:trPr>
        <w:tc>
          <w:tcPr>
            <w:tcW w:w="9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 </w:t>
            </w:r>
          </w:p>
        </w:tc>
        <w:tc>
          <w:tcPr>
            <w:tcW w:w="5900" w:type="dxa"/>
            <w:tcBorders>
              <w:top w:val="single" w:sz="4"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WORK PACKAGE 6:  CAPACITY DEVELOPMENT</w:t>
            </w:r>
          </w:p>
        </w:tc>
        <w:tc>
          <w:tcPr>
            <w:tcW w:w="1720" w:type="dxa"/>
            <w:tcBorders>
              <w:top w:val="single" w:sz="4"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single" w:sz="4"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4"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3.1.1</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Capacity development needs</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Consultant</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3.1.2</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Material development</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GWP Training</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3.1.3</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Development skills</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992BEF"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WORK PACKAGE 7:  KNOWLEDGE AND AWARENESS</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3.2.1</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Communication Strategy</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GWP/Reg</w:t>
            </w:r>
            <w:r w:rsidR="001A597E">
              <w:rPr>
                <w:rFonts w:ascii="Calibri" w:eastAsia="Times New Roman" w:hAnsi="Calibri" w:cs="Times New Roman"/>
                <w:color w:val="000000"/>
                <w:lang w:eastAsia="en-GB"/>
              </w:rPr>
              <w:t>.</w:t>
            </w:r>
            <w:r w:rsidRPr="00992BEF">
              <w:rPr>
                <w:rFonts w:ascii="Calibri" w:eastAsia="Times New Roman" w:hAnsi="Calibri" w:cs="Times New Roman"/>
                <w:color w:val="000000"/>
                <w:lang w:eastAsia="en-GB"/>
              </w:rPr>
              <w:t>/Nat.</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3.2.2</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Developing Strategic Messages</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Consultant</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3.2.3</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Outreach</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              "</w:t>
            </w:r>
          </w:p>
        </w:tc>
        <w:tc>
          <w:tcPr>
            <w:tcW w:w="563" w:type="dxa"/>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15"/>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3.2.4</w:t>
            </w:r>
          </w:p>
        </w:tc>
        <w:tc>
          <w:tcPr>
            <w:tcW w:w="5900" w:type="dxa"/>
            <w:tcBorders>
              <w:top w:val="nil"/>
              <w:left w:val="nil"/>
              <w:bottom w:val="nil"/>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Knowledge Sharing</w:t>
            </w:r>
          </w:p>
        </w:tc>
        <w:tc>
          <w:tcPr>
            <w:tcW w:w="1720" w:type="dxa"/>
            <w:tcBorders>
              <w:top w:val="nil"/>
              <w:left w:val="nil"/>
              <w:bottom w:val="nil"/>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              "</w:t>
            </w:r>
          </w:p>
        </w:tc>
        <w:tc>
          <w:tcPr>
            <w:tcW w:w="563" w:type="dxa"/>
            <w:tcBorders>
              <w:top w:val="nil"/>
              <w:left w:val="nil"/>
              <w:bottom w:val="nil"/>
              <w:right w:val="single" w:sz="4" w:space="0" w:color="auto"/>
            </w:tcBorders>
            <w:shd w:val="clear" w:color="000000" w:fill="FFFFFF"/>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nil"/>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nil"/>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nil"/>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nil"/>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992BEF" w:rsidRPr="00992BEF" w:rsidTr="00FD0D6B">
        <w:trPr>
          <w:gridAfter w:val="2"/>
          <w:wAfter w:w="720" w:type="dxa"/>
          <w:trHeight w:val="315"/>
        </w:trPr>
        <w:tc>
          <w:tcPr>
            <w:tcW w:w="9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 </w:t>
            </w:r>
          </w:p>
        </w:tc>
        <w:tc>
          <w:tcPr>
            <w:tcW w:w="5900" w:type="dxa"/>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b/>
                <w:bCs/>
                <w:color w:val="000000"/>
                <w:lang w:eastAsia="en-GB"/>
              </w:rPr>
            </w:pPr>
            <w:r w:rsidRPr="00992BEF">
              <w:rPr>
                <w:rFonts w:ascii="Calibri" w:eastAsia="Times New Roman" w:hAnsi="Calibri" w:cs="Times New Roman"/>
                <w:b/>
                <w:bCs/>
                <w:color w:val="000000"/>
                <w:lang w:eastAsia="en-GB"/>
              </w:rPr>
              <w:t>WORK PACKAGE 8:  PARTNERSHIP AND SUSTAINABILITY</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single" w:sz="8" w:space="0" w:color="auto"/>
              <w:left w:val="nil"/>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single" w:sz="8" w:space="0" w:color="auto"/>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4.1.1</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Project Management</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GWP, RWP</w:t>
            </w:r>
          </w:p>
        </w:tc>
        <w:tc>
          <w:tcPr>
            <w:tcW w:w="563" w:type="dxa"/>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4.1.2</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    Stakeholder Engagement </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CWP, TEAMs</w:t>
            </w:r>
          </w:p>
        </w:tc>
        <w:tc>
          <w:tcPr>
            <w:tcW w:w="563" w:type="dxa"/>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4.1.3</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Strengthening the Network</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              "</w:t>
            </w:r>
          </w:p>
        </w:tc>
        <w:tc>
          <w:tcPr>
            <w:tcW w:w="563" w:type="dxa"/>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00"/>
        </w:trPr>
        <w:tc>
          <w:tcPr>
            <w:tcW w:w="980" w:type="dxa"/>
            <w:tcBorders>
              <w:top w:val="nil"/>
              <w:left w:val="single" w:sz="8" w:space="0" w:color="auto"/>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4.1.4</w:t>
            </w:r>
          </w:p>
        </w:tc>
        <w:tc>
          <w:tcPr>
            <w:tcW w:w="590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Fund Raising</w:t>
            </w:r>
          </w:p>
        </w:tc>
        <w:tc>
          <w:tcPr>
            <w:tcW w:w="1720" w:type="dxa"/>
            <w:tcBorders>
              <w:top w:val="nil"/>
              <w:left w:val="nil"/>
              <w:bottom w:val="single" w:sz="4"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              "</w:t>
            </w:r>
          </w:p>
        </w:tc>
        <w:tc>
          <w:tcPr>
            <w:tcW w:w="563" w:type="dxa"/>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4"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4"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r w:rsidR="004E2A0E" w:rsidRPr="00992BEF" w:rsidTr="00FD0D6B">
        <w:trPr>
          <w:gridAfter w:val="2"/>
          <w:wAfter w:w="720" w:type="dxa"/>
          <w:trHeight w:val="315"/>
        </w:trPr>
        <w:tc>
          <w:tcPr>
            <w:tcW w:w="980" w:type="dxa"/>
            <w:tcBorders>
              <w:top w:val="nil"/>
              <w:left w:val="single" w:sz="4" w:space="0" w:color="auto"/>
              <w:bottom w:val="single" w:sz="8" w:space="0" w:color="auto"/>
              <w:right w:val="single" w:sz="4" w:space="0" w:color="auto"/>
            </w:tcBorders>
            <w:shd w:val="clear" w:color="auto" w:fill="auto"/>
            <w:noWrap/>
            <w:vAlign w:val="bottom"/>
            <w:hideMark/>
          </w:tcPr>
          <w:p w:rsidR="00992BEF" w:rsidRPr="00992BEF" w:rsidRDefault="00992BEF" w:rsidP="00992BEF">
            <w:pPr>
              <w:spacing w:after="0" w:line="240" w:lineRule="auto"/>
              <w:jc w:val="right"/>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4.1.5</w:t>
            </w:r>
          </w:p>
        </w:tc>
        <w:tc>
          <w:tcPr>
            <w:tcW w:w="5900" w:type="dxa"/>
            <w:tcBorders>
              <w:top w:val="nil"/>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Monitoring and Evaluation</w:t>
            </w:r>
          </w:p>
        </w:tc>
        <w:tc>
          <w:tcPr>
            <w:tcW w:w="1720" w:type="dxa"/>
            <w:tcBorders>
              <w:top w:val="nil"/>
              <w:left w:val="nil"/>
              <w:bottom w:val="single" w:sz="8" w:space="0" w:color="auto"/>
              <w:right w:val="single" w:sz="8" w:space="0" w:color="auto"/>
            </w:tcBorders>
            <w:shd w:val="clear" w:color="auto" w:fill="auto"/>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xml:space="preserve">              "</w:t>
            </w:r>
          </w:p>
        </w:tc>
        <w:tc>
          <w:tcPr>
            <w:tcW w:w="563" w:type="dxa"/>
            <w:tcBorders>
              <w:top w:val="nil"/>
              <w:left w:val="nil"/>
              <w:bottom w:val="single" w:sz="8"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8"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tcBorders>
              <w:top w:val="nil"/>
              <w:left w:val="nil"/>
              <w:bottom w:val="single" w:sz="8"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3" w:type="dxa"/>
            <w:gridSpan w:val="2"/>
            <w:tcBorders>
              <w:top w:val="nil"/>
              <w:left w:val="nil"/>
              <w:bottom w:val="single" w:sz="8" w:space="0" w:color="auto"/>
              <w:right w:val="single" w:sz="4"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c>
          <w:tcPr>
            <w:tcW w:w="564" w:type="dxa"/>
            <w:gridSpan w:val="2"/>
            <w:tcBorders>
              <w:top w:val="nil"/>
              <w:left w:val="nil"/>
              <w:bottom w:val="single" w:sz="8" w:space="0" w:color="auto"/>
              <w:right w:val="single" w:sz="8" w:space="0" w:color="auto"/>
            </w:tcBorders>
            <w:shd w:val="clear" w:color="000000" w:fill="C4BD97"/>
            <w:noWrap/>
            <w:vAlign w:val="bottom"/>
            <w:hideMark/>
          </w:tcPr>
          <w:p w:rsidR="00992BEF" w:rsidRPr="00992BEF" w:rsidRDefault="00992BEF" w:rsidP="00992BEF">
            <w:pPr>
              <w:spacing w:after="0" w:line="240" w:lineRule="auto"/>
              <w:rPr>
                <w:rFonts w:ascii="Calibri" w:eastAsia="Times New Roman" w:hAnsi="Calibri" w:cs="Times New Roman"/>
                <w:color w:val="000000"/>
                <w:lang w:eastAsia="en-GB"/>
              </w:rPr>
            </w:pPr>
            <w:r w:rsidRPr="00992BEF">
              <w:rPr>
                <w:rFonts w:ascii="Calibri" w:eastAsia="Times New Roman" w:hAnsi="Calibri" w:cs="Times New Roman"/>
                <w:color w:val="000000"/>
                <w:lang w:eastAsia="en-GB"/>
              </w:rPr>
              <w:t> </w:t>
            </w:r>
          </w:p>
        </w:tc>
      </w:tr>
    </w:tbl>
    <w:p w:rsidR="002B1702" w:rsidRDefault="002B1702" w:rsidP="00854C19">
      <w:pPr>
        <w:keepNext/>
        <w:keepLines/>
        <w:widowControl w:val="0"/>
        <w:spacing w:after="0" w:line="240" w:lineRule="auto"/>
        <w:jc w:val="both"/>
        <w:outlineLvl w:val="0"/>
        <w:rPr>
          <w:rFonts w:ascii="Bookman Old Style" w:eastAsia="Times New Roman" w:hAnsi="Bookman Old Style" w:cs="Times New Roman"/>
          <w:b/>
          <w:bCs/>
          <w:color w:val="00B0F0"/>
          <w:sz w:val="24"/>
          <w:szCs w:val="24"/>
          <w:lang w:eastAsia="en-GB"/>
        </w:rPr>
      </w:pPr>
    </w:p>
    <w:p w:rsidR="00325BEF" w:rsidRPr="00854C19" w:rsidRDefault="00325BEF" w:rsidP="00854C19">
      <w:pPr>
        <w:spacing w:after="0" w:line="240" w:lineRule="auto"/>
        <w:jc w:val="both"/>
        <w:rPr>
          <w:rFonts w:ascii="Bookman Old Style" w:eastAsia="Times New Roman" w:hAnsi="Bookman Old Style" w:cs="Arial"/>
          <w:sz w:val="24"/>
          <w:szCs w:val="24"/>
        </w:rPr>
      </w:pPr>
    </w:p>
    <w:p w:rsidR="00F52777" w:rsidRPr="007C03E7" w:rsidRDefault="00F52777" w:rsidP="007C141D">
      <w:pPr>
        <w:framePr w:w="14454" w:wrap="auto" w:hAnchor="text"/>
        <w:spacing w:after="0" w:line="240" w:lineRule="auto"/>
        <w:rPr>
          <w:sz w:val="20"/>
        </w:rPr>
        <w:sectPr w:rsidR="00F52777" w:rsidRPr="007C03E7" w:rsidSect="005B51AB">
          <w:pgSz w:w="16839" w:h="11907" w:orient="landscape" w:code="9"/>
          <w:pgMar w:top="1418" w:right="1418" w:bottom="1418" w:left="1418" w:header="709" w:footer="709" w:gutter="0"/>
          <w:cols w:space="708"/>
          <w:docGrid w:linePitch="360"/>
        </w:sectPr>
      </w:pPr>
    </w:p>
    <w:p w:rsidR="0024404B" w:rsidRPr="00854C19" w:rsidRDefault="0024404B" w:rsidP="00D5164D">
      <w:pPr>
        <w:spacing w:after="0" w:line="240" w:lineRule="auto"/>
        <w:jc w:val="both"/>
        <w:rPr>
          <w:rFonts w:ascii="Bookman Old Style" w:hAnsi="Bookman Old Style"/>
          <w:b/>
          <w:sz w:val="24"/>
          <w:szCs w:val="24"/>
        </w:rPr>
      </w:pPr>
    </w:p>
    <w:sectPr w:rsidR="0024404B" w:rsidRPr="00854C19" w:rsidSect="005B51AB">
      <w:pgSz w:w="16839" w:h="11907" w:orient="landscape"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6C6B" w:rsidRDefault="00246C6B" w:rsidP="009A43A8">
      <w:pPr>
        <w:spacing w:after="0" w:line="240" w:lineRule="auto"/>
      </w:pPr>
      <w:r>
        <w:separator/>
      </w:r>
    </w:p>
  </w:endnote>
  <w:endnote w:type="continuationSeparator" w:id="1">
    <w:p w:rsidR="00246C6B" w:rsidRDefault="00246C6B" w:rsidP="009A43A8">
      <w:pPr>
        <w:spacing w:after="0" w:line="240" w:lineRule="auto"/>
      </w:pPr>
      <w:r>
        <w:continuationSeparator/>
      </w:r>
    </w:p>
  </w:endnote>
  <w:endnote w:type="continuationNotice" w:id="2">
    <w:p w:rsidR="00246C6B" w:rsidRDefault="00246C6B">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DD4" w:rsidRPr="00B86C5F" w:rsidRDefault="00330DD4" w:rsidP="007244AA">
    <w:pPr>
      <w:rPr>
        <w:color w:val="000000"/>
      </w:rPr>
    </w:pPr>
  </w:p>
  <w:p w:rsidR="00330DD4" w:rsidRDefault="00330DD4" w:rsidP="007244AA"/>
  <w:p w:rsidR="00330DD4" w:rsidRDefault="00550940" w:rsidP="007244AA">
    <w:pPr>
      <w:jc w:val="center"/>
    </w:pPr>
    <w:fldSimple w:instr=" PAGE   \* MERGEFORMAT ">
      <w:r w:rsidR="006A2098">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DD4" w:rsidRPr="00B86C5F" w:rsidRDefault="00330DD4" w:rsidP="007244AA">
    <w:pPr>
      <w:pBdr>
        <w:bottom w:val="single" w:sz="6" w:space="1" w:color="auto"/>
      </w:pBdr>
      <w:rPr>
        <w:color w:val="000000"/>
      </w:rPr>
    </w:pPr>
  </w:p>
  <w:p w:rsidR="00330DD4" w:rsidRPr="003066DA" w:rsidRDefault="00330DD4" w:rsidP="007244AA">
    <w:pPr>
      <w:rPr>
        <w:i/>
      </w:rPr>
    </w:pPr>
    <w:r w:rsidRPr="003066DA">
      <w:rPr>
        <w:i/>
      </w:rPr>
      <w:t xml:space="preserve">CWP-Ghana.  </w:t>
    </w:r>
    <w:r>
      <w:rPr>
        <w:i/>
      </w:rPr>
      <w:t>June 2013</w:t>
    </w:r>
  </w:p>
  <w:p w:rsidR="00330DD4" w:rsidRDefault="00330DD4" w:rsidP="007244AA"/>
  <w:p w:rsidR="00330DD4" w:rsidRDefault="00550940" w:rsidP="007244AA">
    <w:pPr>
      <w:jc w:val="center"/>
    </w:pPr>
    <w:fldSimple w:instr=" PAGE   \* MERGEFORMAT ">
      <w:r w:rsidR="006A2098">
        <w:rPr>
          <w:noProof/>
        </w:rPr>
        <w:t>25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DD4" w:rsidRPr="005E0DCD" w:rsidRDefault="00330DD4" w:rsidP="007244AA">
    <w:pPr>
      <w:pBdr>
        <w:bottom w:val="single" w:sz="6" w:space="1" w:color="auto"/>
      </w:pBdr>
      <w:rPr>
        <w:i/>
        <w:color w:val="000000"/>
      </w:rPr>
    </w:pPr>
    <w:r>
      <w:rPr>
        <w:i/>
        <w:color w:val="000000"/>
      </w:rPr>
      <w:t>CWP-Ghana June</w:t>
    </w:r>
    <w:r w:rsidRPr="005E0DCD">
      <w:rPr>
        <w:i/>
        <w:color w:val="000000"/>
      </w:rPr>
      <w:t xml:space="preserve"> 2013</w:t>
    </w:r>
  </w:p>
  <w:p w:rsidR="00330DD4" w:rsidRDefault="00330DD4" w:rsidP="007244AA"/>
  <w:p w:rsidR="00330DD4" w:rsidRDefault="00330DD4" w:rsidP="007244AA"/>
  <w:p w:rsidR="00330DD4" w:rsidRDefault="00550940" w:rsidP="007244AA">
    <w:pPr>
      <w:jc w:val="center"/>
    </w:pPr>
    <w:fldSimple w:instr=" PAGE   \* MERGEFORMAT ">
      <w:r w:rsidR="006A2098">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6C6B" w:rsidRDefault="00246C6B" w:rsidP="009A43A8">
      <w:pPr>
        <w:spacing w:after="0" w:line="240" w:lineRule="auto"/>
      </w:pPr>
      <w:r>
        <w:separator/>
      </w:r>
    </w:p>
  </w:footnote>
  <w:footnote w:type="continuationSeparator" w:id="1">
    <w:p w:rsidR="00246C6B" w:rsidRDefault="00246C6B" w:rsidP="009A43A8">
      <w:pPr>
        <w:spacing w:after="0" w:line="240" w:lineRule="auto"/>
      </w:pPr>
      <w:r>
        <w:continuationSeparator/>
      </w:r>
    </w:p>
  </w:footnote>
  <w:footnote w:type="continuationNotice" w:id="2">
    <w:p w:rsidR="00246C6B" w:rsidRDefault="00246C6B">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DD4" w:rsidRPr="00592FF3" w:rsidRDefault="00550940" w:rsidP="007244AA">
    <w:pPr>
      <w:jc w:val="both"/>
      <w:rPr>
        <w:b/>
        <w:sz w:val="18"/>
        <w:szCs w:val="18"/>
      </w:rPr>
    </w:pPr>
    <w:r w:rsidRPr="00550940">
      <w:rPr>
        <w:noProof/>
        <w:lang w:val="en-US"/>
      </w:rPr>
      <w:pict>
        <v:shapetype id="_x0000_t32" coordsize="21600,21600" o:spt="32" o:oned="t" path="m,l21600,21600e" filled="f">
          <v:path arrowok="t" fillok="f" o:connecttype="none"/>
          <o:lock v:ext="edit" shapetype="t"/>
        </v:shapetype>
        <v:shape id="_x0000_s4108" type="#_x0000_t32" style="position:absolute;left:0;text-align:left;margin-left:1.95pt;margin-top:25.45pt;width:451pt;height:0;z-index:25167872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adIQIAAD0EAAAOAAAAZHJzL2Uyb0RvYy54bWysU02P2jAQvVfqf7Byh3w0LBARVtsEetm2&#10;SLv9AcZ2EquObdmGgKr+944NQUt7qapenHE88+bNzJvV46kX6MiM5UqWUTpNIsQkUZTLtoy+vW4n&#10;iwhZhyXFQklWRmdmo8f1+3erQRcsU50SlBkEINIWgy6jzjldxLElHeuxnSrNJDw2yvTYwdW0MTV4&#10;APRexFmSPMSDMlQbRZi18Le+PEbrgN80jLivTWOZQ6KMgJsLpwnn3p/xeoWL1mDdcXKlgf+BRY+5&#10;hKQ3qBo7jA6G/wHVc2KUVY2bEtXHqmk4YaEGqCZNfqvmpcOahVqgOVbf2mT/Hyz5ctwZxCnMDtoj&#10;cQ8zejo4FVKjNPMNGrQtwK+SO+NLJCf5op8V+W6RVFWHZcuC9+tZQ3DqI+K7EH+xGtLsh8+Kgg+G&#10;BKFbp8b0HhL6gE5hKOfbUNjJIQI/Z/NsPk+AHBnfYlyMgdpY94mpHnmjjKwzmLedq5SUMHpl0pAG&#10;H5+t87RwMQb4rFJtuRBBAUKioYyWs2wWAqwSnPpH72ZNu6+EQUfsNZR8TGZBNgB252bUQdIA1jFM&#10;N1fbYS4uNvgL6fGgMKBztS4i+bFMlpvFZpFP8uxhM8mTup48bat88rBN57P6Q11VdfrTU0vzouOU&#10;MunZjYJN878TxHV1LlK7SfbWhvgePfQLyI7fQDpM1g/zIou9ouedGScOGg3O133yS/D2DvbbrV//&#10;AgAA//8DAFBLAwQUAAYACAAAACEAD7zJZ9sAAAAHAQAADwAAAGRycy9kb3ducmV2LnhtbEyOzU7D&#10;MBCE70i8g7VI3KgNqIiGOBVC6gWE1BQu3LbxkkSN1yF22pSnZxGHctqfGc18+XLyndrTENvAFq5n&#10;BhRxFVzLtYX3t9XVPaiYkB12gcnCkSIsi/OzHDMXDlzSfpNqJSEcM7TQpNRnWseqIY9xFnpi0T7D&#10;4DHJOdTaDXiQcN/pG2PutMeWpaHBnp4aqnab0Vt4HtuP0q9adF+vu2P1va65fFlbe3kxPT6ASjSl&#10;kxl+8QUdCmHahpFdVJ2F24UYLcyNTJEXZi7L9u+hi1z/5y9+AAAA//8DAFBLAQItABQABgAIAAAA&#10;IQC2gziS/gAAAOEBAAATAAAAAAAAAAAAAAAAAAAAAABbQ29udGVudF9UeXBlc10ueG1sUEsBAi0A&#10;FAAGAAgAAAAhADj9If/WAAAAlAEAAAsAAAAAAAAAAAAAAAAALwEAAF9yZWxzLy5yZWxzUEsBAi0A&#10;FAAGAAgAAAAhACwypp0hAgAAPQQAAA4AAAAAAAAAAAAAAAAALgIAAGRycy9lMm9Eb2MueG1sUEsB&#10;Ai0AFAAGAAgAAAAhAA+8yWfbAAAABwEAAA8AAAAAAAAAAAAAAAAAewQAAGRycy9kb3ducmV2Lnht&#10;bFBLBQYAAAAABAAEAPMAAACDBQAAAAA=&#10;" strokecolor="#00b050"/>
      </w:pict>
    </w:r>
    <w:r w:rsidRPr="00550940">
      <w:rPr>
        <w:noProof/>
        <w:lang w:val="en-US"/>
      </w:rPr>
      <w:pict>
        <v:rect id="_x0000_s4107" style="position:absolute;left:0;text-align:left;margin-left:-81.65pt;margin-top:-21.35pt;width:40.2pt;height:46.8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ynfQIAAPsEAAAOAAAAZHJzL2Uyb0RvYy54bWysVMGO0zAQvSPxD5bv3SQlaZto09VulyKk&#10;BVYsfIBrO42FYxvbbdpF/Dtjpy0tcECIHlxPZjx+M++Nr292nURbbp3QqsbZVYoRV1QzodY1/vxp&#10;OZph5DxRjEiteI333OGb+csX172p+Fi3WjJuESRRrupNjVvvTZUkjra8I+5KG67A2WjbEQ+mXSfM&#10;kh6ydzIZp+kk6bVlxmrKnYOv94MTz2P+puHUf2gaxz2SNQZsPq42rquwJvNrUq0tMa2gBxjkH1B0&#10;RCi49JTqnniCNlb8lqoT1GqnG39FdZfophGUxxqgmiz9pZqnlhgea4HmOHNqk/t/aen77aNFgtUY&#10;iFKkA4o+QtOIWkuOslehP71xFYQ9mUcbKnTmQdMvDim9aCGM31qr+5YTBqiyEJ9cHAiGg6No1b/T&#10;DNKTjdexVbvGdiEhNAHtIiP7EyN85xGFj0WWFjnwRsFVlHlZFvEGUh0PG+v8G647FDY1toA9Jifb&#10;B+cDGFIdQyJ4LQVbCimjYderhbRoS0Aci8XdcjI5ZHfnYVKFYKXDsSHj8AUwwh3BF9BGsr+V2ThP&#10;78blaDmZTUf5Mi9G5TSdjdKsvCsnaV7m98vvAWCWV61gjKsHofhReFn+d8QeRmCQTJQe6mtcFuMi&#10;1n6B3p0Xmcbfn4rshIc5lKIDIZyCSBV4fa0YlE0qT4Qc9skl/Nhl6MHxP3YlqiAQPwhopdkeRGA1&#10;kAR8wosBm1bbZ4x6mL4au68bYjlG8q0CIZVZHmj30ciL6RgMe+5ZnXuIopCqxh6jYbvww4hvjBXr&#10;Fm7KYmOUvgXxNSIKIwhzQHWQLExYrODwGoQRPrdj1M83a/4DAAD//wMAUEsDBBQABgAIAAAAIQB3&#10;BvIU4gAAAAsBAAAPAAAAZHJzL2Rvd25yZXYueG1sTI9BTsMwEEX3SNzBGiQ2VeokhbSEOFVUYFM2&#10;kPYAbjwkEfY4xG4abo9ZwW5G8/Tn/WI7G80mHF1vSUCyjIEhNVb11Ao4Hl6iDTDnJSmpLaGAb3Sw&#10;La+vCpkre6F3nGrfshBCLpcCOu+HnHPXdGikW9oBKdw+7GikD+vYcjXKSwg3mqdxnHEjewofOjng&#10;rsPmsz4bAYvXp7Wusq/daNNpX9X9W7J4boW4vZmrR2AeZ/8Hw69+UIcyOJ3smZRjWkCUZKtVYMN0&#10;l66BBSTapA/ATgLukxh4WfD/HcofAAAA//8DAFBLAQItABQABgAIAAAAIQC2gziS/gAAAOEBAAAT&#10;AAAAAAAAAAAAAAAAAAAAAABbQ29udGVudF9UeXBlc10ueG1sUEsBAi0AFAAGAAgAAAAhADj9If/W&#10;AAAAlAEAAAsAAAAAAAAAAAAAAAAALwEAAF9yZWxzLy5yZWxzUEsBAi0AFAAGAAgAAAAhAAfNDKd9&#10;AgAA+wQAAA4AAAAAAAAAAAAAAAAALgIAAGRycy9lMm9Eb2MueG1sUEsBAi0AFAAGAAgAAAAhAHcG&#10;8hTiAAAACwEAAA8AAAAAAAAAAAAAAAAA1wQAAGRycy9kb3ducmV2LnhtbFBLBQYAAAAABAAEAPMA&#10;AADmBQAAAAA=&#10;" fillcolor="#ccbf66" stroked="f"/>
      </w:pict>
    </w:r>
    <w:r w:rsidRPr="00550940">
      <w:rPr>
        <w:noProof/>
        <w:lang w:val="en-US"/>
      </w:rPr>
      <w:pict>
        <v:shape id="_x0000_s4106" type="#_x0000_t32" style="position:absolute;left:0;text-align:left;margin-left:1.95pt;margin-top:25.45pt;width:451pt;height:0;z-index:25166950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AmIgIAAD0EAAAOAAAAZHJzL2Uyb0RvYy54bWysU9uO2yAQfa/Uf0C8J75srlac1dZO+rLd&#10;RtrtBxDANqoNCEicqOq/dyBxtGlfqqoveDAzZ87MnFk9nroWHbmxQskcJ+MYIy6pYkLWOf72th0t&#10;MLKOSEZaJXmOz9zix/XHD6teZzxVjWoZNwhApM16nePGOZ1FkaUN74gdK80lPFbKdMTB1dQRM6QH&#10;9K6N0jieRb0yTBtFubXwt7w84nXArypO3deqstyhNsfAzYXThHPvz2i9IlltiG4EvdIg/8CiI0JC&#10;0htUSRxBByP+gOoENcqqyo2p6iJVVYLyUANUk8S/VfPaEM1DLdAcq29tsv8Plr4cdwYJluOHBCNJ&#10;OpjR08GpkBolqW9Qr20GfoXcGV8iPclX/azod4ukKhoiax68384aghMfEd2F+IvVkGbff1EMfAgk&#10;CN06VabzkNAHdApDOd+Gwk8OUfg5nafzeQyzo8NbRLIhUBvrPnPVIW/k2DpDRN24QkkJo1cmCWnI&#10;8dk6T4tkQ4DPKtVWtG1QQCtRn+PlNJ2GAKtawfyjd7Om3hetQUfiNRR/iqdBNgB252bUQbIA1nDC&#10;NlfbEdFebPBvpceDwoDO1bqI5McyXm4Wm8VkNElnm9EkLsvR07aYjGbbZD4tH8qiKJOfnloyyRrB&#10;GJee3SDYZPJ3griuzkVqN8ne2hDdo4d+AdnhG0iHyfphXmSxV+y8M8PEQaPB+bpPfgne38F+v/Xr&#10;XwAAAP//AwBQSwMEFAAGAAgAAAAhAA+8yWfbAAAABwEAAA8AAABkcnMvZG93bnJldi54bWxMjs1O&#10;wzAQhO9IvIO1SNyoDaiIhjgVQuoFhNQULty28ZJEjdchdtqUp2cRh3LanxnNfPly8p3a0xDbwBau&#10;ZwYUcRVcy7WF97fV1T2omJAddoHJwpEiLIvzsxwzFw5c0n6TaiUhHDO00KTUZ1rHqiGPcRZ6YtE+&#10;w+AxyTnU2g14kHDf6Rtj7rTHlqWhwZ6eGqp2m9FbeB7bj9KvWnRfr7tj9b2uuXxZW3t5MT0+gEo0&#10;pZMZfvEFHQph2oaRXVSdhduFGC3MjUyRF2Yuy/bvoYtc/+cvfgAAAP//AwBQSwECLQAUAAYACAAA&#10;ACEAtoM4kv4AAADhAQAAEwAAAAAAAAAAAAAAAAAAAAAAW0NvbnRlbnRfVHlwZXNdLnhtbFBLAQIt&#10;ABQABgAIAAAAIQA4/SH/1gAAAJQBAAALAAAAAAAAAAAAAAAAAC8BAABfcmVscy8ucmVsc1BLAQIt&#10;ABQABgAIAAAAIQAYkqAmIgIAAD0EAAAOAAAAAAAAAAAAAAAAAC4CAABkcnMvZTJvRG9jLnhtbFBL&#10;AQItABQABgAIAAAAIQAPvMln2wAAAAcBAAAPAAAAAAAAAAAAAAAAAHwEAABkcnMvZG93bnJldi54&#10;bWxQSwUGAAAAAAQABADzAAAAhAUAAAAA&#10;" strokecolor="#00b050"/>
      </w:pict>
    </w:r>
    <w:r w:rsidRPr="00550940">
      <w:rPr>
        <w:noProof/>
        <w:lang w:val="en-US"/>
      </w:rPr>
      <w:pict>
        <v:rect id="_x0000_s4105" style="position:absolute;left:0;text-align:left;margin-left:-81.65pt;margin-top:-21.35pt;width:40.2pt;height:46.8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wugAIAAP0EAAAOAAAAZHJzL2Uyb0RvYy54bWysVG1v0zAQ/o7Ef7D8vcvLkq6Jlk5bRxHS&#10;gInBD3Btp7FwbGO7TQfiv3N22tICHxCiH1xf7vz4ubvnfH2z6yXacuuEVg3OLlKMuKKaCbVu8KeP&#10;y8kMI+eJYkRqxRv8zB2+mb98cT2Ymue605JxiwBEuXowDe68N3WSONrxnrgLbbgCZ6ttTzyYdp0w&#10;SwZA72WSp+k0GbRlxmrKnYOv96MTzyN+23Lq37et4x7JBgM3H1cb11VYk/k1qdeWmE7QPQ3yDyx6&#10;IhRceoS6J56gjRW/QfWCWu106y+o7hPdtoLymANkk6W/ZPPUEcNjLlAcZ45lcv8Plr7bPlokWIMv&#10;8xwjRXpo0gcoG1FryVF2GSo0GFdD4JN5tCFHZx40/eyQ0osOwvittXroOGHAKwvxydmBYDg4ilbD&#10;W80Anmy8jsXatbYPgFAGtIs9eT72hO88ovCxzNKygM5RcJVVUVVlvIHUh8PGOv+a6x6FTYMtcI/g&#10;ZPvgfCBD6kNIJK+lYEshZTTserWQFm0JyGOxuFtOp3t0dxomVQhWOhwbEccvwBHuCL7ANrb7W5Xl&#10;RXqXV5PldHY1KZZFOamu0tkkzaq7apoWVXG//B4IZkXdCca4ehCKH6SXFX/X2v0QjKKJ4kNDg6sy&#10;L2PuZ+zdaZJp/P0pyV54mEQp+gbPjkGkDn19pRikTWpPhBz3yTn9WGWoweE/ViWqIDR+FNBKs2cQ&#10;gdXQJOgnvBmw6bT9itEA89dg92VDLMdIvlEgpCorQtt9NIryKgfDnnpWpx6iKEA12GM0bhd+HPKN&#10;sWLdwU1ZLIzStyC+VkRhBGGOrPaShRmLGezfgzDEp3aM+vlqzX8AAAD//wMAUEsDBBQABgAIAAAA&#10;IQB3BvIU4gAAAAsBAAAPAAAAZHJzL2Rvd25yZXYueG1sTI9BTsMwEEX3SNzBGiQ2VeokhbSEOFVU&#10;YFM2kPYAbjwkEfY4xG4abo9ZwW5G8/Tn/WI7G80mHF1vSUCyjIEhNVb11Ao4Hl6iDTDnJSmpLaGA&#10;b3SwLa+vCpkre6F3nGrfshBCLpcCOu+HnHPXdGikW9oBKdw+7GikD+vYcjXKSwg3mqdxnHEjewof&#10;OjngrsPmsz4bAYvXp7Wusq/daNNpX9X9W7J4boW4vZmrR2AeZ/8Hw69+UIcyOJ3smZRjWkCUZKtV&#10;YMN0l66BBSTapA/ATgLukxh4WfD/HcofAAAA//8DAFBLAQItABQABgAIAAAAIQC2gziS/gAAAOEB&#10;AAATAAAAAAAAAAAAAAAAAAAAAABbQ29udGVudF9UeXBlc10ueG1sUEsBAi0AFAAGAAgAAAAhADj9&#10;If/WAAAAlAEAAAsAAAAAAAAAAAAAAAAALwEAAF9yZWxzLy5yZWxzUEsBAi0AFAAGAAgAAAAhADID&#10;HC6AAgAA/QQAAA4AAAAAAAAAAAAAAAAALgIAAGRycy9lMm9Eb2MueG1sUEsBAi0AFAAGAAgAAAAh&#10;AHcG8hTiAAAACwEAAA8AAAAAAAAAAAAAAAAA2gQAAGRycy9kb3ducmV2LnhtbFBLBQYAAAAABAAE&#10;APMAAADpBQAAAAA=&#10;" fillcolor="#ccbf66" stroked="f"/>
      </w:pict>
    </w:r>
    <w:r w:rsidRPr="00550940">
      <w:rPr>
        <w:noProof/>
        <w:lang w:val="en-US"/>
      </w:rPr>
      <w:pict>
        <v:shape id="AutoShape 12" o:spid="_x0000_s4104" type="#_x0000_t32" style="position:absolute;left:0;text-align:left;margin-left:1.95pt;margin-top:25.45pt;width:451pt;height:0;z-index:25166336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KIQIAADwEAAAOAAAAZHJzL2Uyb0RvYy54bWysU02P2jAQvVfqf7B8h3w0LBARVtsEetm2&#10;SLv9AcZ2EquJbdmGgKr+944NQUt7qapenHE88+bNzJvV46nv0JEbK5QscDKNMeKSKiZkU+Bvr9vJ&#10;AiPriGSkU5IX+Mwtfly/f7cadM5T1aqOcYMARNp80AVundN5FFna8p7YqdJcwmOtTE8cXE0TMUMG&#10;QO+7KI3jh2hQhmmjKLcW/laXR7wO+HXNqfta15Y71BUYuLlwmnDu/RmtVyRvDNGtoFca5B9Y9ERI&#10;SHqDqogj6GDEH1C9oEZZVbspVX2k6lpQHmqAapL4t2peWqJ5qAWaY/WtTfb/wdIvx51BghV4jpEk&#10;PYzo6eBUyIyS1Pdn0DYHt1LujK+QnuSLflb0u0VSlS2RDQ/er2cNwYmPiO5C/MVqyLIfPisGPgQS&#10;hGadatN7SGgDOoWZnG8z4SeHKPyczdP5PIbR0fEtIvkYqI11n7jqkTcKbJ0homldqaSEySuThDTk&#10;+Gydp0XyMcBnlWorui4IoJNoKPByls5CgFWdYP7Ru1nT7MvOoCPxEoo/xrOgGgC7czPqIFkAazlh&#10;m6vtiOguNvh30uNBYUDnal008mMZLzeLzSKbZOnDZpLFVTV52pbZ5GGbzGfVh6osq+Snp5ZkeSsY&#10;49KzG/WaZH+nh+vmXJR2U+ytDdE9eugXkB2/gXSYrB/mRRZ7xc47M04cJBqcr+vkd+DtHey3S7/+&#10;BQAA//8DAFBLAwQUAAYACAAAACEAD7zJZ9sAAAAHAQAADwAAAGRycy9kb3ducmV2LnhtbEyOzU7D&#10;MBCE70i8g7VI3KgNqIiGOBVC6gWE1BQu3LbxkkSN1yF22pSnZxGHctqfGc18+XLyndrTENvAFq5n&#10;BhRxFVzLtYX3t9XVPaiYkB12gcnCkSIsi/OzHDMXDlzSfpNqJSEcM7TQpNRnWseqIY9xFnpi0T7D&#10;4DHJOdTaDXiQcN/pG2PutMeWpaHBnp4aqnab0Vt4HtuP0q9adF+vu2P1va65fFlbe3kxPT6ASjSl&#10;kxl+8QUdCmHahpFdVJ2F24UYLcyNTJEXZi7L9u+hi1z/5y9+AAAA//8DAFBLAQItABQABgAIAAAA&#10;IQC2gziS/gAAAOEBAAATAAAAAAAAAAAAAAAAAAAAAABbQ29udGVudF9UeXBlc10ueG1sUEsBAi0A&#10;FAAGAAgAAAAhADj9If/WAAAAlAEAAAsAAAAAAAAAAAAAAAAALwEAAF9yZWxzLy5yZWxzUEsBAi0A&#10;FAAGAAgAAAAhACwT8kohAgAAPAQAAA4AAAAAAAAAAAAAAAAALgIAAGRycy9lMm9Eb2MueG1sUEsB&#10;Ai0AFAAGAAgAAAAhAA+8yWfbAAAABwEAAA8AAAAAAAAAAAAAAAAAewQAAGRycy9kb3ducmV2Lnht&#10;bFBLBQYAAAAABAAEAPMAAACDBQAAAAA=&#10;" strokecolor="#00b050"/>
      </w:pict>
    </w:r>
    <w:r w:rsidRPr="00550940">
      <w:rPr>
        <w:noProof/>
        <w:lang w:val="en-US"/>
      </w:rPr>
      <w:pict>
        <v:rect id="Rectangle 13" o:spid="_x0000_s4103" style="position:absolute;left:0;text-align:left;margin-left:-81.65pt;margin-top:-21.35pt;width:40.2pt;height:46.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Y4fgIAAPsEAAAOAAAAZHJzL2Uyb0RvYy54bWysVMGO0zAQvSPxD5bvbZKSdJto09VuSxHS&#10;AisWPsC1ncbCsY3tNt1F/Dtjpy0tcECIHlxPZvz8ZuaNr2/2nUQ7bp3QqsbZOMWIK6qZUJsaf/60&#10;Gs0wcp4oRqRWvMZP3OGb+csX172p+ES3WjJuEYAoV/Wmxq33pkoSR1veETfWhitwNtp2xINpNwmz&#10;pAf0TiaTNJ0mvbbMWE25c/B1OTjxPOI3Daf+Q9M47pGsMXDzcbVxXYc1mV+TamOJaQU90CD/wKIj&#10;QsGlJ6gl8QRtrfgNqhPUaqcbP6a6S3TTCMpjDpBNlv6SzWNLDI+5QHGcOZXJ/T9Y+n73YJFgNZ5i&#10;pEgHLfoIRSNqIznKXoX69MZVEPZoHmzI0Jl7Tb84pPSihTB+a63uW04YsMpCfHJxIBgOjqJ1/04z&#10;gCdbr2Op9o3tAiAUAe1jR55OHeF7jyh8LLK0yKFvFFxFmZdlEW8g1fGwsc6/4bpDYVNjC9wjONnd&#10;Ox/IkOoYEslrKdhKSBkNu1kvpEU7AuJYLO5W0+kB3Z2HSRWClQ7HBsThC3CEO4IvsI3N/lZmkzy9&#10;m5Sj1XR2NcpXeTEqr9LZKM3Ku3Ka5mW+XH0PBLO8agVjXN0LxY/Cy/K/a+xhBAbJROmhvsZlMSli&#10;7hfs3XmSafz9KclOeJhDKboaz05BpAp9fa0YpE0qT4Qc9skl/VhlqMHxP1YlqiA0fhDQWrMnEIHV&#10;0CToJ7wYsGm1fcaoh+mrsfu6JZZjJN8qEFKZ5aHtPhp5cTUBw5571uceoihA1dhjNGwXfhjxrbFi&#10;08JNWSyM0rcgvkZEYQRhDqwOkoUJixkcXoMwwud2jPr5Zs1/AAAA//8DAFBLAwQUAAYACAAAACEA&#10;dwbyFOIAAAALAQAADwAAAGRycy9kb3ducmV2LnhtbEyPQU7DMBBF90jcwRokNlXqJIW0hDhVVGBT&#10;NpD2AG48JBH2OMRuGm6PWcFuRvP05/1iOxvNJhxdb0lAsoyBITVW9dQKOB5eog0w5yUpqS2hgG90&#10;sC2vrwqZK3uhd5xq37IQQi6XAjrvh5xz13RopFvaASncPuxopA/r2HI1yksIN5qncZxxI3sKHzo5&#10;4K7D5rM+GwGL16e1rrKv3WjTaV/V/VuyeG6FuL2Zq0dgHmf/B8OvflCHMjid7JmUY1pAlGSrVWDD&#10;dJeugQUk2qQPwE4C7pMYeFnw/x3KHwAAAP//AwBQSwECLQAUAAYACAAAACEAtoM4kv4AAADhAQAA&#10;EwAAAAAAAAAAAAAAAAAAAAAAW0NvbnRlbnRfVHlwZXNdLnhtbFBLAQItABQABgAIAAAAIQA4/SH/&#10;1gAAAJQBAAALAAAAAAAAAAAAAAAAAC8BAABfcmVscy8ucmVsc1BLAQItABQABgAIAAAAIQC1tLY4&#10;fgIAAPsEAAAOAAAAAAAAAAAAAAAAAC4CAABkcnMvZTJvRG9jLnhtbFBLAQItABQABgAIAAAAIQB3&#10;BvIU4gAAAAsBAAAPAAAAAAAAAAAAAAAAANgEAABkcnMvZG93bnJldi54bWxQSwUGAAAAAAQABADz&#10;AAAA5wUAAAAA&#10;" fillcolor="#ccbf66" stroked="f"/>
      </w:pict>
    </w:r>
    <w:r w:rsidR="00330DD4" w:rsidRPr="00592FF3">
      <w:rPr>
        <w:b/>
        <w:sz w:val="18"/>
        <w:szCs w:val="18"/>
      </w:rPr>
      <w:t xml:space="preserve">GHANA </w:t>
    </w:r>
    <w:r w:rsidR="00330DD4">
      <w:rPr>
        <w:b/>
        <w:sz w:val="18"/>
        <w:szCs w:val="18"/>
      </w:rPr>
      <w:t xml:space="preserve">REVISED </w:t>
    </w:r>
    <w:r w:rsidR="00330DD4" w:rsidRPr="00592FF3">
      <w:rPr>
        <w:b/>
        <w:sz w:val="18"/>
        <w:szCs w:val="18"/>
      </w:rPr>
      <w:t xml:space="preserve">WACDEP IMPLEMENTATION PLAN </w:t>
    </w:r>
    <w:r w:rsidR="00330DD4">
      <w:rPr>
        <w:b/>
        <w:sz w:val="18"/>
        <w:szCs w:val="18"/>
      </w:rPr>
      <w:t>(</w:t>
    </w:r>
    <w:r w:rsidR="00330DD4" w:rsidRPr="00592FF3">
      <w:rPr>
        <w:b/>
        <w:sz w:val="18"/>
        <w:szCs w:val="18"/>
      </w:rPr>
      <w:t>2013-2015</w:t>
    </w:r>
    <w:r w:rsidR="00330DD4">
      <w:rPr>
        <w:b/>
        <w:sz w:val="18"/>
        <w:szCs w:val="18"/>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DD4" w:rsidRPr="004F2BDF" w:rsidRDefault="00550940" w:rsidP="007244AA">
    <w:pPr>
      <w:jc w:val="both"/>
      <w:rPr>
        <w:b/>
        <w:color w:val="00B050"/>
        <w:sz w:val="18"/>
        <w:szCs w:val="18"/>
      </w:rPr>
    </w:pPr>
    <w:r w:rsidRPr="00550940">
      <w:rPr>
        <w:noProof/>
        <w:lang w:val="en-US"/>
      </w:rPr>
      <w:pict>
        <v:shapetype id="_x0000_t32" coordsize="21600,21600" o:spt="32" o:oned="t" path="m,l21600,21600e" filled="f">
          <v:path arrowok="t" fillok="f" o:connecttype="none"/>
          <o:lock v:ext="edit" shapetype="t"/>
        </v:shapetype>
        <v:shape id="_x0000_s4102" type="#_x0000_t32" style="position:absolute;left:0;text-align:left;margin-left:-20.5pt;margin-top:21.4pt;width:490.3pt;height:.0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oIJQIAAD4EAAAOAAAAZHJzL2Uyb0RvYy54bWysU9uO2yAQfa/Uf0C8J76s4yZWnNXWTvqy&#10;bSPt9gMIYBvVBgQkTlT13zuQizbtS1X1BQ9m5syZMzPLx+PQowM3VihZ4mQaY8QlVUzItsTfXjeT&#10;OUbWEclIryQv8Ylb/Lh6/2456oKnqlM94wYBiLTFqEvcOaeLKLK04wOxU6W5hMdGmYE4uJo2YoaM&#10;gD70URrHeTQqw7RRlFsLf+vzI14F/Kbh1H1tGssd6ksM3Fw4TTh3/oxWS1K0huhO0AsN8g8sBiIk&#10;JL1B1cQRtDfiD6hBUKOsatyUqiFSTSMoDzVANUn8WzUvHdE81ALiWH2Tyf4/WPrlsDVIsBLPMJJk&#10;gBY97Z0KmVES9Bm1LcCtklvjK6RH+aKfFf1ukVRVR2TLg/frSUNw4hWN7kL8xWrIshs/KwY+BBIE&#10;sY6NGTwkyICOoSenW0/40SEKP/M0zedABFF4yx9mAZ8U11BtrPvE1YC8UWLrDBFt5yolJfRemSQk&#10;Iodn6zwxUlwDfF6pNqLvwwj0Eo0lXszSWQiwqhfMP3o3a9pd1Rt0IH6I4o/xLOgCYHduRu0lC2Ad&#10;J2x9sR0R/dkG/156PCgN6Fys85T8WMSL9Xw9zyZZmq8nWVzXk6dNlU3yTfJhVj/UVVUnPz21JCs6&#10;wRiXnt11YpPs7ybisjvnWbvN7E2G6B496AVkr99AOvTWt9OvmC12ip225tpzGNLgfFkovwVv72C/&#10;XfvVLwAAAP//AwBQSwMEFAAGAAgAAAAhAG8FWtjfAAAACQEAAA8AAABkcnMvZG93bnJldi54bWxM&#10;j8FuwjAMhu+T9g6RJ+0GKQyhtTRF0yQumyZRtstupjFtRON0TQplT79wGkfbv35/X74ebStO1Hvj&#10;WMFsmoAgrpw2XCv4+txMnkH4gKyxdUwKLuRhXdzf5Zhpd+aSTrtQi1jCPkMFTQhdJqWvGrLop64j&#10;jreD6y2GOPa11D2eY7lt5TxJltKi4fihwY5eG6qOu8EqeBvMd2k3BvXPx/FS/W5rLt+3Sj0+jC8r&#10;EIHG8B+GK35EhyIy7d3A2otWwWQxiy5BwWIeFWIgfUqXIPbXRQqyyOWtQfEHAAD//wMAUEsBAi0A&#10;FAAGAAgAAAAhALaDOJL+AAAA4QEAABMAAAAAAAAAAAAAAAAAAAAAAFtDb250ZW50X1R5cGVzXS54&#10;bWxQSwECLQAUAAYACAAAACEAOP0h/9YAAACUAQAACwAAAAAAAAAAAAAAAAAvAQAAX3JlbHMvLnJl&#10;bHNQSwECLQAUAAYACAAAACEAsuEKCCUCAAA+BAAADgAAAAAAAAAAAAAAAAAuAgAAZHJzL2Uyb0Rv&#10;Yy54bWxQSwECLQAUAAYACAAAACEAbwVa2N8AAAAJAQAADwAAAAAAAAAAAAAAAAB/BAAAZHJzL2Rv&#10;d25yZXYueG1sUEsFBgAAAAAEAAQA8wAAAIsFAAAAAA==&#10;" strokecolor="#00b050"/>
      </w:pict>
    </w:r>
    <w:r w:rsidRPr="00550940">
      <w:rPr>
        <w:noProof/>
        <w:lang w:val="en-US"/>
      </w:rPr>
      <w:pict>
        <v:rect id="_x0000_s4101" style="position:absolute;left:0;text-align:left;margin-left:-81.65pt;margin-top:-21.35pt;width:40.2pt;height:46.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MwfAIAAPsEAAAOAAAAZHJzL2Uyb0RvYy54bWysVMGO0zAQvSPxD5bvbZIqaZuo6Wq3SxHS&#10;AisWPsC1ncbCsY3tNl0Q/87YaUsLHBCiB9eTGT+/mTfjxc2hk2jPrRNa1TgbpxhxRTUTalvjTx/X&#10;ozlGzhPFiNSK1/iZO3yzfPli0ZuKT3SrJeMWAYhyVW9q3HpvqiRxtOUdcWNtuAJno21HPJh2mzBL&#10;ekDvZDJJ02nSa8uM1ZQ7B1/vBydeRvym4dS/bxrHPZI1Bm4+rjaum7AmywWptpaYVtAjDfIPLDoi&#10;FFx6hronnqCdFb9BdYJa7XTjx1R3iW4aQXnMAbLJ0l+yeWqJ4TEXKI4z5zK5/wdL3+0fLRIMtMNI&#10;kQ4k+gBFI2orOcqyUJ/euArCnsyjDRk686DpZ4eUXrUQxm+t1X3LCQNWMT65OhAMB0fRpn+rGcCT&#10;ndexVIfGdgEQioAOUZHnsyL84BGFj0WWFjnoRsFVlHlZFoFRQqrTYWOdf811h8Kmxha4R3Cyf3B+&#10;CD2FRPJaCrYWUkbDbjcradGeQHOsVnfr6fSI7i7DpArBSodjA+LwBTjCHcEX2Eaxv5XZJE/vJuVo&#10;PZ3PRvk6L0blLJ2P0qy8K6dpXub36++BYJZXrWCMqweh+KnxsvzvhD2OwNAysfVQX+OymBQx9yv2&#10;7jLJNP7+lGQnPMyhFF2N5+cgUgVdXykGaZPKEyGHfXJNPwoCNTj9x6rELgjCDw200ewZmsBqEAn0&#10;hBcDNq22XzHqYfpq7L7siOUYyTcKGqnM8iC7j0ZezCZg2EvP5tJDFAWoGnuMhu3KDyO+M1ZsW7gp&#10;i4VR+haarxGxMUJjDqyAdzBgwmIGx9cgjPClHaN+vlnLHwAAAP//AwBQSwMEFAAGAAgAAAAhAHcG&#10;8hTiAAAACwEAAA8AAABkcnMvZG93bnJldi54bWxMj0FOwzAQRfdI3MEaJDZV6iSFtIQ4VVRgUzaQ&#10;9gBuPCQR9jjEbhpuj1nBbkbz9Of9YjsbzSYcXW9JQLKMgSE1VvXUCjgeXqINMOclKaktoYBvdLAt&#10;r68KmSt7oXecat+yEEIulwI674ecc9d0aKRb2gEp3D7saKQP69hyNcpLCDeap3GccSN7Ch86OeCu&#10;w+azPhsBi9enta6yr91o02lf1f1bsnhuhbi9matHYB5n/wfDr35QhzI4neyZlGNaQJRkq1Vgw3SX&#10;roEFJNqkD8BOAu6TGHhZ8P8dyh8AAAD//wMAUEsBAi0AFAAGAAgAAAAhALaDOJL+AAAA4QEAABMA&#10;AAAAAAAAAAAAAAAAAAAAAFtDb250ZW50X1R5cGVzXS54bWxQSwECLQAUAAYACAAAACEAOP0h/9YA&#10;AACUAQAACwAAAAAAAAAAAAAAAAAvAQAAX3JlbHMvLnJlbHNQSwECLQAUAAYACAAAACEAJTizMHwC&#10;AAD7BAAADgAAAAAAAAAAAAAAAAAuAgAAZHJzL2Uyb0RvYy54bWxQSwECLQAUAAYACAAAACEAdwby&#10;FOIAAAALAQAADwAAAAAAAAAAAAAAAADWBAAAZHJzL2Rvd25yZXYueG1sUEsFBgAAAAAEAAQA8wAA&#10;AOUFAAAAAA==&#10;" fillcolor="#ccbf66" stroked="f"/>
      </w:pict>
    </w:r>
    <w:r w:rsidRPr="00550940">
      <w:rPr>
        <w:noProof/>
        <w:lang w:val="en-US"/>
      </w:rPr>
      <w:pict>
        <v:shape id="_x0000_s4100" type="#_x0000_t32" style="position:absolute;left:0;text-align:left;margin-left:-20.5pt;margin-top:21.4pt;width:490.3pt;height:.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WFJgIAAEAEAAAOAAAAZHJzL2Uyb0RvYy54bWysU9uO2yAQfa/Uf0C8J77EcRMrzmprJ33Z&#10;tpF2+wEEsI1qAwI2TlT13zuQizbtS1X1BQ9m5syZMzOrh+PQowM3VihZ4mQaY8QlVUzItsTfXraT&#10;BUbWEclIryQv8Ylb/LB+/2416oKnqlM94wYBiLTFqEvcOaeLKLK04wOxU6W5hMdGmYE4uJo2YoaM&#10;gD70URrHeTQqw7RRlFsLf+vzI14H/Kbh1H1tGssd6ksM3Fw4TTj3/ozWK1K0huhO0AsN8g8sBiIk&#10;JL1B1cQR9GrEH1CDoEZZ1bgpVUOkmkZQHmqAapL4t2qeO6J5qAXEsfomk/1/sPTLYWeQYCWezVKM&#10;JBmgSY+vToXcKAkKjdoW4FjJnfE10qN81k+KfrdIqqojsuXB++WkITjxmkZ3If5iNeTZj58VAx8C&#10;CYJcx8YMHhKEQMfQldOtK/zoEIWfeZrmCyCCKLzls3nAJ8U1VBvrPnE1IG+U2DpDRNu5SkkJ3Vcm&#10;CYnI4ck6T4wU1wCfV6qt6PswBL1EY4mX83QeAqzqBfOP3s2adl/1Bh2IH6P4YzwPugDYnZtRr5IF&#10;sI4TtrnYjoj+bIN/Lz0elAZ0LtZ5Tn4s4+VmsVlkkyzNN5MsruvJ47bKJvk2+TCvZ3VV1clPTy3J&#10;ik4wxqVnd53ZJPu7mbhsz3nablN7kyG6Rw96AdnrN5AOvfXt9Etmi71ip5259hzGNDhfVsrvwds7&#10;2G8Xf/0LAAD//wMAUEsDBBQABgAIAAAAIQBvBVrY3wAAAAkBAAAPAAAAZHJzL2Rvd25yZXYueG1s&#10;TI/BbsIwDIbvk/YOkSftBikMobU0RdMkLpsmUbbLbqYxbUTjdE0KZU+/cBpH279+f1++Hm0rTtR7&#10;41jBbJqAIK6cNlwr+PrcTJ5B+ICssXVMCi7kYV3c3+WYaXfmkk67UItYwj5DBU0IXSalrxqy6Keu&#10;I463g+sthjj2tdQ9nmO5beU8SZbSouH4ocGOXhuqjrvBKngbzHdpNwb1z8fxUv1uay7ft0o9Powv&#10;KxCBxvAfhit+RIciMu3dwNqLVsFkMYsuQcFiHhViIH1KlyD210UKssjlrUHxBwAA//8DAFBLAQIt&#10;ABQABgAIAAAAIQC2gziS/gAAAOEBAAATAAAAAAAAAAAAAAAAAAAAAABbQ29udGVudF9UeXBlc10u&#10;eG1sUEsBAi0AFAAGAAgAAAAhADj9If/WAAAAlAEAAAsAAAAAAAAAAAAAAAAALwEAAF9yZWxzLy5y&#10;ZWxzUEsBAi0AFAAGAAgAAAAhAM5fxYUmAgAAQAQAAA4AAAAAAAAAAAAAAAAALgIAAGRycy9lMm9E&#10;b2MueG1sUEsBAi0AFAAGAAgAAAAhAG8FWtjfAAAACQEAAA8AAAAAAAAAAAAAAAAAgAQAAGRycy9k&#10;b3ducmV2LnhtbFBLBQYAAAAABAAEAPMAAACMBQAAAAA=&#10;" strokecolor="#00b050"/>
      </w:pict>
    </w:r>
    <w:r w:rsidRPr="00550940">
      <w:rPr>
        <w:noProof/>
        <w:lang w:val="en-US"/>
      </w:rPr>
      <w:pict>
        <v:rect id="_x0000_s4099" style="position:absolute;left:0;text-align:left;margin-left:-81.65pt;margin-top:-21.35pt;width:40.2pt;height:46.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0BUfwIAAP0EAAAOAAAAZHJzL2Uyb0RvYy54bWysVMGO0zAQvSPxD5bv3STdpNtEm662LUVI&#10;C6xY+ADXdhoLxza223RB/Dtjpy0tcECIHlxPZvz8Zt6Mb+/2nUQ7bp3QqsbZVYoRV1QzoTY1/vRx&#10;NZpi5DxRjEiteI2fucN3s5cvbntT8bFutWTcIgBRrupNjVvvTZUkjra8I+5KG67A2WjbEQ+m3STM&#10;kh7QO5mM03SS9NoyYzXlzsHX5eDEs4jfNJz6903juEeyxsDNx9XGdR3WZHZLqo0lphX0QIP8A4uO&#10;CAWXnqCWxBO0teI3qE5Qq51u/BXVXaKbRlAec4BssvSXbJ5aYnjMBYrjzKlM7v/B0ne7R4sEq/H1&#10;9TVGinQg0gcoG1EbyVGWhQr1xlUQ+GQebcjRmQdNPzuk9KKFMH5vre5bThjwivHJxYFgODiK1v1b&#10;zQCebL2Oxdo3tguAUAa0j5o8nzThe48ofCyytMhBOQquoszLsgiMElIdDxvr/GuuOxQ2NbbAPYKT&#10;3YPzQ+gxJJLXUrCVkDIadrNeSIt2BNpjsZivJpMDujsPkyoEKx2ODYjDF+AIdwRfYBvl/lZm4zyd&#10;j8vRajK9GeWrvBiVN+l0lGblvJykeZkvV98DwSyvWsEYVw9C8WPrZfnfSXsYgqFpYvOhvsZlMS5i&#10;7hfs3XmSafz9KclOeJhEKboaT09BpAq6vlIM0iaVJ0IO++SSfhQEanD8j1WJXRCEHxpordkzNIHV&#10;IBLoCW8GbFptv2LUw/zV2H3ZEssxkm8UNFKZ5UF2H428uBmDYc8963MPURSgauwxGrYLPwz51lix&#10;aeGmLBZG6XtovkbExgiNObAC3sGAGYsZHN6DMMTndoz6+WrNfgAAAP//AwBQSwMEFAAGAAgAAAAh&#10;AHcG8hTiAAAACwEAAA8AAABkcnMvZG93bnJldi54bWxMj0FOwzAQRfdI3MEaJDZV6iSFtIQ4VVRg&#10;UzaQ9gBuPCQR9jjEbhpuj1nBbkbz9Of9YjsbzSYcXW9JQLKMgSE1VvXUCjgeXqINMOclKaktoYBv&#10;dLAtr68KmSt7oXecat+yEEIulwI674ecc9d0aKRb2gEp3D7saKQP69hyNcpLCDeap3GccSN7Ch86&#10;OeCuw+azPhsBi9enta6yr91o02lf1f1bsnhuhbi9matHYB5n/wfDr35QhzI4neyZlGNaQJRkq1Vg&#10;w3SXroEFJNqkD8BOAu6TGHhZ8P8dyh8AAAD//wMAUEsBAi0AFAAGAAgAAAAhALaDOJL+AAAA4QEA&#10;ABMAAAAAAAAAAAAAAAAAAAAAAFtDb250ZW50X1R5cGVzXS54bWxQSwECLQAUAAYACAAAACEAOP0h&#10;/9YAAACUAQAACwAAAAAAAAAAAAAAAAAvAQAAX3JlbHMvLnJlbHNQSwECLQAUAAYACAAAACEA/OtA&#10;VH8CAAD9BAAADgAAAAAAAAAAAAAAAAAuAgAAZHJzL2Uyb0RvYy54bWxQSwECLQAUAAYACAAAACEA&#10;dwbyFOIAAAALAQAADwAAAAAAAAAAAAAAAADZBAAAZHJzL2Rvd25yZXYueG1sUEsFBgAAAAAEAAQA&#10;8wAAAOgFAAAAAA==&#10;" fillcolor="#ccbf66" stroked="f"/>
      </w:pict>
    </w:r>
    <w:r w:rsidRPr="00550940">
      <w:rPr>
        <w:noProof/>
        <w:lang w:val="en-US"/>
      </w:rPr>
      <w:pict>
        <v:shape id="AutoShape 10" o:spid="_x0000_s4098" type="#_x0000_t32" style="position:absolute;left:0;text-align:left;margin-left:-20.5pt;margin-top:21.4pt;width:490.3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twJQIAAD4EAAAOAAAAZHJzL2Uyb0RvYy54bWysU9uO2yAQfa/Uf0C8J77EcRMrzmprJ33Z&#10;tpF2+wEEsI1qAwI2TlT13zuQizbtS1X1BQ9m5syZMzOrh+PQowM3VihZ4mQaY8QlVUzItsTfXraT&#10;BUbWEclIryQv8Ylb/LB+/2416oKnqlM94wYBiLTFqEvcOaeLKLK04wOxU6W5hMdGmYE4uJo2YoaM&#10;gD70URrHeTQqw7RRlFsLf+vzI14H/Kbh1H1tGssd6ksM3Fw4TTj3/ozWK1K0huhO0AsN8g8sBiIk&#10;JL1B1cQR9GrEH1CDoEZZ1bgpVUOkmkZQHmqAapL4t2qeO6J5qAXEsfomk/1/sPTLYWeQYCWeYSTJ&#10;AC16fHUqZEZJ0GfUtgC3Su6Mr5Ae5bN+UvS7RVJVHZEtD94vJw3BiVc0ugvxF6shy378rBj4EEgQ&#10;xDo2ZvCQIAM6hp6cbj3hR4co/MzTNF8AEUThLZ/NAz4prqHaWPeJqwF5o8TWGSLazlVKSui9MklI&#10;RA5P1nlipLgG+LxSbUXfhxHoJRpLvJyn8xBgVS+Yf/Ru1rT7qjfoQPwQxR/jedAFwO7cjHqVLIB1&#10;nLDNxXZE9Gcb/Hvp8aA0oHOxzlPyYxkvN4vNIptkab6ZZHFdTx63VTbJt8mHeT2rq6pOfnpqSVZ0&#10;gjEuPbvrxCbZ303EZXfOs3ab2ZsM0T160AvIXr+BdOitb6dfMVvsFTvtzLXnMKTB+bJQfgve3sF+&#10;u/brXwAAAP//AwBQSwMEFAAGAAgAAAAhAG8FWtjfAAAACQEAAA8AAABkcnMvZG93bnJldi54bWxM&#10;j8FuwjAMhu+T9g6RJ+0GKQyhtTRF0yQumyZRtstupjFtRON0TQplT79wGkfbv35/X74ebStO1Hvj&#10;WMFsmoAgrpw2XCv4+txMnkH4gKyxdUwKLuRhXdzf5Zhpd+aSTrtQi1jCPkMFTQhdJqWvGrLop64j&#10;jreD6y2GOPa11D2eY7lt5TxJltKi4fihwY5eG6qOu8EqeBvMd2k3BvXPx/FS/W5rLt+3Sj0+jC8r&#10;EIHG8B+GK35EhyIy7d3A2otWwWQxiy5BwWIeFWIgfUqXIPbXRQqyyOWtQfEHAAD//wMAUEsBAi0A&#10;FAAGAAgAAAAhALaDOJL+AAAA4QEAABMAAAAAAAAAAAAAAAAAAAAAAFtDb250ZW50X1R5cGVzXS54&#10;bWxQSwECLQAUAAYACAAAACEAOP0h/9YAAACUAQAACwAAAAAAAAAAAAAAAAAvAQAAX3JlbHMvLnJl&#10;bHNQSwECLQAUAAYACAAAACEAKWs7cCUCAAA+BAAADgAAAAAAAAAAAAAAAAAuAgAAZHJzL2Uyb0Rv&#10;Yy54bWxQSwECLQAUAAYACAAAACEAbwVa2N8AAAAJAQAADwAAAAAAAAAAAAAAAAB/BAAAZHJzL2Rv&#10;d25yZXYueG1sUEsFBgAAAAAEAAQA8wAAAIsFAAAAAA==&#10;" strokecolor="#00b050"/>
      </w:pict>
    </w:r>
    <w:r w:rsidRPr="00550940">
      <w:rPr>
        <w:noProof/>
        <w:lang w:val="en-US"/>
      </w:rPr>
      <w:pict>
        <v:rect id="Rectangle 11" o:spid="_x0000_s4097" style="position:absolute;left:0;text-align:left;margin-left:-81.65pt;margin-top:-21.35pt;width:40.2pt;height:46.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kbfQIAAPsEAAAOAAAAZHJzL2Uyb0RvYy54bWysVNuO0zAQfUfiHyy/d3NR0m2iTVfbliKk&#10;BVYsfIBrO42FYxvbbbog/p2x05Yu8IAQfXA9mfHxmTkzvrk99BLtuXVCqwZnVylGXFHNhNo2+NPH&#10;9WSGkfNEMSK14g1+4g7fzl++uBlMzXPdacm4RQCiXD2YBnfemzpJHO14T9yVNlyBs9W2Jx5Mu02Y&#10;JQOg9zLJ03SaDNoyYzXlzsHX1ejE84jftpz6923ruEeywcDNx9XGdRPWZH5D6q0lphP0SIP8A4ue&#10;CAWXnqFWxBO0s+I3qF5Qq51u/RXVfaLbVlAec4BssvSXbB47YnjMBYrjzLlM7v/B0nf7B4sEa3CO&#10;kSI9SPQBikbUVnKUZaE+g3E1hD2aBxsydOZe088OKb3sIIzfWauHjhMGrGJ88uxAMBwcRZvhrWYA&#10;T3Zex1IdWtsHQCgCOkRFns6K8INHFD6WWVoWoBsFV1kVVVUGRgmpT4eNdf411z0KmwZb4B7Byf7e&#10;+TH0FBLJaynYWkgZDbvdLKVFewLNsVwu1tPpEd1dhkkVgpUOx0bE8QtwhDuCL7CNYn+rsrxIF3k1&#10;WU9n15NiXZST6jqdTdKsWlTTtKiK1fp7IJgVdScY4+peKH5qvKz4O2GPIzC2TGw9NDS4KvMy5v6M&#10;vbtMMo2/PyXZCw9zKEXf4Nk5iNRB11eKQdqk9kTIcZ88px8FgRqc/mNVYhcE4ccG2mj2BE1gNYgE&#10;esKLAZtO268YDTB9DXZfdsRyjOQbBY1UZUWQ3UejKK9zMOylZ3PpIYoCVIM9RuN26ccR3xkrth3c&#10;lMXCKH0HzdeK2BihMUdWwDsYMGExg+NrEEb40o5RP9+s+Q8AAAD//wMAUEsDBBQABgAIAAAAIQB3&#10;BvIU4gAAAAsBAAAPAAAAZHJzL2Rvd25yZXYueG1sTI9BTsMwEEX3SNzBGiQ2VeokhbSEOFVUYFM2&#10;kPYAbjwkEfY4xG4abo9ZwW5G8/Tn/WI7G80mHF1vSUCyjIEhNVb11Ao4Hl6iDTDnJSmpLaGAb3Sw&#10;La+vCpkre6F3nGrfshBCLpcCOu+HnHPXdGikW9oBKdw+7GikD+vYcjXKSwg3mqdxnHEjewofOjng&#10;rsPmsz4bAYvXp7Wusq/daNNpX9X9W7J4boW4vZmrR2AeZ/8Hw69+UIcyOJ3smZRjWkCUZKtVYMN0&#10;l66BBSTapA/ATgLukxh4WfD/HcofAAAA//8DAFBLAQItABQABgAIAAAAIQC2gziS/gAAAOEBAAAT&#10;AAAAAAAAAAAAAAAAAAAAAABbQ29udGVudF9UeXBlc10ueG1sUEsBAi0AFAAGAAgAAAAhADj9If/W&#10;AAAAlAEAAAsAAAAAAAAAAAAAAAAALwEAAF9yZWxzLy5yZWxzUEsBAi0AFAAGAAgAAAAhADBPyRt9&#10;AgAA+wQAAA4AAAAAAAAAAAAAAAAALgIAAGRycy9lMm9Eb2MueG1sUEsBAi0AFAAGAAgAAAAhAHcG&#10;8hTiAAAACwEAAA8AAAAAAAAAAAAAAAAA1wQAAGRycy9kb3ducmV2LnhtbFBLBQYAAAAABAAEAPMA&#10;AADmBQAAAAA=&#10;" fillcolor="#ccbf66" stroked="f"/>
      </w:pict>
    </w:r>
    <w:r w:rsidR="00330DD4">
      <w:rPr>
        <w:b/>
        <w:sz w:val="18"/>
        <w:szCs w:val="18"/>
      </w:rPr>
      <w:t xml:space="preserve">GHANA REVISED </w:t>
    </w:r>
    <w:r w:rsidR="00330DD4" w:rsidRPr="00635C13">
      <w:rPr>
        <w:b/>
        <w:sz w:val="18"/>
        <w:szCs w:val="18"/>
      </w:rPr>
      <w:t>WACDEP</w:t>
    </w:r>
    <w:r w:rsidR="00330DD4">
      <w:rPr>
        <w:b/>
        <w:sz w:val="18"/>
        <w:szCs w:val="18"/>
      </w:rPr>
      <w:t xml:space="preserve">IMPLEMENTATION </w:t>
    </w:r>
    <w:r w:rsidR="00330DD4" w:rsidRPr="00635C13">
      <w:rPr>
        <w:b/>
        <w:sz w:val="18"/>
        <w:szCs w:val="18"/>
      </w:rPr>
      <w:t xml:space="preserve"> PLAN 2012-2015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A108C"/>
    <w:multiLevelType w:val="hybridMultilevel"/>
    <w:tmpl w:val="0462749A"/>
    <w:lvl w:ilvl="0" w:tplc="55087A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50639"/>
    <w:multiLevelType w:val="hybridMultilevel"/>
    <w:tmpl w:val="DA8E14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5250AC6"/>
    <w:multiLevelType w:val="hybridMultilevel"/>
    <w:tmpl w:val="DED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FF451F"/>
    <w:multiLevelType w:val="hybridMultilevel"/>
    <w:tmpl w:val="E4D45370"/>
    <w:lvl w:ilvl="0" w:tplc="55087A50">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9604A01"/>
    <w:multiLevelType w:val="hybridMultilevel"/>
    <w:tmpl w:val="42C63512"/>
    <w:lvl w:ilvl="0" w:tplc="30090001">
      <w:start w:val="1"/>
      <w:numFmt w:val="bullet"/>
      <w:lvlText w:val=""/>
      <w:lvlJc w:val="left"/>
      <w:pPr>
        <w:ind w:left="360" w:hanging="360"/>
      </w:pPr>
      <w:rPr>
        <w:rFonts w:ascii="Symbol" w:hAnsi="Symbol"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nsid w:val="0C676A83"/>
    <w:multiLevelType w:val="hybridMultilevel"/>
    <w:tmpl w:val="EF96D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E0558AA"/>
    <w:multiLevelType w:val="hybridMultilevel"/>
    <w:tmpl w:val="78302AA4"/>
    <w:lvl w:ilvl="0" w:tplc="30090001">
      <w:start w:val="1"/>
      <w:numFmt w:val="bullet"/>
      <w:lvlText w:val=""/>
      <w:lvlJc w:val="left"/>
      <w:pPr>
        <w:ind w:left="360" w:hanging="360"/>
      </w:pPr>
      <w:rPr>
        <w:rFonts w:ascii="Symbol" w:hAnsi="Symbol"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7">
    <w:nsid w:val="1F775F4C"/>
    <w:multiLevelType w:val="hybridMultilevel"/>
    <w:tmpl w:val="6B8EBCC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nsid w:val="24481265"/>
    <w:multiLevelType w:val="hybridMultilevel"/>
    <w:tmpl w:val="AEC66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5948E8"/>
    <w:multiLevelType w:val="hybridMultilevel"/>
    <w:tmpl w:val="779ACA76"/>
    <w:lvl w:ilvl="0" w:tplc="9C40B65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B981538"/>
    <w:multiLevelType w:val="hybridMultilevel"/>
    <w:tmpl w:val="81620F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0C0E79"/>
    <w:multiLevelType w:val="hybridMultilevel"/>
    <w:tmpl w:val="CC207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0C11E4"/>
    <w:multiLevelType w:val="hybridMultilevel"/>
    <w:tmpl w:val="07F225E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EB8005F"/>
    <w:multiLevelType w:val="hybridMultilevel"/>
    <w:tmpl w:val="E95E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327A7C"/>
    <w:multiLevelType w:val="hybridMultilevel"/>
    <w:tmpl w:val="1EB80376"/>
    <w:lvl w:ilvl="0" w:tplc="208058E2">
      <w:start w:val="1"/>
      <w:numFmt w:val="lowerRoman"/>
      <w:lvlText w:val="%1)"/>
      <w:lvlJc w:val="left"/>
      <w:pPr>
        <w:ind w:left="360" w:hanging="360"/>
      </w:pPr>
      <w:rPr>
        <w:rFonts w:hint="default"/>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1385EC0"/>
    <w:multiLevelType w:val="hybridMultilevel"/>
    <w:tmpl w:val="71F8B278"/>
    <w:lvl w:ilvl="0" w:tplc="04090017">
      <w:start w:val="1"/>
      <w:numFmt w:val="lowerLetter"/>
      <w:lvlText w:val="%1)"/>
      <w:lvlJc w:val="left"/>
      <w:pPr>
        <w:ind w:left="6410" w:hanging="360"/>
      </w:pPr>
    </w:lvl>
    <w:lvl w:ilvl="1" w:tplc="04090019">
      <w:start w:val="1"/>
      <w:numFmt w:val="lowerLetter"/>
      <w:lvlText w:val="%2."/>
      <w:lvlJc w:val="left"/>
      <w:pPr>
        <w:ind w:left="7130" w:hanging="360"/>
      </w:pPr>
    </w:lvl>
    <w:lvl w:ilvl="2" w:tplc="0409001B">
      <w:start w:val="1"/>
      <w:numFmt w:val="lowerRoman"/>
      <w:lvlText w:val="%3."/>
      <w:lvlJc w:val="right"/>
      <w:pPr>
        <w:ind w:left="7850" w:hanging="180"/>
      </w:pPr>
    </w:lvl>
    <w:lvl w:ilvl="3" w:tplc="0409000F" w:tentative="1">
      <w:start w:val="1"/>
      <w:numFmt w:val="decimal"/>
      <w:lvlText w:val="%4."/>
      <w:lvlJc w:val="left"/>
      <w:pPr>
        <w:ind w:left="8570" w:hanging="360"/>
      </w:pPr>
    </w:lvl>
    <w:lvl w:ilvl="4" w:tplc="04090019" w:tentative="1">
      <w:start w:val="1"/>
      <w:numFmt w:val="lowerLetter"/>
      <w:lvlText w:val="%5."/>
      <w:lvlJc w:val="left"/>
      <w:pPr>
        <w:ind w:left="9290" w:hanging="360"/>
      </w:pPr>
    </w:lvl>
    <w:lvl w:ilvl="5" w:tplc="0409001B" w:tentative="1">
      <w:start w:val="1"/>
      <w:numFmt w:val="lowerRoman"/>
      <w:lvlText w:val="%6."/>
      <w:lvlJc w:val="right"/>
      <w:pPr>
        <w:ind w:left="10010" w:hanging="180"/>
      </w:pPr>
    </w:lvl>
    <w:lvl w:ilvl="6" w:tplc="0409000F" w:tentative="1">
      <w:start w:val="1"/>
      <w:numFmt w:val="decimal"/>
      <w:lvlText w:val="%7."/>
      <w:lvlJc w:val="left"/>
      <w:pPr>
        <w:ind w:left="10730" w:hanging="360"/>
      </w:pPr>
    </w:lvl>
    <w:lvl w:ilvl="7" w:tplc="04090019" w:tentative="1">
      <w:start w:val="1"/>
      <w:numFmt w:val="lowerLetter"/>
      <w:lvlText w:val="%8."/>
      <w:lvlJc w:val="left"/>
      <w:pPr>
        <w:ind w:left="11450" w:hanging="360"/>
      </w:pPr>
    </w:lvl>
    <w:lvl w:ilvl="8" w:tplc="0409001B" w:tentative="1">
      <w:start w:val="1"/>
      <w:numFmt w:val="lowerRoman"/>
      <w:lvlText w:val="%9."/>
      <w:lvlJc w:val="right"/>
      <w:pPr>
        <w:ind w:left="12170" w:hanging="180"/>
      </w:pPr>
    </w:lvl>
  </w:abstractNum>
  <w:abstractNum w:abstractNumId="16">
    <w:nsid w:val="35C87BFE"/>
    <w:multiLevelType w:val="hybridMultilevel"/>
    <w:tmpl w:val="C3762BD8"/>
    <w:lvl w:ilvl="0" w:tplc="3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65921E00">
      <w:numFmt w:val="bullet"/>
      <w:lvlText w:val="•"/>
      <w:lvlJc w:val="left"/>
      <w:pPr>
        <w:ind w:left="2160" w:hanging="720"/>
      </w:pPr>
      <w:rPr>
        <w:rFonts w:ascii="Calibri" w:eastAsia="Times New Roman"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1E954D7"/>
    <w:multiLevelType w:val="hybridMultilevel"/>
    <w:tmpl w:val="E84E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E34DA2"/>
    <w:multiLevelType w:val="hybridMultilevel"/>
    <w:tmpl w:val="1BFE581C"/>
    <w:lvl w:ilvl="0" w:tplc="55087A5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A752D32"/>
    <w:multiLevelType w:val="hybridMultilevel"/>
    <w:tmpl w:val="11426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C4D5A0C"/>
    <w:multiLevelType w:val="multilevel"/>
    <w:tmpl w:val="A9964C74"/>
    <w:lvl w:ilvl="0">
      <w:start w:val="2"/>
      <w:numFmt w:val="decimal"/>
      <w:lvlText w:val="%1"/>
      <w:lvlJc w:val="left"/>
      <w:pPr>
        <w:ind w:left="555" w:hanging="555"/>
      </w:pPr>
      <w:rPr>
        <w:rFonts w:cs="Times New Roman" w:hint="default"/>
      </w:rPr>
    </w:lvl>
    <w:lvl w:ilvl="1">
      <w:start w:val="2"/>
      <w:numFmt w:val="decimal"/>
      <w:lvlText w:val="%1.%2"/>
      <w:lvlJc w:val="left"/>
      <w:pPr>
        <w:ind w:left="915" w:hanging="555"/>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4FCD20AE"/>
    <w:multiLevelType w:val="hybridMultilevel"/>
    <w:tmpl w:val="B736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54EEB"/>
    <w:multiLevelType w:val="hybridMultilevel"/>
    <w:tmpl w:val="8BD4E6D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576210EE"/>
    <w:multiLevelType w:val="hybridMultilevel"/>
    <w:tmpl w:val="4E0A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7E74F1"/>
    <w:multiLevelType w:val="hybridMultilevel"/>
    <w:tmpl w:val="32685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D6B2502"/>
    <w:multiLevelType w:val="hybridMultilevel"/>
    <w:tmpl w:val="FAAAC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E0946CB"/>
    <w:multiLevelType w:val="hybridMultilevel"/>
    <w:tmpl w:val="4C20BF72"/>
    <w:lvl w:ilvl="0" w:tplc="55087A50">
      <w:start w:val="1"/>
      <w:numFmt w:val="lowerRoman"/>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5E7C141A"/>
    <w:multiLevelType w:val="hybridMultilevel"/>
    <w:tmpl w:val="C058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92140E"/>
    <w:multiLevelType w:val="hybridMultilevel"/>
    <w:tmpl w:val="2EEA513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62325A5A"/>
    <w:multiLevelType w:val="hybridMultilevel"/>
    <w:tmpl w:val="113ED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2854B29"/>
    <w:multiLevelType w:val="hybridMultilevel"/>
    <w:tmpl w:val="EAA6A84E"/>
    <w:lvl w:ilvl="0" w:tplc="55087A50">
      <w:start w:val="1"/>
      <w:numFmt w:val="lowerRoman"/>
      <w:lvlText w:val="%1)"/>
      <w:lvlJc w:val="left"/>
      <w:pPr>
        <w:ind w:left="153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3CA1024"/>
    <w:multiLevelType w:val="hybridMultilevel"/>
    <w:tmpl w:val="D0225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AAD2A7E"/>
    <w:multiLevelType w:val="hybridMultilevel"/>
    <w:tmpl w:val="A6965D7C"/>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6AEC3E7C"/>
    <w:multiLevelType w:val="hybridMultilevel"/>
    <w:tmpl w:val="B8F2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7E1038"/>
    <w:multiLevelType w:val="hybridMultilevel"/>
    <w:tmpl w:val="E7F2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520E4C"/>
    <w:multiLevelType w:val="hybridMultilevel"/>
    <w:tmpl w:val="5150C9F6"/>
    <w:lvl w:ilvl="0" w:tplc="55087A50">
      <w:start w:val="1"/>
      <w:numFmt w:val="lowerRoman"/>
      <w:lvlText w:val="%1)"/>
      <w:lvlJc w:val="left"/>
      <w:pPr>
        <w:ind w:left="567" w:hanging="360"/>
      </w:pPr>
      <w:rPr>
        <w:rFonts w:hint="default"/>
      </w:rPr>
    </w:lvl>
    <w:lvl w:ilvl="1" w:tplc="08090019" w:tentative="1">
      <w:start w:val="1"/>
      <w:numFmt w:val="lowerLetter"/>
      <w:lvlText w:val="%2."/>
      <w:lvlJc w:val="left"/>
      <w:pPr>
        <w:ind w:left="1287" w:hanging="360"/>
      </w:pPr>
    </w:lvl>
    <w:lvl w:ilvl="2" w:tplc="0809001B" w:tentative="1">
      <w:start w:val="1"/>
      <w:numFmt w:val="lowerRoman"/>
      <w:lvlText w:val="%3."/>
      <w:lvlJc w:val="right"/>
      <w:pPr>
        <w:ind w:left="2007" w:hanging="180"/>
      </w:pPr>
    </w:lvl>
    <w:lvl w:ilvl="3" w:tplc="0809000F" w:tentative="1">
      <w:start w:val="1"/>
      <w:numFmt w:val="decimal"/>
      <w:lvlText w:val="%4."/>
      <w:lvlJc w:val="left"/>
      <w:pPr>
        <w:ind w:left="2727" w:hanging="360"/>
      </w:pPr>
    </w:lvl>
    <w:lvl w:ilvl="4" w:tplc="08090019" w:tentative="1">
      <w:start w:val="1"/>
      <w:numFmt w:val="lowerLetter"/>
      <w:lvlText w:val="%5."/>
      <w:lvlJc w:val="left"/>
      <w:pPr>
        <w:ind w:left="3447" w:hanging="360"/>
      </w:pPr>
    </w:lvl>
    <w:lvl w:ilvl="5" w:tplc="0809001B" w:tentative="1">
      <w:start w:val="1"/>
      <w:numFmt w:val="lowerRoman"/>
      <w:lvlText w:val="%6."/>
      <w:lvlJc w:val="right"/>
      <w:pPr>
        <w:ind w:left="4167" w:hanging="180"/>
      </w:pPr>
    </w:lvl>
    <w:lvl w:ilvl="6" w:tplc="0809000F" w:tentative="1">
      <w:start w:val="1"/>
      <w:numFmt w:val="decimal"/>
      <w:lvlText w:val="%7."/>
      <w:lvlJc w:val="left"/>
      <w:pPr>
        <w:ind w:left="4887" w:hanging="360"/>
      </w:pPr>
    </w:lvl>
    <w:lvl w:ilvl="7" w:tplc="08090019" w:tentative="1">
      <w:start w:val="1"/>
      <w:numFmt w:val="lowerLetter"/>
      <w:lvlText w:val="%8."/>
      <w:lvlJc w:val="left"/>
      <w:pPr>
        <w:ind w:left="5607" w:hanging="360"/>
      </w:pPr>
    </w:lvl>
    <w:lvl w:ilvl="8" w:tplc="0809001B" w:tentative="1">
      <w:start w:val="1"/>
      <w:numFmt w:val="lowerRoman"/>
      <w:lvlText w:val="%9."/>
      <w:lvlJc w:val="right"/>
      <w:pPr>
        <w:ind w:left="6327" w:hanging="180"/>
      </w:pPr>
    </w:lvl>
  </w:abstractNum>
  <w:abstractNum w:abstractNumId="36">
    <w:nsid w:val="72BA0FB5"/>
    <w:multiLevelType w:val="hybridMultilevel"/>
    <w:tmpl w:val="DD72D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4F34D0D"/>
    <w:multiLevelType w:val="hybridMultilevel"/>
    <w:tmpl w:val="589C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6879F3"/>
    <w:multiLevelType w:val="hybridMultilevel"/>
    <w:tmpl w:val="51F6B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AD1ABC"/>
    <w:multiLevelType w:val="hybridMultilevel"/>
    <w:tmpl w:val="5E460B90"/>
    <w:lvl w:ilvl="0" w:tplc="D80AB79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D630D60"/>
    <w:multiLevelType w:val="hybridMultilevel"/>
    <w:tmpl w:val="B998A724"/>
    <w:lvl w:ilvl="0" w:tplc="55087A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5"/>
  </w:num>
  <w:num w:numId="3">
    <w:abstractNumId w:val="7"/>
  </w:num>
  <w:num w:numId="4">
    <w:abstractNumId w:val="28"/>
  </w:num>
  <w:num w:numId="5">
    <w:abstractNumId w:val="4"/>
  </w:num>
  <w:num w:numId="6">
    <w:abstractNumId w:val="16"/>
  </w:num>
  <w:num w:numId="7">
    <w:abstractNumId w:val="6"/>
  </w:num>
  <w:num w:numId="8">
    <w:abstractNumId w:val="12"/>
  </w:num>
  <w:num w:numId="9">
    <w:abstractNumId w:val="10"/>
  </w:num>
  <w:num w:numId="10">
    <w:abstractNumId w:val="35"/>
  </w:num>
  <w:num w:numId="11">
    <w:abstractNumId w:val="9"/>
  </w:num>
  <w:num w:numId="12">
    <w:abstractNumId w:val="3"/>
  </w:num>
  <w:num w:numId="13">
    <w:abstractNumId w:val="22"/>
  </w:num>
  <w:num w:numId="14">
    <w:abstractNumId w:val="32"/>
  </w:num>
  <w:num w:numId="15">
    <w:abstractNumId w:val="26"/>
  </w:num>
  <w:num w:numId="16">
    <w:abstractNumId w:val="14"/>
  </w:num>
  <w:num w:numId="17">
    <w:abstractNumId w:val="39"/>
  </w:num>
  <w:num w:numId="18">
    <w:abstractNumId w:val="38"/>
  </w:num>
  <w:num w:numId="19">
    <w:abstractNumId w:val="25"/>
  </w:num>
  <w:num w:numId="20">
    <w:abstractNumId w:val="20"/>
  </w:num>
  <w:num w:numId="21">
    <w:abstractNumId w:val="21"/>
  </w:num>
  <w:num w:numId="22">
    <w:abstractNumId w:val="37"/>
  </w:num>
  <w:num w:numId="23">
    <w:abstractNumId w:val="18"/>
  </w:num>
  <w:num w:numId="24">
    <w:abstractNumId w:val="40"/>
  </w:num>
  <w:num w:numId="25">
    <w:abstractNumId w:val="0"/>
  </w:num>
  <w:num w:numId="26">
    <w:abstractNumId w:val="23"/>
  </w:num>
  <w:num w:numId="27">
    <w:abstractNumId w:val="36"/>
  </w:num>
  <w:num w:numId="28">
    <w:abstractNumId w:val="29"/>
  </w:num>
  <w:num w:numId="29">
    <w:abstractNumId w:val="13"/>
  </w:num>
  <w:num w:numId="30">
    <w:abstractNumId w:val="17"/>
  </w:num>
  <w:num w:numId="31">
    <w:abstractNumId w:val="11"/>
  </w:num>
  <w:num w:numId="32">
    <w:abstractNumId w:val="31"/>
  </w:num>
  <w:num w:numId="33">
    <w:abstractNumId w:val="19"/>
  </w:num>
  <w:num w:numId="34">
    <w:abstractNumId w:val="5"/>
  </w:num>
  <w:num w:numId="35">
    <w:abstractNumId w:val="33"/>
  </w:num>
  <w:num w:numId="36">
    <w:abstractNumId w:val="34"/>
  </w:num>
  <w:num w:numId="37">
    <w:abstractNumId w:val="8"/>
  </w:num>
  <w:num w:numId="38">
    <w:abstractNumId w:val="27"/>
  </w:num>
  <w:num w:numId="39">
    <w:abstractNumId w:val="24"/>
  </w:num>
  <w:num w:numId="40">
    <w:abstractNumId w:val="2"/>
  </w:num>
  <w:num w:numId="41">
    <w:abstractNumId w:val="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trackRevisions/>
  <w:defaultTabStop w:val="720"/>
  <w:characterSpacingControl w:val="doNotCompress"/>
  <w:hdrShapeDefaults>
    <o:shapedefaults v:ext="edit" spidmax="13314"/>
    <o:shapelayout v:ext="edit">
      <o:idmap v:ext="edit" data="4"/>
      <o:rules v:ext="edit">
        <o:r id="V:Rule7" type="connector" idref="#_x0000_s4108"/>
        <o:r id="V:Rule8" type="connector" idref="#_x0000_s4106"/>
        <o:r id="V:Rule9" type="connector" idref="#AutoShape 10"/>
        <o:r id="V:Rule10" type="connector" idref="#_x0000_s4102"/>
        <o:r id="V:Rule11" type="connector" idref="#_x0000_s4100"/>
        <o:r id="V:Rule12" type="connector" idref="#AutoShape 12"/>
      </o:rules>
    </o:shapelayout>
  </w:hdrShapeDefaults>
  <w:footnotePr>
    <w:footnote w:id="0"/>
    <w:footnote w:id="1"/>
    <w:footnote w:id="2"/>
  </w:footnotePr>
  <w:endnotePr>
    <w:endnote w:id="0"/>
    <w:endnote w:id="1"/>
    <w:endnote w:id="2"/>
  </w:endnotePr>
  <w:compat/>
  <w:rsids>
    <w:rsidRoot w:val="00955F85"/>
    <w:rsid w:val="0000073E"/>
    <w:rsid w:val="000027FE"/>
    <w:rsid w:val="00004AF0"/>
    <w:rsid w:val="0000585F"/>
    <w:rsid w:val="00006123"/>
    <w:rsid w:val="00007B85"/>
    <w:rsid w:val="000101B7"/>
    <w:rsid w:val="00011084"/>
    <w:rsid w:val="000116CB"/>
    <w:rsid w:val="000170E2"/>
    <w:rsid w:val="000216CB"/>
    <w:rsid w:val="00024C15"/>
    <w:rsid w:val="00030E7E"/>
    <w:rsid w:val="00031468"/>
    <w:rsid w:val="000339D8"/>
    <w:rsid w:val="0003755A"/>
    <w:rsid w:val="000409DF"/>
    <w:rsid w:val="000449A1"/>
    <w:rsid w:val="0005341D"/>
    <w:rsid w:val="00053670"/>
    <w:rsid w:val="00060788"/>
    <w:rsid w:val="000675FA"/>
    <w:rsid w:val="000717A6"/>
    <w:rsid w:val="0007221B"/>
    <w:rsid w:val="000747CF"/>
    <w:rsid w:val="00074907"/>
    <w:rsid w:val="000771BB"/>
    <w:rsid w:val="00081DC4"/>
    <w:rsid w:val="0008441D"/>
    <w:rsid w:val="00085DC9"/>
    <w:rsid w:val="0009092F"/>
    <w:rsid w:val="000912D8"/>
    <w:rsid w:val="00092738"/>
    <w:rsid w:val="00096DA8"/>
    <w:rsid w:val="000A05D2"/>
    <w:rsid w:val="000A2E4F"/>
    <w:rsid w:val="000A4392"/>
    <w:rsid w:val="000B0491"/>
    <w:rsid w:val="000B22FC"/>
    <w:rsid w:val="000B23B8"/>
    <w:rsid w:val="000B5DDF"/>
    <w:rsid w:val="000B633B"/>
    <w:rsid w:val="000C3ED5"/>
    <w:rsid w:val="000C4FD8"/>
    <w:rsid w:val="000C7333"/>
    <w:rsid w:val="000D2616"/>
    <w:rsid w:val="000D5072"/>
    <w:rsid w:val="000D5CDC"/>
    <w:rsid w:val="000D6795"/>
    <w:rsid w:val="000F72ED"/>
    <w:rsid w:val="00104564"/>
    <w:rsid w:val="0010490E"/>
    <w:rsid w:val="00111D16"/>
    <w:rsid w:val="00113166"/>
    <w:rsid w:val="001222DA"/>
    <w:rsid w:val="00122E9A"/>
    <w:rsid w:val="0012490D"/>
    <w:rsid w:val="00124E02"/>
    <w:rsid w:val="00131262"/>
    <w:rsid w:val="001313B7"/>
    <w:rsid w:val="00140DD4"/>
    <w:rsid w:val="00145B3F"/>
    <w:rsid w:val="00155244"/>
    <w:rsid w:val="001625F6"/>
    <w:rsid w:val="00164C02"/>
    <w:rsid w:val="001666C7"/>
    <w:rsid w:val="001746B0"/>
    <w:rsid w:val="0017471D"/>
    <w:rsid w:val="001803C7"/>
    <w:rsid w:val="001823FF"/>
    <w:rsid w:val="00182412"/>
    <w:rsid w:val="001860EF"/>
    <w:rsid w:val="0019082D"/>
    <w:rsid w:val="00191C93"/>
    <w:rsid w:val="00195DFF"/>
    <w:rsid w:val="001A1A38"/>
    <w:rsid w:val="001A1E39"/>
    <w:rsid w:val="001A2100"/>
    <w:rsid w:val="001A2BEE"/>
    <w:rsid w:val="001A597E"/>
    <w:rsid w:val="001A641C"/>
    <w:rsid w:val="001A7779"/>
    <w:rsid w:val="001B079F"/>
    <w:rsid w:val="001B2820"/>
    <w:rsid w:val="001B29E1"/>
    <w:rsid w:val="001B6970"/>
    <w:rsid w:val="001C0887"/>
    <w:rsid w:val="001C2440"/>
    <w:rsid w:val="001C250F"/>
    <w:rsid w:val="001C565F"/>
    <w:rsid w:val="001C79AB"/>
    <w:rsid w:val="001C7DF5"/>
    <w:rsid w:val="001D29F4"/>
    <w:rsid w:val="001D339C"/>
    <w:rsid w:val="001D464F"/>
    <w:rsid w:val="001D5317"/>
    <w:rsid w:val="001E1847"/>
    <w:rsid w:val="001E2C24"/>
    <w:rsid w:val="001E4411"/>
    <w:rsid w:val="001F2EC6"/>
    <w:rsid w:val="00202556"/>
    <w:rsid w:val="00205AF2"/>
    <w:rsid w:val="002077E3"/>
    <w:rsid w:val="00213114"/>
    <w:rsid w:val="0022165F"/>
    <w:rsid w:val="002228A9"/>
    <w:rsid w:val="0022400E"/>
    <w:rsid w:val="00227838"/>
    <w:rsid w:val="0023677C"/>
    <w:rsid w:val="00237F69"/>
    <w:rsid w:val="00243D15"/>
    <w:rsid w:val="0024404B"/>
    <w:rsid w:val="00245E37"/>
    <w:rsid w:val="00246C6B"/>
    <w:rsid w:val="00247A85"/>
    <w:rsid w:val="0025648D"/>
    <w:rsid w:val="00256DB4"/>
    <w:rsid w:val="00262ECF"/>
    <w:rsid w:val="00263763"/>
    <w:rsid w:val="00264087"/>
    <w:rsid w:val="002649F6"/>
    <w:rsid w:val="0026516E"/>
    <w:rsid w:val="00270578"/>
    <w:rsid w:val="002726BA"/>
    <w:rsid w:val="00273145"/>
    <w:rsid w:val="00276404"/>
    <w:rsid w:val="002774D3"/>
    <w:rsid w:val="00281DC2"/>
    <w:rsid w:val="0028253D"/>
    <w:rsid w:val="00282B8F"/>
    <w:rsid w:val="0028306C"/>
    <w:rsid w:val="002934BA"/>
    <w:rsid w:val="00294DDF"/>
    <w:rsid w:val="002A0078"/>
    <w:rsid w:val="002A18B6"/>
    <w:rsid w:val="002A192D"/>
    <w:rsid w:val="002B1702"/>
    <w:rsid w:val="002B1CE5"/>
    <w:rsid w:val="002B1F37"/>
    <w:rsid w:val="002B4658"/>
    <w:rsid w:val="002B48AB"/>
    <w:rsid w:val="002B508A"/>
    <w:rsid w:val="002B6091"/>
    <w:rsid w:val="002B740F"/>
    <w:rsid w:val="002C3E1E"/>
    <w:rsid w:val="002C64DA"/>
    <w:rsid w:val="002D0D38"/>
    <w:rsid w:val="002D312E"/>
    <w:rsid w:val="002D5ABC"/>
    <w:rsid w:val="002E2556"/>
    <w:rsid w:val="002E5CF5"/>
    <w:rsid w:val="002F122D"/>
    <w:rsid w:val="002F14F9"/>
    <w:rsid w:val="002F2EEF"/>
    <w:rsid w:val="002F42F2"/>
    <w:rsid w:val="003006F7"/>
    <w:rsid w:val="00306207"/>
    <w:rsid w:val="003066DA"/>
    <w:rsid w:val="003072CB"/>
    <w:rsid w:val="003109DC"/>
    <w:rsid w:val="00312D65"/>
    <w:rsid w:val="00312F7E"/>
    <w:rsid w:val="0031619D"/>
    <w:rsid w:val="00320A23"/>
    <w:rsid w:val="00321764"/>
    <w:rsid w:val="00323D70"/>
    <w:rsid w:val="0032500C"/>
    <w:rsid w:val="00325BEF"/>
    <w:rsid w:val="00326220"/>
    <w:rsid w:val="00330DD4"/>
    <w:rsid w:val="00342417"/>
    <w:rsid w:val="00347BEE"/>
    <w:rsid w:val="003505CE"/>
    <w:rsid w:val="00352CC1"/>
    <w:rsid w:val="00353E9D"/>
    <w:rsid w:val="003567F4"/>
    <w:rsid w:val="0035762A"/>
    <w:rsid w:val="0036102E"/>
    <w:rsid w:val="003628EC"/>
    <w:rsid w:val="00365F97"/>
    <w:rsid w:val="003665B7"/>
    <w:rsid w:val="00370D88"/>
    <w:rsid w:val="00372BEC"/>
    <w:rsid w:val="00375E65"/>
    <w:rsid w:val="00376828"/>
    <w:rsid w:val="00376829"/>
    <w:rsid w:val="00377D4A"/>
    <w:rsid w:val="003829F6"/>
    <w:rsid w:val="00382F28"/>
    <w:rsid w:val="00383FE9"/>
    <w:rsid w:val="003842B3"/>
    <w:rsid w:val="00384763"/>
    <w:rsid w:val="00386433"/>
    <w:rsid w:val="003912AF"/>
    <w:rsid w:val="003A01A0"/>
    <w:rsid w:val="003A0299"/>
    <w:rsid w:val="003A1B56"/>
    <w:rsid w:val="003A397B"/>
    <w:rsid w:val="003A58DC"/>
    <w:rsid w:val="003C0D27"/>
    <w:rsid w:val="003C15B6"/>
    <w:rsid w:val="003C3CBA"/>
    <w:rsid w:val="003D10EA"/>
    <w:rsid w:val="003D1632"/>
    <w:rsid w:val="003D7083"/>
    <w:rsid w:val="003E0FD6"/>
    <w:rsid w:val="003E3132"/>
    <w:rsid w:val="003F01E4"/>
    <w:rsid w:val="003F4FA1"/>
    <w:rsid w:val="003F5DED"/>
    <w:rsid w:val="00400B26"/>
    <w:rsid w:val="00402B36"/>
    <w:rsid w:val="00407D0B"/>
    <w:rsid w:val="0041120F"/>
    <w:rsid w:val="00414FB2"/>
    <w:rsid w:val="0042047D"/>
    <w:rsid w:val="00420F3F"/>
    <w:rsid w:val="00425A60"/>
    <w:rsid w:val="00426615"/>
    <w:rsid w:val="00427820"/>
    <w:rsid w:val="0042785C"/>
    <w:rsid w:val="00430A4C"/>
    <w:rsid w:val="00430F39"/>
    <w:rsid w:val="00434736"/>
    <w:rsid w:val="00440701"/>
    <w:rsid w:val="0044162E"/>
    <w:rsid w:val="00445C52"/>
    <w:rsid w:val="0044601C"/>
    <w:rsid w:val="00450183"/>
    <w:rsid w:val="00450870"/>
    <w:rsid w:val="004526A6"/>
    <w:rsid w:val="00453607"/>
    <w:rsid w:val="0045549D"/>
    <w:rsid w:val="00460B91"/>
    <w:rsid w:val="004657A5"/>
    <w:rsid w:val="00465B08"/>
    <w:rsid w:val="00465D48"/>
    <w:rsid w:val="00467B69"/>
    <w:rsid w:val="00472887"/>
    <w:rsid w:val="004745B2"/>
    <w:rsid w:val="0047547E"/>
    <w:rsid w:val="00477C1A"/>
    <w:rsid w:val="00480E6A"/>
    <w:rsid w:val="0048175A"/>
    <w:rsid w:val="00484131"/>
    <w:rsid w:val="00484D39"/>
    <w:rsid w:val="0048794D"/>
    <w:rsid w:val="00491E07"/>
    <w:rsid w:val="004A2F17"/>
    <w:rsid w:val="004A45AF"/>
    <w:rsid w:val="004A4CA3"/>
    <w:rsid w:val="004A4E50"/>
    <w:rsid w:val="004B05C5"/>
    <w:rsid w:val="004B2BAD"/>
    <w:rsid w:val="004B411B"/>
    <w:rsid w:val="004C161C"/>
    <w:rsid w:val="004C548A"/>
    <w:rsid w:val="004C677C"/>
    <w:rsid w:val="004D129E"/>
    <w:rsid w:val="004D40A0"/>
    <w:rsid w:val="004D4146"/>
    <w:rsid w:val="004D426E"/>
    <w:rsid w:val="004D580F"/>
    <w:rsid w:val="004D65A2"/>
    <w:rsid w:val="004D681C"/>
    <w:rsid w:val="004E173C"/>
    <w:rsid w:val="004E1DE6"/>
    <w:rsid w:val="004E2A0E"/>
    <w:rsid w:val="004F02BE"/>
    <w:rsid w:val="004F4A45"/>
    <w:rsid w:val="004F4F0D"/>
    <w:rsid w:val="005011DF"/>
    <w:rsid w:val="0050674F"/>
    <w:rsid w:val="005067EF"/>
    <w:rsid w:val="005149A2"/>
    <w:rsid w:val="0051551E"/>
    <w:rsid w:val="00517C82"/>
    <w:rsid w:val="0052275D"/>
    <w:rsid w:val="00524951"/>
    <w:rsid w:val="00530B98"/>
    <w:rsid w:val="0053294B"/>
    <w:rsid w:val="005424B5"/>
    <w:rsid w:val="0054277B"/>
    <w:rsid w:val="005457D2"/>
    <w:rsid w:val="00546455"/>
    <w:rsid w:val="00550940"/>
    <w:rsid w:val="00551BED"/>
    <w:rsid w:val="00554961"/>
    <w:rsid w:val="00556024"/>
    <w:rsid w:val="00560EB8"/>
    <w:rsid w:val="005628C3"/>
    <w:rsid w:val="00563044"/>
    <w:rsid w:val="005664C5"/>
    <w:rsid w:val="0056714B"/>
    <w:rsid w:val="00570E08"/>
    <w:rsid w:val="0057593A"/>
    <w:rsid w:val="00576CDD"/>
    <w:rsid w:val="00581F26"/>
    <w:rsid w:val="0058309A"/>
    <w:rsid w:val="00584EC2"/>
    <w:rsid w:val="00592FF3"/>
    <w:rsid w:val="00596A25"/>
    <w:rsid w:val="005A0D7D"/>
    <w:rsid w:val="005A15B9"/>
    <w:rsid w:val="005A6959"/>
    <w:rsid w:val="005B39DC"/>
    <w:rsid w:val="005B51AB"/>
    <w:rsid w:val="005B6E4A"/>
    <w:rsid w:val="005C37FD"/>
    <w:rsid w:val="005C6BE7"/>
    <w:rsid w:val="005D1EA6"/>
    <w:rsid w:val="005D4345"/>
    <w:rsid w:val="005D4AE4"/>
    <w:rsid w:val="005D6D1B"/>
    <w:rsid w:val="005D77D1"/>
    <w:rsid w:val="005D7E41"/>
    <w:rsid w:val="005E082F"/>
    <w:rsid w:val="005E0DCD"/>
    <w:rsid w:val="005E10F0"/>
    <w:rsid w:val="005E2260"/>
    <w:rsid w:val="005E3353"/>
    <w:rsid w:val="005F3B03"/>
    <w:rsid w:val="005F3C79"/>
    <w:rsid w:val="005F4400"/>
    <w:rsid w:val="005F5D0E"/>
    <w:rsid w:val="005F5EB6"/>
    <w:rsid w:val="00603145"/>
    <w:rsid w:val="0060609D"/>
    <w:rsid w:val="00607969"/>
    <w:rsid w:val="00607992"/>
    <w:rsid w:val="00611783"/>
    <w:rsid w:val="00622537"/>
    <w:rsid w:val="006353B8"/>
    <w:rsid w:val="00635C13"/>
    <w:rsid w:val="0064496C"/>
    <w:rsid w:val="00645A6E"/>
    <w:rsid w:val="00646221"/>
    <w:rsid w:val="00651518"/>
    <w:rsid w:val="00651B15"/>
    <w:rsid w:val="00654B71"/>
    <w:rsid w:val="006604CC"/>
    <w:rsid w:val="00663182"/>
    <w:rsid w:val="00667B6D"/>
    <w:rsid w:val="00672D73"/>
    <w:rsid w:val="0067429B"/>
    <w:rsid w:val="0067450F"/>
    <w:rsid w:val="00674916"/>
    <w:rsid w:val="00675937"/>
    <w:rsid w:val="00677F24"/>
    <w:rsid w:val="00681C81"/>
    <w:rsid w:val="006824EA"/>
    <w:rsid w:val="00682B36"/>
    <w:rsid w:val="0068378F"/>
    <w:rsid w:val="00684789"/>
    <w:rsid w:val="00687446"/>
    <w:rsid w:val="00694E6D"/>
    <w:rsid w:val="006A2098"/>
    <w:rsid w:val="006A20D6"/>
    <w:rsid w:val="006A2FCD"/>
    <w:rsid w:val="006A752A"/>
    <w:rsid w:val="006B0859"/>
    <w:rsid w:val="006B140B"/>
    <w:rsid w:val="006B32D0"/>
    <w:rsid w:val="006B5E92"/>
    <w:rsid w:val="006C0E98"/>
    <w:rsid w:val="006C3F19"/>
    <w:rsid w:val="006C5C4F"/>
    <w:rsid w:val="006C5FC9"/>
    <w:rsid w:val="006D32FA"/>
    <w:rsid w:val="006D7F2F"/>
    <w:rsid w:val="006E1F6B"/>
    <w:rsid w:val="006E67D5"/>
    <w:rsid w:val="006F0637"/>
    <w:rsid w:val="007037BF"/>
    <w:rsid w:val="00706FE5"/>
    <w:rsid w:val="0071006C"/>
    <w:rsid w:val="0071254D"/>
    <w:rsid w:val="00715A32"/>
    <w:rsid w:val="00716540"/>
    <w:rsid w:val="00717571"/>
    <w:rsid w:val="007203A2"/>
    <w:rsid w:val="007223F2"/>
    <w:rsid w:val="007244AA"/>
    <w:rsid w:val="0072602B"/>
    <w:rsid w:val="0072796C"/>
    <w:rsid w:val="00731122"/>
    <w:rsid w:val="00732F5E"/>
    <w:rsid w:val="00740396"/>
    <w:rsid w:val="0074293D"/>
    <w:rsid w:val="0074416D"/>
    <w:rsid w:val="007519A4"/>
    <w:rsid w:val="00753536"/>
    <w:rsid w:val="007604FF"/>
    <w:rsid w:val="00761077"/>
    <w:rsid w:val="00763D71"/>
    <w:rsid w:val="00766D24"/>
    <w:rsid w:val="0077075A"/>
    <w:rsid w:val="007763EB"/>
    <w:rsid w:val="0078330B"/>
    <w:rsid w:val="007854CD"/>
    <w:rsid w:val="00790CC0"/>
    <w:rsid w:val="00795395"/>
    <w:rsid w:val="0079571C"/>
    <w:rsid w:val="00796199"/>
    <w:rsid w:val="00797F00"/>
    <w:rsid w:val="007A185C"/>
    <w:rsid w:val="007A7DA5"/>
    <w:rsid w:val="007B3684"/>
    <w:rsid w:val="007B53A2"/>
    <w:rsid w:val="007B7729"/>
    <w:rsid w:val="007C00AE"/>
    <w:rsid w:val="007C034F"/>
    <w:rsid w:val="007C03E7"/>
    <w:rsid w:val="007C141D"/>
    <w:rsid w:val="007C1C30"/>
    <w:rsid w:val="007C32B4"/>
    <w:rsid w:val="007C7AE3"/>
    <w:rsid w:val="007D535C"/>
    <w:rsid w:val="007E0808"/>
    <w:rsid w:val="007E791D"/>
    <w:rsid w:val="007F2B5D"/>
    <w:rsid w:val="007F55F0"/>
    <w:rsid w:val="007F7FF9"/>
    <w:rsid w:val="00802A24"/>
    <w:rsid w:val="00805BF7"/>
    <w:rsid w:val="00806A58"/>
    <w:rsid w:val="00806D3D"/>
    <w:rsid w:val="008105EE"/>
    <w:rsid w:val="00811787"/>
    <w:rsid w:val="0081235A"/>
    <w:rsid w:val="008156D8"/>
    <w:rsid w:val="00820DCD"/>
    <w:rsid w:val="00821AB5"/>
    <w:rsid w:val="00824D45"/>
    <w:rsid w:val="00825962"/>
    <w:rsid w:val="00825FD1"/>
    <w:rsid w:val="00826B68"/>
    <w:rsid w:val="00830F5A"/>
    <w:rsid w:val="00831FCF"/>
    <w:rsid w:val="00834B91"/>
    <w:rsid w:val="008353E4"/>
    <w:rsid w:val="0084004A"/>
    <w:rsid w:val="00843601"/>
    <w:rsid w:val="008454BB"/>
    <w:rsid w:val="00850330"/>
    <w:rsid w:val="00850A52"/>
    <w:rsid w:val="008513B5"/>
    <w:rsid w:val="008515EF"/>
    <w:rsid w:val="008519F6"/>
    <w:rsid w:val="00851C67"/>
    <w:rsid w:val="00854C11"/>
    <w:rsid w:val="00854C19"/>
    <w:rsid w:val="00863EBD"/>
    <w:rsid w:val="00863F15"/>
    <w:rsid w:val="0086469A"/>
    <w:rsid w:val="0087001A"/>
    <w:rsid w:val="008725BA"/>
    <w:rsid w:val="00872C1C"/>
    <w:rsid w:val="00873244"/>
    <w:rsid w:val="0088016A"/>
    <w:rsid w:val="00884E55"/>
    <w:rsid w:val="00887536"/>
    <w:rsid w:val="00891782"/>
    <w:rsid w:val="00891FEC"/>
    <w:rsid w:val="008A34BB"/>
    <w:rsid w:val="008A35F4"/>
    <w:rsid w:val="008A3FF6"/>
    <w:rsid w:val="008A4126"/>
    <w:rsid w:val="008A565D"/>
    <w:rsid w:val="008A5BCA"/>
    <w:rsid w:val="008A62CD"/>
    <w:rsid w:val="008B3D28"/>
    <w:rsid w:val="008B467D"/>
    <w:rsid w:val="008B59AD"/>
    <w:rsid w:val="008B650B"/>
    <w:rsid w:val="008B6D3E"/>
    <w:rsid w:val="008C2440"/>
    <w:rsid w:val="008C444B"/>
    <w:rsid w:val="008C50EF"/>
    <w:rsid w:val="008D01D2"/>
    <w:rsid w:val="008F7A08"/>
    <w:rsid w:val="00902F8A"/>
    <w:rsid w:val="009032BF"/>
    <w:rsid w:val="00903884"/>
    <w:rsid w:val="009038AB"/>
    <w:rsid w:val="00903C98"/>
    <w:rsid w:val="00906187"/>
    <w:rsid w:val="009147B0"/>
    <w:rsid w:val="009175FC"/>
    <w:rsid w:val="009206AF"/>
    <w:rsid w:val="00922358"/>
    <w:rsid w:val="0092253A"/>
    <w:rsid w:val="00924CE6"/>
    <w:rsid w:val="009255C1"/>
    <w:rsid w:val="009260EF"/>
    <w:rsid w:val="00932FC8"/>
    <w:rsid w:val="0093449D"/>
    <w:rsid w:val="009352FE"/>
    <w:rsid w:val="00935C1C"/>
    <w:rsid w:val="0093724B"/>
    <w:rsid w:val="00937BE3"/>
    <w:rsid w:val="0095564C"/>
    <w:rsid w:val="0095590E"/>
    <w:rsid w:val="00955F85"/>
    <w:rsid w:val="00964E74"/>
    <w:rsid w:val="00966032"/>
    <w:rsid w:val="009735F6"/>
    <w:rsid w:val="00975F42"/>
    <w:rsid w:val="00977558"/>
    <w:rsid w:val="00981FA5"/>
    <w:rsid w:val="009847C1"/>
    <w:rsid w:val="00990875"/>
    <w:rsid w:val="00992BEF"/>
    <w:rsid w:val="009942A4"/>
    <w:rsid w:val="00994846"/>
    <w:rsid w:val="00996875"/>
    <w:rsid w:val="00996A00"/>
    <w:rsid w:val="009A1638"/>
    <w:rsid w:val="009A1F9E"/>
    <w:rsid w:val="009A43A8"/>
    <w:rsid w:val="009A55BE"/>
    <w:rsid w:val="009A7231"/>
    <w:rsid w:val="009B2F56"/>
    <w:rsid w:val="009B4DFA"/>
    <w:rsid w:val="009C43B4"/>
    <w:rsid w:val="009D148D"/>
    <w:rsid w:val="009D1F1B"/>
    <w:rsid w:val="009D2293"/>
    <w:rsid w:val="009D2E7B"/>
    <w:rsid w:val="009D6742"/>
    <w:rsid w:val="009D6D59"/>
    <w:rsid w:val="009E00AB"/>
    <w:rsid w:val="009E2496"/>
    <w:rsid w:val="009E4273"/>
    <w:rsid w:val="009E44FA"/>
    <w:rsid w:val="009E4E5F"/>
    <w:rsid w:val="009E532E"/>
    <w:rsid w:val="009E6AE2"/>
    <w:rsid w:val="009F0C43"/>
    <w:rsid w:val="009F3733"/>
    <w:rsid w:val="009F4BC1"/>
    <w:rsid w:val="009F7A05"/>
    <w:rsid w:val="00A044CD"/>
    <w:rsid w:val="00A07B15"/>
    <w:rsid w:val="00A07E8C"/>
    <w:rsid w:val="00A07F8A"/>
    <w:rsid w:val="00A10D4A"/>
    <w:rsid w:val="00A11CF2"/>
    <w:rsid w:val="00A11E19"/>
    <w:rsid w:val="00A13C80"/>
    <w:rsid w:val="00A1546B"/>
    <w:rsid w:val="00A16933"/>
    <w:rsid w:val="00A17716"/>
    <w:rsid w:val="00A20C23"/>
    <w:rsid w:val="00A2346D"/>
    <w:rsid w:val="00A240A1"/>
    <w:rsid w:val="00A25920"/>
    <w:rsid w:val="00A271E0"/>
    <w:rsid w:val="00A3066B"/>
    <w:rsid w:val="00A32E7E"/>
    <w:rsid w:val="00A35D1A"/>
    <w:rsid w:val="00A41694"/>
    <w:rsid w:val="00A42857"/>
    <w:rsid w:val="00A44170"/>
    <w:rsid w:val="00A44CEC"/>
    <w:rsid w:val="00A50DB1"/>
    <w:rsid w:val="00A56F3B"/>
    <w:rsid w:val="00A63AE1"/>
    <w:rsid w:val="00A67B4B"/>
    <w:rsid w:val="00A71CD6"/>
    <w:rsid w:val="00A75ABB"/>
    <w:rsid w:val="00A7779E"/>
    <w:rsid w:val="00A802D1"/>
    <w:rsid w:val="00A834FB"/>
    <w:rsid w:val="00A844DF"/>
    <w:rsid w:val="00A91E97"/>
    <w:rsid w:val="00A92134"/>
    <w:rsid w:val="00A95CDF"/>
    <w:rsid w:val="00AA2FDD"/>
    <w:rsid w:val="00AA38B9"/>
    <w:rsid w:val="00AA3F48"/>
    <w:rsid w:val="00AB163B"/>
    <w:rsid w:val="00AB55FA"/>
    <w:rsid w:val="00AC177E"/>
    <w:rsid w:val="00AC2F48"/>
    <w:rsid w:val="00AC6821"/>
    <w:rsid w:val="00AC6E58"/>
    <w:rsid w:val="00AD51BF"/>
    <w:rsid w:val="00AD5A8E"/>
    <w:rsid w:val="00AD652C"/>
    <w:rsid w:val="00AD7829"/>
    <w:rsid w:val="00AD7F93"/>
    <w:rsid w:val="00AE0FF3"/>
    <w:rsid w:val="00AE143D"/>
    <w:rsid w:val="00AE1B6E"/>
    <w:rsid w:val="00AE2739"/>
    <w:rsid w:val="00AE30B6"/>
    <w:rsid w:val="00AF030F"/>
    <w:rsid w:val="00AF04CE"/>
    <w:rsid w:val="00AF1595"/>
    <w:rsid w:val="00AF1F0A"/>
    <w:rsid w:val="00AF559D"/>
    <w:rsid w:val="00AF6F11"/>
    <w:rsid w:val="00B01314"/>
    <w:rsid w:val="00B02D5B"/>
    <w:rsid w:val="00B05100"/>
    <w:rsid w:val="00B05FDF"/>
    <w:rsid w:val="00B1208D"/>
    <w:rsid w:val="00B2461E"/>
    <w:rsid w:val="00B2652F"/>
    <w:rsid w:val="00B30B05"/>
    <w:rsid w:val="00B32165"/>
    <w:rsid w:val="00B3319D"/>
    <w:rsid w:val="00B33914"/>
    <w:rsid w:val="00B3690C"/>
    <w:rsid w:val="00B40681"/>
    <w:rsid w:val="00B45E3C"/>
    <w:rsid w:val="00B46B6B"/>
    <w:rsid w:val="00B51A75"/>
    <w:rsid w:val="00B57A92"/>
    <w:rsid w:val="00B600CA"/>
    <w:rsid w:val="00B611B6"/>
    <w:rsid w:val="00B61FE7"/>
    <w:rsid w:val="00B664ED"/>
    <w:rsid w:val="00B72523"/>
    <w:rsid w:val="00B72E59"/>
    <w:rsid w:val="00B7356F"/>
    <w:rsid w:val="00B8381D"/>
    <w:rsid w:val="00B83A41"/>
    <w:rsid w:val="00B87083"/>
    <w:rsid w:val="00B877CF"/>
    <w:rsid w:val="00B90F9A"/>
    <w:rsid w:val="00B93D43"/>
    <w:rsid w:val="00B94109"/>
    <w:rsid w:val="00BA0E48"/>
    <w:rsid w:val="00BA7473"/>
    <w:rsid w:val="00BB2C72"/>
    <w:rsid w:val="00BC3C18"/>
    <w:rsid w:val="00BC6060"/>
    <w:rsid w:val="00BC62E9"/>
    <w:rsid w:val="00BC6DBA"/>
    <w:rsid w:val="00BC76B4"/>
    <w:rsid w:val="00BC7704"/>
    <w:rsid w:val="00BD39BC"/>
    <w:rsid w:val="00BD5C72"/>
    <w:rsid w:val="00BD6DA0"/>
    <w:rsid w:val="00BE0C6D"/>
    <w:rsid w:val="00BE4473"/>
    <w:rsid w:val="00BF0652"/>
    <w:rsid w:val="00BF1498"/>
    <w:rsid w:val="00BF1D7F"/>
    <w:rsid w:val="00BF1EA3"/>
    <w:rsid w:val="00BF33EC"/>
    <w:rsid w:val="00C000E2"/>
    <w:rsid w:val="00C0031D"/>
    <w:rsid w:val="00C033D4"/>
    <w:rsid w:val="00C0427C"/>
    <w:rsid w:val="00C073F0"/>
    <w:rsid w:val="00C10186"/>
    <w:rsid w:val="00C106B8"/>
    <w:rsid w:val="00C14907"/>
    <w:rsid w:val="00C15B62"/>
    <w:rsid w:val="00C23C3B"/>
    <w:rsid w:val="00C26357"/>
    <w:rsid w:val="00C26363"/>
    <w:rsid w:val="00C3253E"/>
    <w:rsid w:val="00C40875"/>
    <w:rsid w:val="00C40BEA"/>
    <w:rsid w:val="00C41640"/>
    <w:rsid w:val="00C4254E"/>
    <w:rsid w:val="00C44568"/>
    <w:rsid w:val="00C45CE7"/>
    <w:rsid w:val="00C46127"/>
    <w:rsid w:val="00C4643E"/>
    <w:rsid w:val="00C5537B"/>
    <w:rsid w:val="00C56229"/>
    <w:rsid w:val="00C566F5"/>
    <w:rsid w:val="00C57735"/>
    <w:rsid w:val="00C60DD3"/>
    <w:rsid w:val="00C646D8"/>
    <w:rsid w:val="00C706DC"/>
    <w:rsid w:val="00C72FE0"/>
    <w:rsid w:val="00C7388F"/>
    <w:rsid w:val="00C77D3D"/>
    <w:rsid w:val="00C8437B"/>
    <w:rsid w:val="00C86F8E"/>
    <w:rsid w:val="00C91CA7"/>
    <w:rsid w:val="00C923DD"/>
    <w:rsid w:val="00C927AC"/>
    <w:rsid w:val="00C94488"/>
    <w:rsid w:val="00C947C2"/>
    <w:rsid w:val="00C9660E"/>
    <w:rsid w:val="00CA4A1D"/>
    <w:rsid w:val="00CA56F2"/>
    <w:rsid w:val="00CB0BFC"/>
    <w:rsid w:val="00CC4C61"/>
    <w:rsid w:val="00CC71CA"/>
    <w:rsid w:val="00CC7B7F"/>
    <w:rsid w:val="00CD0B53"/>
    <w:rsid w:val="00CD1A79"/>
    <w:rsid w:val="00CD2D0E"/>
    <w:rsid w:val="00CD6CE3"/>
    <w:rsid w:val="00CD7BD0"/>
    <w:rsid w:val="00CE0BD8"/>
    <w:rsid w:val="00CE2005"/>
    <w:rsid w:val="00CE7C3E"/>
    <w:rsid w:val="00CF3075"/>
    <w:rsid w:val="00CF3933"/>
    <w:rsid w:val="00CF39F9"/>
    <w:rsid w:val="00CF3B82"/>
    <w:rsid w:val="00CF3D51"/>
    <w:rsid w:val="00CF731D"/>
    <w:rsid w:val="00D00541"/>
    <w:rsid w:val="00D02C8F"/>
    <w:rsid w:val="00D04492"/>
    <w:rsid w:val="00D10A6F"/>
    <w:rsid w:val="00D11281"/>
    <w:rsid w:val="00D210AF"/>
    <w:rsid w:val="00D23A8F"/>
    <w:rsid w:val="00D27016"/>
    <w:rsid w:val="00D27802"/>
    <w:rsid w:val="00D30353"/>
    <w:rsid w:val="00D33CD1"/>
    <w:rsid w:val="00D33DCB"/>
    <w:rsid w:val="00D34662"/>
    <w:rsid w:val="00D35B84"/>
    <w:rsid w:val="00D41D02"/>
    <w:rsid w:val="00D46807"/>
    <w:rsid w:val="00D5164D"/>
    <w:rsid w:val="00D61CBE"/>
    <w:rsid w:val="00D62DAD"/>
    <w:rsid w:val="00D65C87"/>
    <w:rsid w:val="00D676C7"/>
    <w:rsid w:val="00D67E20"/>
    <w:rsid w:val="00D76547"/>
    <w:rsid w:val="00D76BD9"/>
    <w:rsid w:val="00D81C21"/>
    <w:rsid w:val="00D8357F"/>
    <w:rsid w:val="00D85942"/>
    <w:rsid w:val="00D85A9D"/>
    <w:rsid w:val="00D85C11"/>
    <w:rsid w:val="00D85E44"/>
    <w:rsid w:val="00D9059D"/>
    <w:rsid w:val="00D96989"/>
    <w:rsid w:val="00DA01FE"/>
    <w:rsid w:val="00DA1A1F"/>
    <w:rsid w:val="00DA42A0"/>
    <w:rsid w:val="00DB240E"/>
    <w:rsid w:val="00DB4157"/>
    <w:rsid w:val="00DB6DC0"/>
    <w:rsid w:val="00DC0987"/>
    <w:rsid w:val="00DC52EC"/>
    <w:rsid w:val="00DC74F9"/>
    <w:rsid w:val="00DE1B4B"/>
    <w:rsid w:val="00DE471D"/>
    <w:rsid w:val="00DE621D"/>
    <w:rsid w:val="00DE6454"/>
    <w:rsid w:val="00DF3338"/>
    <w:rsid w:val="00DF63F1"/>
    <w:rsid w:val="00DF666E"/>
    <w:rsid w:val="00E03A01"/>
    <w:rsid w:val="00E06106"/>
    <w:rsid w:val="00E11224"/>
    <w:rsid w:val="00E11BA4"/>
    <w:rsid w:val="00E1208A"/>
    <w:rsid w:val="00E17DE9"/>
    <w:rsid w:val="00E24CB6"/>
    <w:rsid w:val="00E2575D"/>
    <w:rsid w:val="00E26801"/>
    <w:rsid w:val="00E277E8"/>
    <w:rsid w:val="00E30B30"/>
    <w:rsid w:val="00E31C83"/>
    <w:rsid w:val="00E32B3B"/>
    <w:rsid w:val="00E340D4"/>
    <w:rsid w:val="00E36963"/>
    <w:rsid w:val="00E443F4"/>
    <w:rsid w:val="00E54618"/>
    <w:rsid w:val="00E55F5A"/>
    <w:rsid w:val="00E575F3"/>
    <w:rsid w:val="00E66B68"/>
    <w:rsid w:val="00E74499"/>
    <w:rsid w:val="00E765FB"/>
    <w:rsid w:val="00E8089D"/>
    <w:rsid w:val="00E82AD6"/>
    <w:rsid w:val="00E83657"/>
    <w:rsid w:val="00E8596F"/>
    <w:rsid w:val="00E86B0E"/>
    <w:rsid w:val="00E86C21"/>
    <w:rsid w:val="00E87954"/>
    <w:rsid w:val="00E961FC"/>
    <w:rsid w:val="00E97708"/>
    <w:rsid w:val="00EA38F6"/>
    <w:rsid w:val="00EA4D98"/>
    <w:rsid w:val="00EA5203"/>
    <w:rsid w:val="00EB528C"/>
    <w:rsid w:val="00EC2E15"/>
    <w:rsid w:val="00EC6BD8"/>
    <w:rsid w:val="00ED0B17"/>
    <w:rsid w:val="00ED412C"/>
    <w:rsid w:val="00ED5279"/>
    <w:rsid w:val="00ED55C4"/>
    <w:rsid w:val="00ED59CF"/>
    <w:rsid w:val="00ED7577"/>
    <w:rsid w:val="00EE49B9"/>
    <w:rsid w:val="00EF072F"/>
    <w:rsid w:val="00EF58A6"/>
    <w:rsid w:val="00EF5FCB"/>
    <w:rsid w:val="00F0057C"/>
    <w:rsid w:val="00F03A0C"/>
    <w:rsid w:val="00F03B41"/>
    <w:rsid w:val="00F05781"/>
    <w:rsid w:val="00F07400"/>
    <w:rsid w:val="00F10F6E"/>
    <w:rsid w:val="00F14609"/>
    <w:rsid w:val="00F23B27"/>
    <w:rsid w:val="00F25C2B"/>
    <w:rsid w:val="00F26C67"/>
    <w:rsid w:val="00F26F61"/>
    <w:rsid w:val="00F31305"/>
    <w:rsid w:val="00F34533"/>
    <w:rsid w:val="00F34EF7"/>
    <w:rsid w:val="00F36DAF"/>
    <w:rsid w:val="00F36F5C"/>
    <w:rsid w:val="00F432F3"/>
    <w:rsid w:val="00F46E3E"/>
    <w:rsid w:val="00F514EE"/>
    <w:rsid w:val="00F51D6B"/>
    <w:rsid w:val="00F52777"/>
    <w:rsid w:val="00F54868"/>
    <w:rsid w:val="00F6667A"/>
    <w:rsid w:val="00F67A74"/>
    <w:rsid w:val="00F76B87"/>
    <w:rsid w:val="00F8527B"/>
    <w:rsid w:val="00F940DD"/>
    <w:rsid w:val="00F9647D"/>
    <w:rsid w:val="00FA2124"/>
    <w:rsid w:val="00FB2261"/>
    <w:rsid w:val="00FB2D28"/>
    <w:rsid w:val="00FB3755"/>
    <w:rsid w:val="00FB6308"/>
    <w:rsid w:val="00FC5273"/>
    <w:rsid w:val="00FC56DB"/>
    <w:rsid w:val="00FD0D6B"/>
    <w:rsid w:val="00FD7D8E"/>
    <w:rsid w:val="00FE0676"/>
    <w:rsid w:val="00FF0943"/>
    <w:rsid w:val="00FF2E50"/>
    <w:rsid w:val="00FF5A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54D"/>
  </w:style>
  <w:style w:type="paragraph" w:styleId="Heading3">
    <w:name w:val="heading 3"/>
    <w:basedOn w:val="Normal"/>
    <w:next w:val="Normal"/>
    <w:link w:val="Heading3Char"/>
    <w:uiPriority w:val="9"/>
    <w:semiHidden/>
    <w:unhideWhenUsed/>
    <w:qFormat/>
    <w:rsid w:val="00C9660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966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60E"/>
    <w:pPr>
      <w:ind w:left="720"/>
      <w:contextualSpacing/>
    </w:pPr>
  </w:style>
  <w:style w:type="character" w:styleId="FootnoteReference">
    <w:name w:val="footnote reference"/>
    <w:semiHidden/>
    <w:rsid w:val="009A43A8"/>
    <w:rPr>
      <w:vertAlign w:val="superscript"/>
    </w:rPr>
  </w:style>
  <w:style w:type="character" w:customStyle="1" w:styleId="Heading3Char">
    <w:name w:val="Heading 3 Char"/>
    <w:basedOn w:val="DefaultParagraphFont"/>
    <w:link w:val="Heading3"/>
    <w:uiPriority w:val="9"/>
    <w:semiHidden/>
    <w:rsid w:val="0048175A"/>
    <w:rPr>
      <w:rFonts w:asciiTheme="majorHAnsi" w:eastAsiaTheme="majorEastAsia" w:hAnsiTheme="majorHAnsi" w:cstheme="majorBidi"/>
      <w:b/>
      <w:bCs/>
      <w:color w:val="4F81BD" w:themeColor="accent1"/>
    </w:rPr>
  </w:style>
  <w:style w:type="character" w:customStyle="1" w:styleId="HeaderChar">
    <w:name w:val="Header Char"/>
    <w:basedOn w:val="DefaultParagraphFont"/>
    <w:uiPriority w:val="99"/>
    <w:rsid w:val="00C927AC"/>
  </w:style>
  <w:style w:type="character" w:customStyle="1" w:styleId="FooterChar">
    <w:name w:val="Footer Char"/>
    <w:basedOn w:val="DefaultParagraphFont"/>
    <w:rsid w:val="00C927AC"/>
  </w:style>
  <w:style w:type="character" w:customStyle="1" w:styleId="Heading4Char">
    <w:name w:val="Heading 4 Char"/>
    <w:basedOn w:val="DefaultParagraphFont"/>
    <w:link w:val="Heading4"/>
    <w:uiPriority w:val="9"/>
    <w:rsid w:val="008B467D"/>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977558"/>
    <w:pPr>
      <w:tabs>
        <w:tab w:val="right" w:leader="dot" w:pos="9017"/>
      </w:tabs>
      <w:spacing w:after="0" w:line="240" w:lineRule="auto"/>
    </w:pPr>
    <w:rPr>
      <w:rFonts w:ascii="Calibri" w:eastAsia="Times New Roman" w:hAnsi="Calibri" w:cs="Times New Roman"/>
      <w:b/>
      <w:color w:val="00B0F0"/>
      <w:sz w:val="28"/>
      <w:szCs w:val="28"/>
      <w:lang w:eastAsia="en-GB"/>
    </w:rPr>
  </w:style>
  <w:style w:type="paragraph" w:styleId="TOC2">
    <w:name w:val="toc 2"/>
    <w:basedOn w:val="Normal"/>
    <w:next w:val="Normal"/>
    <w:autoRedefine/>
    <w:uiPriority w:val="39"/>
    <w:unhideWhenUsed/>
    <w:qFormat/>
    <w:rsid w:val="004745B2"/>
    <w:pPr>
      <w:spacing w:after="100"/>
      <w:ind w:left="220"/>
    </w:pPr>
    <w:rPr>
      <w:rFonts w:ascii="Calibri" w:eastAsia="Times New Roman" w:hAnsi="Calibri" w:cs="Times New Roman"/>
      <w:sz w:val="20"/>
      <w:lang w:eastAsia="en-GB"/>
    </w:rPr>
  </w:style>
  <w:style w:type="character" w:styleId="CommentReference">
    <w:name w:val="annotation reference"/>
    <w:uiPriority w:val="99"/>
    <w:semiHidden/>
    <w:unhideWhenUsed/>
    <w:rsid w:val="004745B2"/>
    <w:rPr>
      <w:sz w:val="16"/>
      <w:szCs w:val="16"/>
    </w:rPr>
  </w:style>
  <w:style w:type="paragraph" w:styleId="CommentText">
    <w:name w:val="annotation text"/>
    <w:basedOn w:val="Normal"/>
    <w:link w:val="CommentTextChar"/>
    <w:uiPriority w:val="99"/>
    <w:semiHidden/>
    <w:unhideWhenUsed/>
    <w:rsid w:val="004745B2"/>
    <w:pPr>
      <w:spacing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4745B2"/>
    <w:rPr>
      <w:rFonts w:ascii="Calibri" w:eastAsia="Times New Roman" w:hAnsi="Calibri" w:cs="Times New Roman"/>
      <w:sz w:val="20"/>
      <w:szCs w:val="20"/>
    </w:rPr>
  </w:style>
  <w:style w:type="character" w:styleId="Emphasis">
    <w:name w:val="Emphasis"/>
    <w:uiPriority w:val="20"/>
    <w:qFormat/>
    <w:rsid w:val="004745B2"/>
    <w:rPr>
      <w:i/>
      <w:iCs/>
    </w:rPr>
  </w:style>
  <w:style w:type="character" w:customStyle="1" w:styleId="st">
    <w:name w:val="st"/>
    <w:basedOn w:val="DefaultParagraphFont"/>
    <w:rsid w:val="004745B2"/>
  </w:style>
  <w:style w:type="paragraph" w:styleId="BalloonText">
    <w:name w:val="Balloon Text"/>
    <w:basedOn w:val="Normal"/>
    <w:link w:val="BalloonTextChar"/>
    <w:uiPriority w:val="99"/>
    <w:semiHidden/>
    <w:unhideWhenUsed/>
    <w:rsid w:val="00474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5B2"/>
    <w:rPr>
      <w:rFonts w:ascii="Tahoma" w:hAnsi="Tahoma" w:cs="Tahoma"/>
      <w:sz w:val="16"/>
      <w:szCs w:val="16"/>
    </w:rPr>
  </w:style>
  <w:style w:type="table" w:styleId="TableGrid">
    <w:name w:val="Table Grid"/>
    <w:basedOn w:val="TableNormal"/>
    <w:uiPriority w:val="59"/>
    <w:rsid w:val="00DE1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B1CE5"/>
    <w:pPr>
      <w:spacing w:after="0" w:line="240" w:lineRule="auto"/>
    </w:pPr>
  </w:style>
  <w:style w:type="character" w:customStyle="1" w:styleId="CommentSubjectChar">
    <w:name w:val="Comment Subject Char"/>
    <w:basedOn w:val="CommentTextChar"/>
    <w:uiPriority w:val="99"/>
    <w:semiHidden/>
    <w:rsid w:val="00484D39"/>
    <w:rPr>
      <w:rFonts w:ascii="Calibri" w:eastAsia="Times New Roman" w:hAnsi="Calibri" w:cs="Times New Roman"/>
      <w:b/>
      <w:bCs/>
      <w:sz w:val="20"/>
      <w:szCs w:val="20"/>
    </w:rPr>
  </w:style>
  <w:style w:type="character" w:customStyle="1" w:styleId="hps">
    <w:name w:val="hps"/>
    <w:rsid w:val="00C9660E"/>
  </w:style>
  <w:style w:type="paragraph" w:styleId="NormalWeb">
    <w:name w:val="Normal (Web)"/>
    <w:basedOn w:val="Normal"/>
    <w:uiPriority w:val="99"/>
    <w:semiHidden/>
    <w:unhideWhenUsed/>
    <w:rsid w:val="00C9660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shorttext">
    <w:name w:val="short_text"/>
    <w:rsid w:val="00C9660E"/>
  </w:style>
  <w:style w:type="paragraph" w:styleId="Header">
    <w:name w:val="header"/>
    <w:basedOn w:val="Normal"/>
    <w:link w:val="HeaderChar1"/>
    <w:uiPriority w:val="99"/>
    <w:unhideWhenUsed/>
    <w:rsid w:val="00DA1A1F"/>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DA1A1F"/>
  </w:style>
  <w:style w:type="paragraph" w:styleId="Footer">
    <w:name w:val="footer"/>
    <w:basedOn w:val="Normal"/>
    <w:link w:val="FooterChar1"/>
    <w:unhideWhenUsed/>
    <w:rsid w:val="00DA1A1F"/>
    <w:pPr>
      <w:tabs>
        <w:tab w:val="center" w:pos="4680"/>
        <w:tab w:val="right" w:pos="9360"/>
      </w:tabs>
      <w:spacing w:after="0" w:line="240" w:lineRule="auto"/>
    </w:pPr>
  </w:style>
  <w:style w:type="character" w:customStyle="1" w:styleId="FooterChar1">
    <w:name w:val="Footer Char1"/>
    <w:basedOn w:val="DefaultParagraphFont"/>
    <w:link w:val="Footer"/>
    <w:rsid w:val="00DA1A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54D"/>
  </w:style>
  <w:style w:type="paragraph" w:styleId="Heading3">
    <w:name w:val="heading 3"/>
    <w:basedOn w:val="Normal"/>
    <w:next w:val="Normal"/>
    <w:link w:val="Heading3Char"/>
    <w:uiPriority w:val="9"/>
    <w:semiHidden/>
    <w:unhideWhenUsed/>
    <w:qFormat/>
    <w:rsid w:val="00C9660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966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60E"/>
    <w:pPr>
      <w:ind w:left="720"/>
      <w:contextualSpacing/>
    </w:pPr>
  </w:style>
  <w:style w:type="character" w:styleId="FootnoteReference">
    <w:name w:val="footnote reference"/>
    <w:semiHidden/>
    <w:rsid w:val="009A43A8"/>
    <w:rPr>
      <w:vertAlign w:val="superscript"/>
    </w:rPr>
  </w:style>
  <w:style w:type="character" w:customStyle="1" w:styleId="Heading3Char">
    <w:name w:val="Heading 3 Char"/>
    <w:basedOn w:val="DefaultParagraphFont"/>
    <w:link w:val="Heading3"/>
    <w:uiPriority w:val="9"/>
    <w:semiHidden/>
    <w:rsid w:val="0048175A"/>
    <w:rPr>
      <w:rFonts w:asciiTheme="majorHAnsi" w:eastAsiaTheme="majorEastAsia" w:hAnsiTheme="majorHAnsi" w:cstheme="majorBidi"/>
      <w:b/>
      <w:bCs/>
      <w:color w:val="4F81BD" w:themeColor="accent1"/>
    </w:rPr>
  </w:style>
  <w:style w:type="character" w:customStyle="1" w:styleId="HeaderChar">
    <w:name w:val="Header Char"/>
    <w:basedOn w:val="DefaultParagraphFont"/>
    <w:uiPriority w:val="99"/>
    <w:rsid w:val="00C927AC"/>
  </w:style>
  <w:style w:type="character" w:customStyle="1" w:styleId="FooterChar">
    <w:name w:val="Footer Char"/>
    <w:basedOn w:val="DefaultParagraphFont"/>
    <w:rsid w:val="00C927AC"/>
  </w:style>
  <w:style w:type="character" w:customStyle="1" w:styleId="Heading4Char">
    <w:name w:val="Heading 4 Char"/>
    <w:basedOn w:val="DefaultParagraphFont"/>
    <w:link w:val="Heading4"/>
    <w:uiPriority w:val="9"/>
    <w:rsid w:val="008B467D"/>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977558"/>
    <w:pPr>
      <w:tabs>
        <w:tab w:val="right" w:leader="dot" w:pos="9017"/>
      </w:tabs>
      <w:spacing w:after="0" w:line="240" w:lineRule="auto"/>
    </w:pPr>
    <w:rPr>
      <w:rFonts w:ascii="Calibri" w:eastAsia="Times New Roman" w:hAnsi="Calibri" w:cs="Times New Roman"/>
      <w:b/>
      <w:color w:val="00B0F0"/>
      <w:sz w:val="28"/>
      <w:szCs w:val="28"/>
      <w:lang w:eastAsia="en-GB"/>
    </w:rPr>
  </w:style>
  <w:style w:type="paragraph" w:styleId="TOC2">
    <w:name w:val="toc 2"/>
    <w:basedOn w:val="Normal"/>
    <w:next w:val="Normal"/>
    <w:autoRedefine/>
    <w:uiPriority w:val="39"/>
    <w:unhideWhenUsed/>
    <w:qFormat/>
    <w:rsid w:val="004745B2"/>
    <w:pPr>
      <w:spacing w:after="100"/>
      <w:ind w:left="220"/>
    </w:pPr>
    <w:rPr>
      <w:rFonts w:ascii="Calibri" w:eastAsia="Times New Roman" w:hAnsi="Calibri" w:cs="Times New Roman"/>
      <w:sz w:val="20"/>
      <w:lang w:eastAsia="en-GB"/>
    </w:rPr>
  </w:style>
  <w:style w:type="character" w:styleId="CommentReference">
    <w:name w:val="annotation reference"/>
    <w:uiPriority w:val="99"/>
    <w:semiHidden/>
    <w:unhideWhenUsed/>
    <w:rsid w:val="004745B2"/>
    <w:rPr>
      <w:sz w:val="16"/>
      <w:szCs w:val="16"/>
    </w:rPr>
  </w:style>
  <w:style w:type="paragraph" w:styleId="CommentText">
    <w:name w:val="annotation text"/>
    <w:basedOn w:val="Normal"/>
    <w:link w:val="CommentTextChar"/>
    <w:uiPriority w:val="99"/>
    <w:semiHidden/>
    <w:unhideWhenUsed/>
    <w:rsid w:val="004745B2"/>
    <w:pPr>
      <w:spacing w:line="240" w:lineRule="auto"/>
    </w:pPr>
    <w:rPr>
      <w:rFonts w:ascii="Calibri" w:eastAsia="Times New Roman" w:hAnsi="Calibri" w:cs="Times New Roman"/>
      <w:sz w:val="20"/>
      <w:szCs w:val="20"/>
      <w:lang w:val="x-none" w:eastAsia="x-none"/>
    </w:rPr>
  </w:style>
  <w:style w:type="character" w:customStyle="1" w:styleId="CommentTextChar">
    <w:name w:val="Comment Text Char"/>
    <w:basedOn w:val="DefaultParagraphFont"/>
    <w:link w:val="CommentText"/>
    <w:uiPriority w:val="99"/>
    <w:semiHidden/>
    <w:rsid w:val="004745B2"/>
    <w:rPr>
      <w:rFonts w:ascii="Calibri" w:eastAsia="Times New Roman" w:hAnsi="Calibri" w:cs="Times New Roman"/>
      <w:sz w:val="20"/>
      <w:szCs w:val="20"/>
      <w:lang w:val="x-none" w:eastAsia="x-none"/>
    </w:rPr>
  </w:style>
  <w:style w:type="character" w:styleId="Emphasis">
    <w:name w:val="Emphasis"/>
    <w:uiPriority w:val="20"/>
    <w:qFormat/>
    <w:rsid w:val="004745B2"/>
    <w:rPr>
      <w:i/>
      <w:iCs/>
    </w:rPr>
  </w:style>
  <w:style w:type="character" w:customStyle="1" w:styleId="st">
    <w:name w:val="st"/>
    <w:basedOn w:val="DefaultParagraphFont"/>
    <w:rsid w:val="004745B2"/>
  </w:style>
  <w:style w:type="paragraph" w:styleId="BalloonText">
    <w:name w:val="Balloon Text"/>
    <w:basedOn w:val="Normal"/>
    <w:link w:val="BalloonTextChar"/>
    <w:uiPriority w:val="99"/>
    <w:semiHidden/>
    <w:unhideWhenUsed/>
    <w:rsid w:val="00474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5B2"/>
    <w:rPr>
      <w:rFonts w:ascii="Tahoma" w:hAnsi="Tahoma" w:cs="Tahoma"/>
      <w:sz w:val="16"/>
      <w:szCs w:val="16"/>
    </w:rPr>
  </w:style>
  <w:style w:type="table" w:styleId="TableGrid">
    <w:name w:val="Table Grid"/>
    <w:basedOn w:val="TableNormal"/>
    <w:uiPriority w:val="59"/>
    <w:rsid w:val="00DE1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B1CE5"/>
    <w:pPr>
      <w:spacing w:after="0" w:line="240" w:lineRule="auto"/>
    </w:pPr>
  </w:style>
  <w:style w:type="character" w:customStyle="1" w:styleId="CommentSubjectChar">
    <w:name w:val="Comment Subject Char"/>
    <w:basedOn w:val="CommentTextChar"/>
    <w:uiPriority w:val="99"/>
    <w:semiHidden/>
    <w:rsid w:val="00484D39"/>
    <w:rPr>
      <w:rFonts w:ascii="Calibri" w:eastAsia="Times New Roman" w:hAnsi="Calibri" w:cs="Times New Roman"/>
      <w:b/>
      <w:bCs/>
      <w:sz w:val="20"/>
      <w:szCs w:val="20"/>
      <w:lang w:val="x-none" w:eastAsia="x-none"/>
    </w:rPr>
  </w:style>
  <w:style w:type="character" w:customStyle="1" w:styleId="hps">
    <w:name w:val="hps"/>
    <w:rsid w:val="00C9660E"/>
  </w:style>
  <w:style w:type="paragraph" w:styleId="NormalWeb">
    <w:name w:val="Normal (Web)"/>
    <w:basedOn w:val="Normal"/>
    <w:uiPriority w:val="99"/>
    <w:semiHidden/>
    <w:unhideWhenUsed/>
    <w:rsid w:val="00C9660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shorttext">
    <w:name w:val="short_text"/>
    <w:rsid w:val="00C9660E"/>
  </w:style>
  <w:style w:type="paragraph" w:styleId="Header">
    <w:name w:val="header"/>
    <w:basedOn w:val="Normal"/>
    <w:link w:val="HeaderChar1"/>
    <w:uiPriority w:val="99"/>
    <w:unhideWhenUsed/>
    <w:rsid w:val="00DA1A1F"/>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DA1A1F"/>
  </w:style>
  <w:style w:type="paragraph" w:styleId="Footer">
    <w:name w:val="footer"/>
    <w:basedOn w:val="Normal"/>
    <w:link w:val="FooterChar1"/>
    <w:unhideWhenUsed/>
    <w:rsid w:val="00DA1A1F"/>
    <w:pPr>
      <w:tabs>
        <w:tab w:val="center" w:pos="4680"/>
        <w:tab w:val="right" w:pos="9360"/>
      </w:tabs>
      <w:spacing w:after="0" w:line="240" w:lineRule="auto"/>
    </w:pPr>
  </w:style>
  <w:style w:type="character" w:customStyle="1" w:styleId="FooterChar1">
    <w:name w:val="Footer Char1"/>
    <w:basedOn w:val="DefaultParagraphFont"/>
    <w:link w:val="Footer"/>
    <w:rsid w:val="00DA1A1F"/>
  </w:style>
</w:styles>
</file>

<file path=word/webSettings.xml><?xml version="1.0" encoding="utf-8"?>
<w:webSettings xmlns:r="http://schemas.openxmlformats.org/officeDocument/2006/relationships" xmlns:w="http://schemas.openxmlformats.org/wordprocessingml/2006/main">
  <w:divs>
    <w:div w:id="105732836">
      <w:bodyDiv w:val="1"/>
      <w:marLeft w:val="0"/>
      <w:marRight w:val="0"/>
      <w:marTop w:val="0"/>
      <w:marBottom w:val="0"/>
      <w:divBdr>
        <w:top w:val="none" w:sz="0" w:space="0" w:color="auto"/>
        <w:left w:val="none" w:sz="0" w:space="0" w:color="auto"/>
        <w:bottom w:val="none" w:sz="0" w:space="0" w:color="auto"/>
        <w:right w:val="none" w:sz="0" w:space="0" w:color="auto"/>
      </w:divBdr>
    </w:div>
    <w:div w:id="352924012">
      <w:bodyDiv w:val="1"/>
      <w:marLeft w:val="0"/>
      <w:marRight w:val="0"/>
      <w:marTop w:val="0"/>
      <w:marBottom w:val="0"/>
      <w:divBdr>
        <w:top w:val="none" w:sz="0" w:space="0" w:color="auto"/>
        <w:left w:val="none" w:sz="0" w:space="0" w:color="auto"/>
        <w:bottom w:val="none" w:sz="0" w:space="0" w:color="auto"/>
        <w:right w:val="none" w:sz="0" w:space="0" w:color="auto"/>
      </w:divBdr>
    </w:div>
    <w:div w:id="396976222">
      <w:bodyDiv w:val="1"/>
      <w:marLeft w:val="0"/>
      <w:marRight w:val="0"/>
      <w:marTop w:val="0"/>
      <w:marBottom w:val="0"/>
      <w:divBdr>
        <w:top w:val="none" w:sz="0" w:space="0" w:color="auto"/>
        <w:left w:val="none" w:sz="0" w:space="0" w:color="auto"/>
        <w:bottom w:val="none" w:sz="0" w:space="0" w:color="auto"/>
        <w:right w:val="none" w:sz="0" w:space="0" w:color="auto"/>
      </w:divBdr>
    </w:div>
    <w:div w:id="526522940">
      <w:bodyDiv w:val="1"/>
      <w:marLeft w:val="0"/>
      <w:marRight w:val="0"/>
      <w:marTop w:val="0"/>
      <w:marBottom w:val="0"/>
      <w:divBdr>
        <w:top w:val="none" w:sz="0" w:space="0" w:color="auto"/>
        <w:left w:val="none" w:sz="0" w:space="0" w:color="auto"/>
        <w:bottom w:val="none" w:sz="0" w:space="0" w:color="auto"/>
        <w:right w:val="none" w:sz="0" w:space="0" w:color="auto"/>
      </w:divBdr>
    </w:div>
    <w:div w:id="596524275">
      <w:bodyDiv w:val="1"/>
      <w:marLeft w:val="0"/>
      <w:marRight w:val="0"/>
      <w:marTop w:val="0"/>
      <w:marBottom w:val="0"/>
      <w:divBdr>
        <w:top w:val="none" w:sz="0" w:space="0" w:color="auto"/>
        <w:left w:val="none" w:sz="0" w:space="0" w:color="auto"/>
        <w:bottom w:val="none" w:sz="0" w:space="0" w:color="auto"/>
        <w:right w:val="none" w:sz="0" w:space="0" w:color="auto"/>
      </w:divBdr>
    </w:div>
    <w:div w:id="696320742">
      <w:bodyDiv w:val="1"/>
      <w:marLeft w:val="0"/>
      <w:marRight w:val="0"/>
      <w:marTop w:val="0"/>
      <w:marBottom w:val="0"/>
      <w:divBdr>
        <w:top w:val="none" w:sz="0" w:space="0" w:color="auto"/>
        <w:left w:val="none" w:sz="0" w:space="0" w:color="auto"/>
        <w:bottom w:val="none" w:sz="0" w:space="0" w:color="auto"/>
        <w:right w:val="none" w:sz="0" w:space="0" w:color="auto"/>
      </w:divBdr>
    </w:div>
    <w:div w:id="723941590">
      <w:bodyDiv w:val="1"/>
      <w:marLeft w:val="0"/>
      <w:marRight w:val="0"/>
      <w:marTop w:val="0"/>
      <w:marBottom w:val="0"/>
      <w:divBdr>
        <w:top w:val="none" w:sz="0" w:space="0" w:color="auto"/>
        <w:left w:val="none" w:sz="0" w:space="0" w:color="auto"/>
        <w:bottom w:val="none" w:sz="0" w:space="0" w:color="auto"/>
        <w:right w:val="none" w:sz="0" w:space="0" w:color="auto"/>
      </w:divBdr>
    </w:div>
    <w:div w:id="730494932">
      <w:bodyDiv w:val="1"/>
      <w:marLeft w:val="0"/>
      <w:marRight w:val="0"/>
      <w:marTop w:val="0"/>
      <w:marBottom w:val="0"/>
      <w:divBdr>
        <w:top w:val="none" w:sz="0" w:space="0" w:color="auto"/>
        <w:left w:val="none" w:sz="0" w:space="0" w:color="auto"/>
        <w:bottom w:val="none" w:sz="0" w:space="0" w:color="auto"/>
        <w:right w:val="none" w:sz="0" w:space="0" w:color="auto"/>
      </w:divBdr>
    </w:div>
    <w:div w:id="1105424669">
      <w:bodyDiv w:val="1"/>
      <w:marLeft w:val="0"/>
      <w:marRight w:val="0"/>
      <w:marTop w:val="0"/>
      <w:marBottom w:val="0"/>
      <w:divBdr>
        <w:top w:val="none" w:sz="0" w:space="0" w:color="auto"/>
        <w:left w:val="none" w:sz="0" w:space="0" w:color="auto"/>
        <w:bottom w:val="none" w:sz="0" w:space="0" w:color="auto"/>
        <w:right w:val="none" w:sz="0" w:space="0" w:color="auto"/>
      </w:divBdr>
    </w:div>
    <w:div w:id="1137802850">
      <w:bodyDiv w:val="1"/>
      <w:marLeft w:val="0"/>
      <w:marRight w:val="0"/>
      <w:marTop w:val="0"/>
      <w:marBottom w:val="0"/>
      <w:divBdr>
        <w:top w:val="none" w:sz="0" w:space="0" w:color="auto"/>
        <w:left w:val="none" w:sz="0" w:space="0" w:color="auto"/>
        <w:bottom w:val="none" w:sz="0" w:space="0" w:color="auto"/>
        <w:right w:val="none" w:sz="0" w:space="0" w:color="auto"/>
      </w:divBdr>
    </w:div>
    <w:div w:id="1230267004">
      <w:bodyDiv w:val="1"/>
      <w:marLeft w:val="0"/>
      <w:marRight w:val="0"/>
      <w:marTop w:val="0"/>
      <w:marBottom w:val="0"/>
      <w:divBdr>
        <w:top w:val="none" w:sz="0" w:space="0" w:color="auto"/>
        <w:left w:val="none" w:sz="0" w:space="0" w:color="auto"/>
        <w:bottom w:val="none" w:sz="0" w:space="0" w:color="auto"/>
        <w:right w:val="none" w:sz="0" w:space="0" w:color="auto"/>
      </w:divBdr>
    </w:div>
    <w:div w:id="1237203233">
      <w:bodyDiv w:val="1"/>
      <w:marLeft w:val="0"/>
      <w:marRight w:val="0"/>
      <w:marTop w:val="0"/>
      <w:marBottom w:val="0"/>
      <w:divBdr>
        <w:top w:val="none" w:sz="0" w:space="0" w:color="auto"/>
        <w:left w:val="none" w:sz="0" w:space="0" w:color="auto"/>
        <w:bottom w:val="none" w:sz="0" w:space="0" w:color="auto"/>
        <w:right w:val="none" w:sz="0" w:space="0" w:color="auto"/>
      </w:divBdr>
    </w:div>
    <w:div w:id="1412846407">
      <w:bodyDiv w:val="1"/>
      <w:marLeft w:val="0"/>
      <w:marRight w:val="0"/>
      <w:marTop w:val="0"/>
      <w:marBottom w:val="0"/>
      <w:divBdr>
        <w:top w:val="none" w:sz="0" w:space="0" w:color="auto"/>
        <w:left w:val="none" w:sz="0" w:space="0" w:color="auto"/>
        <w:bottom w:val="none" w:sz="0" w:space="0" w:color="auto"/>
        <w:right w:val="none" w:sz="0" w:space="0" w:color="auto"/>
      </w:divBdr>
    </w:div>
    <w:div w:id="1632327051">
      <w:bodyDiv w:val="1"/>
      <w:marLeft w:val="0"/>
      <w:marRight w:val="0"/>
      <w:marTop w:val="0"/>
      <w:marBottom w:val="0"/>
      <w:divBdr>
        <w:top w:val="none" w:sz="0" w:space="0" w:color="auto"/>
        <w:left w:val="none" w:sz="0" w:space="0" w:color="auto"/>
        <w:bottom w:val="none" w:sz="0" w:space="0" w:color="auto"/>
        <w:right w:val="none" w:sz="0" w:space="0" w:color="auto"/>
      </w:divBdr>
    </w:div>
    <w:div w:id="1757170543">
      <w:bodyDiv w:val="1"/>
      <w:marLeft w:val="0"/>
      <w:marRight w:val="0"/>
      <w:marTop w:val="0"/>
      <w:marBottom w:val="0"/>
      <w:divBdr>
        <w:top w:val="none" w:sz="0" w:space="0" w:color="auto"/>
        <w:left w:val="none" w:sz="0" w:space="0" w:color="auto"/>
        <w:bottom w:val="none" w:sz="0" w:space="0" w:color="auto"/>
        <w:right w:val="none" w:sz="0" w:space="0" w:color="auto"/>
      </w:divBdr>
    </w:div>
    <w:div w:id="1778521727">
      <w:bodyDiv w:val="1"/>
      <w:marLeft w:val="0"/>
      <w:marRight w:val="0"/>
      <w:marTop w:val="0"/>
      <w:marBottom w:val="0"/>
      <w:divBdr>
        <w:top w:val="none" w:sz="0" w:space="0" w:color="auto"/>
        <w:left w:val="none" w:sz="0" w:space="0" w:color="auto"/>
        <w:bottom w:val="none" w:sz="0" w:space="0" w:color="auto"/>
        <w:right w:val="none" w:sz="0" w:space="0" w:color="auto"/>
      </w:divBdr>
    </w:div>
    <w:div w:id="1909731068">
      <w:bodyDiv w:val="1"/>
      <w:marLeft w:val="0"/>
      <w:marRight w:val="0"/>
      <w:marTop w:val="0"/>
      <w:marBottom w:val="0"/>
      <w:divBdr>
        <w:top w:val="none" w:sz="0" w:space="0" w:color="auto"/>
        <w:left w:val="none" w:sz="0" w:space="0" w:color="auto"/>
        <w:bottom w:val="none" w:sz="0" w:space="0" w:color="auto"/>
        <w:right w:val="none" w:sz="0" w:space="0" w:color="auto"/>
      </w:divBdr>
    </w:div>
    <w:div w:id="2106873809">
      <w:bodyDiv w:val="1"/>
      <w:marLeft w:val="0"/>
      <w:marRight w:val="0"/>
      <w:marTop w:val="0"/>
      <w:marBottom w:val="0"/>
      <w:divBdr>
        <w:top w:val="none" w:sz="0" w:space="0" w:color="auto"/>
        <w:left w:val="none" w:sz="0" w:space="0" w:color="auto"/>
        <w:bottom w:val="none" w:sz="0" w:space="0" w:color="auto"/>
        <w:right w:val="none" w:sz="0" w:space="0" w:color="auto"/>
      </w:divBdr>
    </w:div>
    <w:div w:id="214257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wpghana@yahoo.com" TargetMode="External"/><Relationship Id="rId18" Type="http://schemas.openxmlformats.org/officeDocument/2006/relationships/footer" Target="footer3.xml"/><Relationship Id="rId26"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Layout" Target="diagrams/layout1.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w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diagramColors" Target="diagrams/colors1.xml"/><Relationship Id="rId27" Type="http://schemas.openxmlformats.org/officeDocument/2006/relationships/fontTable" Target="fontTable.xml"/><Relationship Id="rId30" Type="http://schemas.microsoft.com/office/2007/relationships/diagramDrawing" Target="diagrams/drawing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200"/>
              <a:t>Chart 1 Budget distribution per output per year</a:t>
            </a:r>
            <a:r>
              <a:rPr lang="en-US"/>
              <a:t> </a:t>
            </a:r>
          </a:p>
        </c:rich>
      </c:tx>
    </c:title>
    <c:view3D>
      <c:rAngAx val="1"/>
    </c:view3D>
    <c:plotArea>
      <c:layout/>
      <c:bar3DChart>
        <c:barDir val="col"/>
        <c:grouping val="clustered"/>
        <c:ser>
          <c:idx val="0"/>
          <c:order val="0"/>
          <c:tx>
            <c:strRef>
              <c:f>'Budget distr per output'!$G$17</c:f>
              <c:strCache>
                <c:ptCount val="1"/>
                <c:pt idx="0">
                  <c:v>2013</c:v>
                </c:pt>
              </c:strCache>
            </c:strRef>
          </c:tx>
          <c:cat>
            <c:strRef>
              <c:f>'Budget distr per output'!$F$18:$F$23</c:f>
              <c:strCache>
                <c:ptCount val="6"/>
                <c:pt idx="1">
                  <c:v>1</c:v>
                </c:pt>
                <c:pt idx="2">
                  <c:v>2</c:v>
                </c:pt>
                <c:pt idx="3">
                  <c:v>3</c:v>
                </c:pt>
                <c:pt idx="4">
                  <c:v>4</c:v>
                </c:pt>
                <c:pt idx="5">
                  <c:v>TOTAL</c:v>
                </c:pt>
              </c:strCache>
            </c:strRef>
          </c:cat>
          <c:val>
            <c:numRef>
              <c:f>'Budget distr per output'!$G$18:$G$23</c:f>
              <c:numCache>
                <c:formatCode>#,##0</c:formatCode>
                <c:ptCount val="6"/>
                <c:pt idx="1">
                  <c:v>50000</c:v>
                </c:pt>
                <c:pt idx="2">
                  <c:v>33000</c:v>
                </c:pt>
                <c:pt idx="3">
                  <c:v>50000</c:v>
                </c:pt>
                <c:pt idx="4">
                  <c:v>58840</c:v>
                </c:pt>
                <c:pt idx="5">
                  <c:v>191840</c:v>
                </c:pt>
              </c:numCache>
            </c:numRef>
          </c:val>
        </c:ser>
        <c:ser>
          <c:idx val="1"/>
          <c:order val="1"/>
          <c:tx>
            <c:strRef>
              <c:f>'Budget distr per output'!$H$17</c:f>
              <c:strCache>
                <c:ptCount val="1"/>
                <c:pt idx="0">
                  <c:v>2014</c:v>
                </c:pt>
              </c:strCache>
            </c:strRef>
          </c:tx>
          <c:cat>
            <c:strRef>
              <c:f>'Budget distr per output'!$F$18:$F$23</c:f>
              <c:strCache>
                <c:ptCount val="6"/>
                <c:pt idx="1">
                  <c:v>1</c:v>
                </c:pt>
                <c:pt idx="2">
                  <c:v>2</c:v>
                </c:pt>
                <c:pt idx="3">
                  <c:v>3</c:v>
                </c:pt>
                <c:pt idx="4">
                  <c:v>4</c:v>
                </c:pt>
                <c:pt idx="5">
                  <c:v>TOTAL</c:v>
                </c:pt>
              </c:strCache>
            </c:strRef>
          </c:cat>
          <c:val>
            <c:numRef>
              <c:f>'Budget distr per output'!$H$18:$H$23</c:f>
              <c:numCache>
                <c:formatCode>#,##0</c:formatCode>
                <c:ptCount val="6"/>
                <c:pt idx="1">
                  <c:v>25000</c:v>
                </c:pt>
                <c:pt idx="2">
                  <c:v>125000</c:v>
                </c:pt>
                <c:pt idx="3">
                  <c:v>17000</c:v>
                </c:pt>
                <c:pt idx="4">
                  <c:v>60580</c:v>
                </c:pt>
                <c:pt idx="5">
                  <c:v>227580</c:v>
                </c:pt>
              </c:numCache>
            </c:numRef>
          </c:val>
        </c:ser>
        <c:ser>
          <c:idx val="2"/>
          <c:order val="2"/>
          <c:tx>
            <c:strRef>
              <c:f>'Budget distr per output'!$I$17</c:f>
              <c:strCache>
                <c:ptCount val="1"/>
                <c:pt idx="0">
                  <c:v>2015</c:v>
                </c:pt>
              </c:strCache>
            </c:strRef>
          </c:tx>
          <c:cat>
            <c:strRef>
              <c:f>'Budget distr per output'!$F$18:$F$23</c:f>
              <c:strCache>
                <c:ptCount val="6"/>
                <c:pt idx="1">
                  <c:v>1</c:v>
                </c:pt>
                <c:pt idx="2">
                  <c:v>2</c:v>
                </c:pt>
                <c:pt idx="3">
                  <c:v>3</c:v>
                </c:pt>
                <c:pt idx="4">
                  <c:v>4</c:v>
                </c:pt>
                <c:pt idx="5">
                  <c:v>TOTAL</c:v>
                </c:pt>
              </c:strCache>
            </c:strRef>
          </c:cat>
          <c:val>
            <c:numRef>
              <c:f>'Budget distr per output'!$I$18:$I$23</c:f>
              <c:numCache>
                <c:formatCode>#,##0</c:formatCode>
                <c:ptCount val="6"/>
                <c:pt idx="1">
                  <c:v>35000</c:v>
                </c:pt>
                <c:pt idx="2">
                  <c:v>65000</c:v>
                </c:pt>
                <c:pt idx="3">
                  <c:v>20000</c:v>
                </c:pt>
                <c:pt idx="4">
                  <c:v>60580</c:v>
                </c:pt>
                <c:pt idx="5">
                  <c:v>180580</c:v>
                </c:pt>
              </c:numCache>
            </c:numRef>
          </c:val>
        </c:ser>
        <c:ser>
          <c:idx val="3"/>
          <c:order val="3"/>
          <c:tx>
            <c:strRef>
              <c:f>'Budget distr per output'!$J$17</c:f>
              <c:strCache>
                <c:ptCount val="1"/>
                <c:pt idx="0">
                  <c:v>TOTAL</c:v>
                </c:pt>
              </c:strCache>
            </c:strRef>
          </c:tx>
          <c:cat>
            <c:strRef>
              <c:f>'Budget distr per output'!$F$18:$F$23</c:f>
              <c:strCache>
                <c:ptCount val="6"/>
                <c:pt idx="1">
                  <c:v>1</c:v>
                </c:pt>
                <c:pt idx="2">
                  <c:v>2</c:v>
                </c:pt>
                <c:pt idx="3">
                  <c:v>3</c:v>
                </c:pt>
                <c:pt idx="4">
                  <c:v>4</c:v>
                </c:pt>
                <c:pt idx="5">
                  <c:v>TOTAL</c:v>
                </c:pt>
              </c:strCache>
            </c:strRef>
          </c:cat>
          <c:val>
            <c:numRef>
              <c:f>'Budget distr per output'!$J$18:$J$23</c:f>
              <c:numCache>
                <c:formatCode>#,##0</c:formatCode>
                <c:ptCount val="6"/>
                <c:pt idx="1">
                  <c:v>110000</c:v>
                </c:pt>
                <c:pt idx="2">
                  <c:v>223000</c:v>
                </c:pt>
                <c:pt idx="3">
                  <c:v>87000</c:v>
                </c:pt>
                <c:pt idx="4">
                  <c:v>180000</c:v>
                </c:pt>
                <c:pt idx="5">
                  <c:v>600000</c:v>
                </c:pt>
              </c:numCache>
            </c:numRef>
          </c:val>
        </c:ser>
        <c:shape val="box"/>
        <c:axId val="98172288"/>
        <c:axId val="98768384"/>
        <c:axId val="0"/>
      </c:bar3DChart>
      <c:catAx>
        <c:axId val="98172288"/>
        <c:scaling>
          <c:orientation val="minMax"/>
        </c:scaling>
        <c:axPos val="b"/>
        <c:title>
          <c:tx>
            <c:rich>
              <a:bodyPr/>
              <a:lstStyle/>
              <a:p>
                <a:pPr>
                  <a:defRPr/>
                </a:pPr>
                <a:r>
                  <a:rPr lang="en-US"/>
                  <a:t>Outputs</a:t>
                </a:r>
              </a:p>
            </c:rich>
          </c:tx>
        </c:title>
        <c:tickLblPos val="nextTo"/>
        <c:crossAx val="98768384"/>
        <c:crosses val="autoZero"/>
        <c:auto val="1"/>
        <c:lblAlgn val="ctr"/>
        <c:lblOffset val="100"/>
      </c:catAx>
      <c:valAx>
        <c:axId val="98768384"/>
        <c:scaling>
          <c:orientation val="minMax"/>
        </c:scaling>
        <c:axPos val="l"/>
        <c:majorGridlines/>
        <c:title>
          <c:tx>
            <c:rich>
              <a:bodyPr rot="-5400000" vert="horz"/>
              <a:lstStyle/>
              <a:p>
                <a:pPr>
                  <a:defRPr/>
                </a:pPr>
                <a:r>
                  <a:rPr lang="en-US"/>
                  <a:t>Budget in euros</a:t>
                </a:r>
              </a:p>
            </c:rich>
          </c:tx>
        </c:title>
        <c:numFmt formatCode="General" sourceLinked="1"/>
        <c:tickLblPos val="nextTo"/>
        <c:crossAx val="98172288"/>
        <c:crosses val="autoZero"/>
        <c:crossBetween val="between"/>
      </c:valAx>
    </c:plotArea>
    <c:legend>
      <c:legendPos val="r"/>
    </c:legend>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E05F95-7A2E-405D-ABD9-53288F0429E9}"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GB"/>
        </a:p>
      </dgm:t>
    </dgm:pt>
    <dgm:pt modelId="{C7CFB5A8-EEE3-4AC2-8512-5B4E4AC514B9}">
      <dgm:prSet phldrT="[Text]" custT="1"/>
      <dgm:spPr>
        <a:xfrm>
          <a:off x="2764807" y="0"/>
          <a:ext cx="3923506" cy="873660"/>
        </a:xfrm>
        <a:solidFill>
          <a:srgbClr val="EEECE1">
            <a:lumMod val="50000"/>
          </a:srgbClr>
        </a:solidFill>
        <a:ln w="25400" cap="flat" cmpd="sng" algn="ctr">
          <a:solidFill>
            <a:sysClr val="window" lastClr="FFFFFF">
              <a:hueOff val="0"/>
              <a:satOff val="0"/>
              <a:lumOff val="0"/>
              <a:alphaOff val="0"/>
            </a:sysClr>
          </a:solidFill>
          <a:prstDash val="solid"/>
        </a:ln>
        <a:effectLst/>
      </dgm:spPr>
      <dgm:t>
        <a:bodyPr/>
        <a:lstStyle/>
        <a:p>
          <a:r>
            <a:rPr lang="en-GB" sz="1800" b="1">
              <a:solidFill>
                <a:sysClr val="window" lastClr="FFFFFF"/>
              </a:solidFill>
              <a:latin typeface="Calibri"/>
              <a:ea typeface="+mn-ea"/>
              <a:cs typeface="+mn-cs"/>
            </a:rPr>
            <a:t>Water security and climate resilience integrated in Africa's growth and development</a:t>
          </a:r>
        </a:p>
      </dgm:t>
    </dgm:pt>
    <dgm:pt modelId="{9CA2EA70-FDE6-4054-8B50-C7B31B3547E7}" type="parTrans" cxnId="{FC18419A-3420-4CA8-8A8E-BFBCF508FF69}">
      <dgm:prSet/>
      <dgm:spPr/>
      <dgm:t>
        <a:bodyPr/>
        <a:lstStyle/>
        <a:p>
          <a:endParaRPr lang="en-GB"/>
        </a:p>
      </dgm:t>
    </dgm:pt>
    <dgm:pt modelId="{249C3E3A-591A-401B-81C8-4429A6798CBA}" type="sibTrans" cxnId="{FC18419A-3420-4CA8-8A8E-BFBCF508FF69}">
      <dgm:prSet/>
      <dgm:spPr/>
      <dgm:t>
        <a:bodyPr/>
        <a:lstStyle/>
        <a:p>
          <a:endParaRPr lang="en-GB"/>
        </a:p>
      </dgm:t>
    </dgm:pt>
    <dgm:pt modelId="{1736ABC3-1AC6-42BD-8566-0522108379BD}">
      <dgm:prSet phldrT="[Text]" custT="1"/>
      <dgm:spPr>
        <a:xfrm>
          <a:off x="809792" y="1554582"/>
          <a:ext cx="1806876" cy="1095328"/>
        </a:xfrm>
        <a:solidFill>
          <a:srgbClr val="9BBB59">
            <a:lumMod val="7500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 lastClr="FFFFFF"/>
              </a:solidFill>
              <a:latin typeface="Calibri"/>
              <a:ea typeface="+mn-ea"/>
              <a:cs typeface="+mn-cs"/>
            </a:rPr>
            <a:t>Investments in regional  and National Development</a:t>
          </a:r>
        </a:p>
      </dgm:t>
    </dgm:pt>
    <dgm:pt modelId="{6436004C-F719-4092-B8EF-9BAE2504137C}" type="parTrans" cxnId="{E06DDB61-F80E-4832-9CC7-30A4C8D66287}">
      <dgm:prSet/>
      <dgm:spPr>
        <a:xfrm>
          <a:off x="1713230" y="873660"/>
          <a:ext cx="3013330" cy="680922"/>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59E8D18B-0D4F-4934-9409-07596246D462}" type="sibTrans" cxnId="{E06DDB61-F80E-4832-9CC7-30A4C8D66287}">
      <dgm:prSet/>
      <dgm:spPr/>
      <dgm:t>
        <a:bodyPr/>
        <a:lstStyle/>
        <a:p>
          <a:endParaRPr lang="en-GB"/>
        </a:p>
      </dgm:t>
    </dgm:pt>
    <dgm:pt modelId="{09FB7496-158B-4785-B655-ECBF1694EFD7}">
      <dgm:prSet phldrT="[Text]" custT="1"/>
      <dgm:spPr>
        <a:xfrm>
          <a:off x="14809" y="3149049"/>
          <a:ext cx="778849" cy="1763165"/>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vert="vert270"/>
        <a:lstStyle/>
        <a:p>
          <a:r>
            <a:rPr lang="en-GB" sz="1400" b="1">
              <a:solidFill>
                <a:sysClr val="window" lastClr="FFFFFF"/>
              </a:solidFill>
              <a:latin typeface="Calibri"/>
              <a:ea typeface="+mn-ea"/>
              <a:cs typeface="+mn-cs"/>
            </a:rPr>
            <a:t>Regional and Transboundary Cooperaton</a:t>
          </a:r>
        </a:p>
      </dgm:t>
    </dgm:pt>
    <dgm:pt modelId="{960A1C86-FEA8-40C8-BCFA-9EA704C98E7F}" type="parTrans" cxnId="{4AACBF79-F26E-478F-BB22-33FF37EFE08A}">
      <dgm:prSet/>
      <dgm:spPr>
        <a:xfrm>
          <a:off x="404234" y="2649911"/>
          <a:ext cx="1308996" cy="499138"/>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C99C2A0D-4DE4-434B-94FC-ADF31A9DEAC4}" type="sibTrans" cxnId="{4AACBF79-F26E-478F-BB22-33FF37EFE08A}">
      <dgm:prSet/>
      <dgm:spPr/>
      <dgm:t>
        <a:bodyPr/>
        <a:lstStyle/>
        <a:p>
          <a:endParaRPr lang="en-GB"/>
        </a:p>
      </dgm:t>
    </dgm:pt>
    <dgm:pt modelId="{362163EF-EB51-4075-A53A-73727C6CEA17}">
      <dgm:prSet phldrT="[Text]" custT="1"/>
      <dgm:spPr>
        <a:xfrm>
          <a:off x="897166" y="3149049"/>
          <a:ext cx="778849" cy="1763165"/>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vert="vert270"/>
        <a:lstStyle/>
        <a:p>
          <a:r>
            <a:rPr lang="en-GB" sz="1400" b="1">
              <a:solidFill>
                <a:sysClr val="window" lastClr="FFFFFF"/>
              </a:solidFill>
              <a:latin typeface="Calibri"/>
              <a:ea typeface="+mn-ea"/>
              <a:cs typeface="+mn-cs"/>
            </a:rPr>
            <a:t>National Development  and Sector Plans</a:t>
          </a:r>
        </a:p>
      </dgm:t>
    </dgm:pt>
    <dgm:pt modelId="{3421B492-62B3-4C16-9D25-37D80977132A}" type="parTrans" cxnId="{C5870EF4-FC0D-4749-9E70-66087906F08E}">
      <dgm:prSet/>
      <dgm:spPr>
        <a:xfrm>
          <a:off x="1286591" y="2649911"/>
          <a:ext cx="426639" cy="499138"/>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0B81EC28-2759-482B-96F9-BBD96022D5F1}" type="sibTrans" cxnId="{C5870EF4-FC0D-4749-9E70-66087906F08E}">
      <dgm:prSet/>
      <dgm:spPr/>
      <dgm:t>
        <a:bodyPr/>
        <a:lstStyle/>
        <a:p>
          <a:endParaRPr lang="en-GB"/>
        </a:p>
      </dgm:t>
    </dgm:pt>
    <dgm:pt modelId="{50044ED4-EE5C-43EB-AFC1-128E80CCD45B}">
      <dgm:prSet phldrT="[Text]" custT="1"/>
      <dgm:spPr>
        <a:xfrm>
          <a:off x="2983656" y="1554582"/>
          <a:ext cx="1806876" cy="1095328"/>
        </a:xfrm>
        <a:solidFill>
          <a:srgbClr val="9BBB59">
            <a:lumMod val="7500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 lastClr="FFFFFF"/>
              </a:solidFill>
              <a:latin typeface="Calibri"/>
              <a:ea typeface="+mn-ea"/>
              <a:cs typeface="+mn-cs"/>
            </a:rPr>
            <a:t>Innovative Green Solutions</a:t>
          </a:r>
        </a:p>
      </dgm:t>
    </dgm:pt>
    <dgm:pt modelId="{A6649C63-89D4-4B4E-9488-38E44D850487}" type="parTrans" cxnId="{7A18343E-BFBC-4C56-8C7F-BCE62F6985C6}">
      <dgm:prSet/>
      <dgm:spPr>
        <a:xfrm>
          <a:off x="3887094" y="873660"/>
          <a:ext cx="839466" cy="680922"/>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66EC9E32-898D-437F-BB45-90111F99BD7B}" type="sibTrans" cxnId="{7A18343E-BFBC-4C56-8C7F-BCE62F6985C6}">
      <dgm:prSet/>
      <dgm:spPr/>
      <dgm:t>
        <a:bodyPr/>
        <a:lstStyle/>
        <a:p>
          <a:endParaRPr lang="en-GB"/>
        </a:p>
      </dgm:t>
    </dgm:pt>
    <dgm:pt modelId="{990D1945-F8BF-41AA-B2DC-FE2A032D33F9}">
      <dgm:prSet phldrT="[Text]" custT="1"/>
      <dgm:spPr>
        <a:xfrm>
          <a:off x="3529698" y="3149049"/>
          <a:ext cx="778849" cy="1763165"/>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vert="vert270"/>
        <a:lstStyle/>
        <a:p>
          <a:r>
            <a:rPr lang="en-GB" sz="1400" b="1">
              <a:solidFill>
                <a:sysClr val="window" lastClr="FFFFFF"/>
              </a:solidFill>
              <a:latin typeface="Calibri"/>
              <a:ea typeface="+mn-ea"/>
              <a:cs typeface="+mn-cs"/>
            </a:rPr>
            <a:t>Demonstration </a:t>
          </a:r>
          <a:r>
            <a:rPr lang="en-GB" sz="1400" b="1" i="1">
              <a:solidFill>
                <a:sysClr val="window" lastClr="FFFFFF"/>
              </a:solidFill>
              <a:latin typeface="Calibri"/>
              <a:ea typeface="+mn-ea"/>
              <a:cs typeface="+mn-cs"/>
            </a:rPr>
            <a:t>Projects-water,Energy, food Nexus</a:t>
          </a:r>
        </a:p>
      </dgm:t>
    </dgm:pt>
    <dgm:pt modelId="{B8F2B264-2C62-4B5C-B0A2-4E58FB0760BB}" type="parTrans" cxnId="{C492080E-9ACB-478D-B1DE-2D54EFD162FF}">
      <dgm:prSet/>
      <dgm:spPr>
        <a:xfrm>
          <a:off x="3841374" y="2649911"/>
          <a:ext cx="91440" cy="499138"/>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DC2513B2-815B-497B-A4E1-383DC0C4EB8B}" type="sibTrans" cxnId="{C492080E-9ACB-478D-B1DE-2D54EFD162FF}">
      <dgm:prSet/>
      <dgm:spPr/>
      <dgm:t>
        <a:bodyPr/>
        <a:lstStyle/>
        <a:p>
          <a:endParaRPr lang="en-GB"/>
        </a:p>
      </dgm:t>
    </dgm:pt>
    <dgm:pt modelId="{983E178F-5C06-4169-9767-812CC0D59269}">
      <dgm:prSet custT="1"/>
      <dgm:spPr>
        <a:xfrm>
          <a:off x="4926069" y="1554582"/>
          <a:ext cx="1806876" cy="10953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 lastClr="FFFFFF"/>
              </a:solidFill>
              <a:latin typeface="Calibri"/>
              <a:ea typeface="+mn-ea"/>
              <a:cs typeface="+mn-cs"/>
            </a:rPr>
            <a:t>Knowledge and Capacity Development</a:t>
          </a:r>
        </a:p>
      </dgm:t>
    </dgm:pt>
    <dgm:pt modelId="{1A6C5901-6325-48F8-BE68-CE55C31982FD}" type="parTrans" cxnId="{53E6EA1E-3C08-4300-95F2-7A43EB7B6BAE}">
      <dgm:prSet/>
      <dgm:spPr>
        <a:xfrm>
          <a:off x="4726560" y="873660"/>
          <a:ext cx="1102946" cy="680922"/>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29567081-8DCF-43E6-9BB2-99E526B70CFA}" type="sibTrans" cxnId="{53E6EA1E-3C08-4300-95F2-7A43EB7B6BAE}">
      <dgm:prSet/>
      <dgm:spPr/>
      <dgm:t>
        <a:bodyPr/>
        <a:lstStyle/>
        <a:p>
          <a:endParaRPr lang="en-GB"/>
        </a:p>
      </dgm:t>
    </dgm:pt>
    <dgm:pt modelId="{4276BA1F-D56B-4B34-B5CF-5506D67F9DDC}">
      <dgm:prSet custT="1"/>
      <dgm:spPr>
        <a:xfrm>
          <a:off x="6836453" y="1554582"/>
          <a:ext cx="1806876" cy="109532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400" b="1">
              <a:solidFill>
                <a:sysClr val="window" lastClr="FFFFFF"/>
              </a:solidFill>
              <a:latin typeface="Calibri"/>
              <a:ea typeface="+mn-ea"/>
              <a:cs typeface="+mn-cs"/>
            </a:rPr>
            <a:t>Partnerships and Sustainability</a:t>
          </a:r>
        </a:p>
      </dgm:t>
    </dgm:pt>
    <dgm:pt modelId="{1C71CB51-94D8-4020-B03D-F10EE0915737}" type="parTrans" cxnId="{A5A8A42F-53C8-4EBA-8E66-1873A3D47453}">
      <dgm:prSet/>
      <dgm:spPr>
        <a:xfrm>
          <a:off x="4726560" y="873660"/>
          <a:ext cx="3013330" cy="680922"/>
        </a:xfrm>
        <a:noFill/>
        <a:ln w="25400" cap="flat" cmpd="sng" algn="ctr">
          <a:solidFill>
            <a:srgbClr val="4F81BD">
              <a:shade val="60000"/>
              <a:hueOff val="0"/>
              <a:satOff val="0"/>
              <a:lumOff val="0"/>
              <a:alphaOff val="0"/>
            </a:srgbClr>
          </a:solidFill>
          <a:prstDash val="solid"/>
        </a:ln>
        <a:effectLst/>
      </dgm:spPr>
      <dgm:t>
        <a:bodyPr/>
        <a:lstStyle/>
        <a:p>
          <a:endParaRPr lang="en-GB"/>
        </a:p>
      </dgm:t>
    </dgm:pt>
    <dgm:pt modelId="{01D8AAE9-1C84-4FBD-812D-C2BD715D4D21}" type="sibTrans" cxnId="{A5A8A42F-53C8-4EBA-8E66-1873A3D47453}">
      <dgm:prSet/>
      <dgm:spPr/>
      <dgm:t>
        <a:bodyPr/>
        <a:lstStyle/>
        <a:p>
          <a:endParaRPr lang="en-GB"/>
        </a:p>
      </dgm:t>
    </dgm:pt>
    <dgm:pt modelId="{6F974E2E-E344-455E-8347-3E88EC64CAA1}">
      <dgm:prSet custT="1"/>
      <dgm:spPr>
        <a:xfrm>
          <a:off x="1779523" y="3149049"/>
          <a:ext cx="778849" cy="1763165"/>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vert="vert270"/>
        <a:lstStyle/>
        <a:p>
          <a:r>
            <a:rPr lang="en-GB" sz="1400" b="1">
              <a:solidFill>
                <a:sysClr val="window" lastClr="FFFFFF"/>
              </a:solidFill>
              <a:latin typeface="Calibri"/>
              <a:ea typeface="+mn-ea"/>
              <a:cs typeface="+mn-cs"/>
            </a:rPr>
            <a:t> No/low Regrets Investments at all levels</a:t>
          </a:r>
        </a:p>
      </dgm:t>
    </dgm:pt>
    <dgm:pt modelId="{26D103EA-F46F-470C-B070-2B94AC07C0C1}" type="parTrans" cxnId="{B641F039-69EC-4AC1-B6E3-91DAA69AF822}">
      <dgm:prSet/>
      <dgm:spPr>
        <a:xfrm>
          <a:off x="1713230" y="2649911"/>
          <a:ext cx="455717" cy="499138"/>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56CA2368-ACC9-4C55-A531-EDEBE19808F6}" type="sibTrans" cxnId="{B641F039-69EC-4AC1-B6E3-91DAA69AF822}">
      <dgm:prSet/>
      <dgm:spPr/>
      <dgm:t>
        <a:bodyPr/>
        <a:lstStyle/>
        <a:p>
          <a:endParaRPr lang="en-GB"/>
        </a:p>
      </dgm:t>
    </dgm:pt>
    <dgm:pt modelId="{260CB6E4-6708-4D5B-83C5-378578EF2629}">
      <dgm:prSet custT="1"/>
      <dgm:spPr>
        <a:xfrm>
          <a:off x="2661880" y="3149049"/>
          <a:ext cx="778849" cy="1763165"/>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vert="vert270"/>
        <a:lstStyle/>
        <a:p>
          <a:r>
            <a:rPr lang="en-GB" sz="1400" b="1">
              <a:solidFill>
                <a:sysClr val="window" lastClr="FFFFFF"/>
              </a:solidFill>
              <a:latin typeface="Calibri"/>
              <a:ea typeface="+mn-ea"/>
              <a:cs typeface="+mn-cs"/>
            </a:rPr>
            <a:t>Project Preparation and Financing</a:t>
          </a:r>
        </a:p>
      </dgm:t>
    </dgm:pt>
    <dgm:pt modelId="{F4A2B5BF-ECA6-427B-B671-C1BA87B4E4B9}" type="parTrans" cxnId="{DC3C7D11-2253-44B4-8DDB-85EF05F5FD65}">
      <dgm:prSet/>
      <dgm:spPr>
        <a:xfrm>
          <a:off x="1713230" y="2649911"/>
          <a:ext cx="1338074" cy="499138"/>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B2459DA5-7A2C-485C-B38D-3FAE56861102}" type="sibTrans" cxnId="{DC3C7D11-2253-44B4-8DDB-85EF05F5FD65}">
      <dgm:prSet/>
      <dgm:spPr/>
      <dgm:t>
        <a:bodyPr/>
        <a:lstStyle/>
        <a:p>
          <a:endParaRPr lang="en-GB"/>
        </a:p>
      </dgm:t>
    </dgm:pt>
    <dgm:pt modelId="{D5B82C64-9545-43DE-BFA2-47A7D0F3D952}">
      <dgm:prSet custT="1"/>
      <dgm:spPr>
        <a:xfrm>
          <a:off x="5293467" y="3218878"/>
          <a:ext cx="778849" cy="1763165"/>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vert="vert270"/>
        <a:lstStyle/>
        <a:p>
          <a:r>
            <a:rPr lang="en-GB" sz="1400" b="1">
              <a:solidFill>
                <a:sysClr val="window" lastClr="FFFFFF"/>
              </a:solidFill>
              <a:latin typeface="Calibri"/>
              <a:ea typeface="+mn-ea"/>
              <a:cs typeface="+mn-cs"/>
            </a:rPr>
            <a:t>Capacity Development</a:t>
          </a:r>
        </a:p>
      </dgm:t>
    </dgm:pt>
    <dgm:pt modelId="{081DFA1F-F27B-429C-81D3-83CD9FBB7410}" type="parTrans" cxnId="{D956DF00-514E-4D6C-8E46-F3F482597F00}">
      <dgm:prSet/>
      <dgm:spPr>
        <a:xfrm>
          <a:off x="5682891" y="2649911"/>
          <a:ext cx="146615" cy="568967"/>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E2773C8-EF30-455C-9B08-4B73F92D1A5F}" type="sibTrans" cxnId="{D956DF00-514E-4D6C-8E46-F3F482597F00}">
      <dgm:prSet/>
      <dgm:spPr/>
      <dgm:t>
        <a:bodyPr/>
        <a:lstStyle/>
        <a:p>
          <a:endParaRPr lang="en-GB"/>
        </a:p>
      </dgm:t>
    </dgm:pt>
    <dgm:pt modelId="{B0B5F392-7701-49F0-B3A3-1330FEE20759}">
      <dgm:prSet custT="1"/>
      <dgm:spPr>
        <a:xfrm>
          <a:off x="6199568" y="3218878"/>
          <a:ext cx="778849" cy="1763165"/>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vert="vert270"/>
        <a:lstStyle/>
        <a:p>
          <a:r>
            <a:rPr lang="en-GB" sz="1400" b="1">
              <a:solidFill>
                <a:sysClr val="window" lastClr="FFFFFF"/>
              </a:solidFill>
              <a:latin typeface="Calibri"/>
              <a:ea typeface="+mn-ea"/>
              <a:cs typeface="+mn-cs"/>
            </a:rPr>
            <a:t>Knowledge and Awareness</a:t>
          </a:r>
        </a:p>
      </dgm:t>
    </dgm:pt>
    <dgm:pt modelId="{6899654B-5BE2-4A79-B80E-EFC67E016326}" type="parTrans" cxnId="{66BD5617-3747-4099-84E6-44833D2E83C4}">
      <dgm:prSet/>
      <dgm:spPr>
        <a:xfrm>
          <a:off x="5829507" y="2649911"/>
          <a:ext cx="759486" cy="568967"/>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521A1033-9B30-4A56-A31C-5C7D9159A302}" type="sibTrans" cxnId="{66BD5617-3747-4099-84E6-44833D2E83C4}">
      <dgm:prSet/>
      <dgm:spPr/>
      <dgm:t>
        <a:bodyPr/>
        <a:lstStyle/>
        <a:p>
          <a:endParaRPr lang="en-GB"/>
        </a:p>
      </dgm:t>
    </dgm:pt>
    <dgm:pt modelId="{1CAD51A7-AB8D-4626-B20A-55EDF80C0844}">
      <dgm:prSet custT="1"/>
      <dgm:spPr>
        <a:xfrm>
          <a:off x="7365006" y="3220290"/>
          <a:ext cx="778849" cy="1763165"/>
        </a:xfrm>
        <a:solidFill>
          <a:srgbClr val="C0504D">
            <a:lumMod val="75000"/>
          </a:srgbClr>
        </a:solidFill>
        <a:ln w="25400" cap="flat" cmpd="sng" algn="ctr">
          <a:solidFill>
            <a:sysClr val="window" lastClr="FFFFFF">
              <a:hueOff val="0"/>
              <a:satOff val="0"/>
              <a:lumOff val="0"/>
              <a:alphaOff val="0"/>
            </a:sysClr>
          </a:solidFill>
          <a:prstDash val="solid"/>
        </a:ln>
        <a:effectLst/>
      </dgm:spPr>
      <dgm:t>
        <a:bodyPr vert="vert270"/>
        <a:lstStyle/>
        <a:p>
          <a:r>
            <a:rPr lang="en-GB" sz="1400" b="1">
              <a:solidFill>
                <a:sysClr val="window" lastClr="FFFFFF"/>
              </a:solidFill>
              <a:latin typeface="Calibri"/>
              <a:ea typeface="+mn-ea"/>
              <a:cs typeface="+mn-cs"/>
            </a:rPr>
            <a:t>Governance and Fundrising</a:t>
          </a:r>
        </a:p>
      </dgm:t>
    </dgm:pt>
    <dgm:pt modelId="{7CDE1E91-EAEC-4A39-B8EC-A9972820BEDD}" type="parTrans" cxnId="{B525B730-3CFD-4B12-BED3-FAC34326EB36}">
      <dgm:prSet/>
      <dgm:spPr>
        <a:xfrm>
          <a:off x="7694171" y="2649911"/>
          <a:ext cx="91440" cy="570379"/>
        </a:xfrm>
        <a:noFill/>
        <a:ln w="25400" cap="flat" cmpd="sng" algn="ctr">
          <a:solidFill>
            <a:srgbClr val="4F81BD">
              <a:shade val="80000"/>
              <a:hueOff val="0"/>
              <a:satOff val="0"/>
              <a:lumOff val="0"/>
              <a:alphaOff val="0"/>
            </a:srgbClr>
          </a:solidFill>
          <a:prstDash val="solid"/>
        </a:ln>
        <a:effectLst/>
      </dgm:spPr>
      <dgm:t>
        <a:bodyPr/>
        <a:lstStyle/>
        <a:p>
          <a:endParaRPr lang="en-GB"/>
        </a:p>
      </dgm:t>
    </dgm:pt>
    <dgm:pt modelId="{77726054-F7B4-43B8-A137-AA4438F2B9F7}" type="sibTrans" cxnId="{B525B730-3CFD-4B12-BED3-FAC34326EB36}">
      <dgm:prSet/>
      <dgm:spPr/>
      <dgm:t>
        <a:bodyPr/>
        <a:lstStyle/>
        <a:p>
          <a:endParaRPr lang="en-GB"/>
        </a:p>
      </dgm:t>
    </dgm:pt>
    <dgm:pt modelId="{01D31487-D0F5-430E-97D6-FE9272FD402D}" type="pres">
      <dgm:prSet presAssocID="{02E05F95-7A2E-405D-ABD9-53288F0429E9}" presName="mainComposite" presStyleCnt="0">
        <dgm:presLayoutVars>
          <dgm:chPref val="1"/>
          <dgm:dir/>
          <dgm:animOne val="branch"/>
          <dgm:animLvl val="lvl"/>
          <dgm:resizeHandles val="exact"/>
        </dgm:presLayoutVars>
      </dgm:prSet>
      <dgm:spPr/>
      <dgm:t>
        <a:bodyPr/>
        <a:lstStyle/>
        <a:p>
          <a:endParaRPr lang="en-GB"/>
        </a:p>
      </dgm:t>
    </dgm:pt>
    <dgm:pt modelId="{E229C949-13D0-468D-A0BE-0827B08EB945}" type="pres">
      <dgm:prSet presAssocID="{02E05F95-7A2E-405D-ABD9-53288F0429E9}" presName="hierFlow" presStyleCnt="0"/>
      <dgm:spPr/>
      <dgm:t>
        <a:bodyPr/>
        <a:lstStyle/>
        <a:p>
          <a:endParaRPr lang="en-GB"/>
        </a:p>
      </dgm:t>
    </dgm:pt>
    <dgm:pt modelId="{BAC6A9D3-D176-47B1-9410-24708579A8EC}" type="pres">
      <dgm:prSet presAssocID="{02E05F95-7A2E-405D-ABD9-53288F0429E9}" presName="hierChild1" presStyleCnt="0">
        <dgm:presLayoutVars>
          <dgm:chPref val="1"/>
          <dgm:animOne val="branch"/>
          <dgm:animLvl val="lvl"/>
        </dgm:presLayoutVars>
      </dgm:prSet>
      <dgm:spPr/>
      <dgm:t>
        <a:bodyPr/>
        <a:lstStyle/>
        <a:p>
          <a:endParaRPr lang="en-GB"/>
        </a:p>
      </dgm:t>
    </dgm:pt>
    <dgm:pt modelId="{9CC952CD-88BE-47F7-A5A0-6310B01F009C}" type="pres">
      <dgm:prSet presAssocID="{C7CFB5A8-EEE3-4AC2-8512-5B4E4AC514B9}" presName="Name14" presStyleCnt="0"/>
      <dgm:spPr/>
      <dgm:t>
        <a:bodyPr/>
        <a:lstStyle/>
        <a:p>
          <a:endParaRPr lang="en-GB"/>
        </a:p>
      </dgm:t>
    </dgm:pt>
    <dgm:pt modelId="{947E1729-AEDE-41D4-A081-8C6844D9E582}" type="pres">
      <dgm:prSet presAssocID="{C7CFB5A8-EEE3-4AC2-8512-5B4E4AC514B9}" presName="level1Shape" presStyleLbl="node0" presStyleIdx="0" presStyleCnt="1" custScaleX="1137161" custScaleY="379823" custLinFactY="-619481" custLinFactNeighborY="-700000">
        <dgm:presLayoutVars>
          <dgm:chPref val="3"/>
        </dgm:presLayoutVars>
      </dgm:prSet>
      <dgm:spPr>
        <a:prstGeom prst="roundRect">
          <a:avLst>
            <a:gd name="adj" fmla="val 10000"/>
          </a:avLst>
        </a:prstGeom>
      </dgm:spPr>
      <dgm:t>
        <a:bodyPr/>
        <a:lstStyle/>
        <a:p>
          <a:endParaRPr lang="en-GB"/>
        </a:p>
      </dgm:t>
    </dgm:pt>
    <dgm:pt modelId="{EB8B86CB-E144-4167-B264-6C93A0276E58}" type="pres">
      <dgm:prSet presAssocID="{C7CFB5A8-EEE3-4AC2-8512-5B4E4AC514B9}" presName="hierChild2" presStyleCnt="0"/>
      <dgm:spPr/>
      <dgm:t>
        <a:bodyPr/>
        <a:lstStyle/>
        <a:p>
          <a:endParaRPr lang="en-GB"/>
        </a:p>
      </dgm:t>
    </dgm:pt>
    <dgm:pt modelId="{6DA95357-1A1E-4642-A54C-6A35C3E2EF0E}" type="pres">
      <dgm:prSet presAssocID="{6436004C-F719-4092-B8EF-9BAE2504137C}" presName="Name19" presStyleLbl="parChTrans1D2" presStyleIdx="0" presStyleCnt="4"/>
      <dgm:spPr>
        <a:custGeom>
          <a:avLst/>
          <a:gdLst/>
          <a:ahLst/>
          <a:cxnLst/>
          <a:rect l="0" t="0" r="0" b="0"/>
          <a:pathLst>
            <a:path>
              <a:moveTo>
                <a:pt x="3013330" y="0"/>
              </a:moveTo>
              <a:lnTo>
                <a:pt x="3013330" y="340461"/>
              </a:lnTo>
              <a:lnTo>
                <a:pt x="0" y="340461"/>
              </a:lnTo>
              <a:lnTo>
                <a:pt x="0" y="680922"/>
              </a:lnTo>
            </a:path>
          </a:pathLst>
        </a:custGeom>
      </dgm:spPr>
      <dgm:t>
        <a:bodyPr/>
        <a:lstStyle/>
        <a:p>
          <a:endParaRPr lang="en-GB"/>
        </a:p>
      </dgm:t>
    </dgm:pt>
    <dgm:pt modelId="{F318774B-0BB0-411F-A6F5-6062D6EED75E}" type="pres">
      <dgm:prSet presAssocID="{1736ABC3-1AC6-42BD-8566-0522108379BD}" presName="Name21" presStyleCnt="0"/>
      <dgm:spPr/>
      <dgm:t>
        <a:bodyPr/>
        <a:lstStyle/>
        <a:p>
          <a:endParaRPr lang="en-GB"/>
        </a:p>
      </dgm:t>
    </dgm:pt>
    <dgm:pt modelId="{9BB7734B-72FD-4429-B6DF-9322AA716C2D}" type="pres">
      <dgm:prSet presAssocID="{1736ABC3-1AC6-42BD-8566-0522108379BD}" presName="level2Shape" presStyleLbl="node2" presStyleIdx="0" presStyleCnt="4" custScaleX="523692" custScaleY="476193"/>
      <dgm:spPr>
        <a:prstGeom prst="roundRect">
          <a:avLst>
            <a:gd name="adj" fmla="val 10000"/>
          </a:avLst>
        </a:prstGeom>
      </dgm:spPr>
      <dgm:t>
        <a:bodyPr/>
        <a:lstStyle/>
        <a:p>
          <a:endParaRPr lang="en-GB"/>
        </a:p>
      </dgm:t>
    </dgm:pt>
    <dgm:pt modelId="{414ACCCC-1260-4FD6-A431-2EC284219A0F}" type="pres">
      <dgm:prSet presAssocID="{1736ABC3-1AC6-42BD-8566-0522108379BD}" presName="hierChild3" presStyleCnt="0"/>
      <dgm:spPr/>
      <dgm:t>
        <a:bodyPr/>
        <a:lstStyle/>
        <a:p>
          <a:endParaRPr lang="en-GB"/>
        </a:p>
      </dgm:t>
    </dgm:pt>
    <dgm:pt modelId="{81E00CDB-975F-4D48-AAEB-AE9207648567}" type="pres">
      <dgm:prSet presAssocID="{960A1C86-FEA8-40C8-BCFA-9EA704C98E7F}" presName="Name19" presStyleLbl="parChTrans1D3" presStyleIdx="0" presStyleCnt="8"/>
      <dgm:spPr>
        <a:custGeom>
          <a:avLst/>
          <a:gdLst/>
          <a:ahLst/>
          <a:cxnLst/>
          <a:rect l="0" t="0" r="0" b="0"/>
          <a:pathLst>
            <a:path>
              <a:moveTo>
                <a:pt x="1308996" y="0"/>
              </a:moveTo>
              <a:lnTo>
                <a:pt x="1308996" y="249569"/>
              </a:lnTo>
              <a:lnTo>
                <a:pt x="0" y="249569"/>
              </a:lnTo>
              <a:lnTo>
                <a:pt x="0" y="499138"/>
              </a:lnTo>
            </a:path>
          </a:pathLst>
        </a:custGeom>
      </dgm:spPr>
      <dgm:t>
        <a:bodyPr/>
        <a:lstStyle/>
        <a:p>
          <a:endParaRPr lang="en-GB"/>
        </a:p>
      </dgm:t>
    </dgm:pt>
    <dgm:pt modelId="{88B32E98-34CA-4536-8347-D93580751C17}" type="pres">
      <dgm:prSet presAssocID="{09FB7496-158B-4785-B655-ECBF1694EFD7}" presName="Name21" presStyleCnt="0"/>
      <dgm:spPr/>
      <dgm:t>
        <a:bodyPr/>
        <a:lstStyle/>
        <a:p>
          <a:endParaRPr lang="en-GB"/>
        </a:p>
      </dgm:t>
    </dgm:pt>
    <dgm:pt modelId="{76020AF6-A877-4391-A0D4-F6C994B8D281}" type="pres">
      <dgm:prSet presAssocID="{09FB7496-158B-4785-B655-ECBF1694EFD7}" presName="level2Shape" presStyleLbl="node3" presStyleIdx="0" presStyleCnt="8" custScaleX="225736" custScaleY="766535" custLinFactY="77000" custLinFactNeighborX="4214" custLinFactNeighborY="100000"/>
      <dgm:spPr>
        <a:prstGeom prst="roundRect">
          <a:avLst>
            <a:gd name="adj" fmla="val 10000"/>
          </a:avLst>
        </a:prstGeom>
      </dgm:spPr>
      <dgm:t>
        <a:bodyPr/>
        <a:lstStyle/>
        <a:p>
          <a:endParaRPr lang="en-GB"/>
        </a:p>
      </dgm:t>
    </dgm:pt>
    <dgm:pt modelId="{669A2BEB-EADA-4C67-9AD4-E49BA6E7F2D1}" type="pres">
      <dgm:prSet presAssocID="{09FB7496-158B-4785-B655-ECBF1694EFD7}" presName="hierChild3" presStyleCnt="0"/>
      <dgm:spPr/>
      <dgm:t>
        <a:bodyPr/>
        <a:lstStyle/>
        <a:p>
          <a:endParaRPr lang="en-GB"/>
        </a:p>
      </dgm:t>
    </dgm:pt>
    <dgm:pt modelId="{B62029C4-9006-426E-9EF5-2BD28ABFACB2}" type="pres">
      <dgm:prSet presAssocID="{3421B492-62B3-4C16-9D25-37D80977132A}" presName="Name19" presStyleLbl="parChTrans1D3" presStyleIdx="1" presStyleCnt="8"/>
      <dgm:spPr>
        <a:custGeom>
          <a:avLst/>
          <a:gdLst/>
          <a:ahLst/>
          <a:cxnLst/>
          <a:rect l="0" t="0" r="0" b="0"/>
          <a:pathLst>
            <a:path>
              <a:moveTo>
                <a:pt x="426639" y="0"/>
              </a:moveTo>
              <a:lnTo>
                <a:pt x="426639" y="249569"/>
              </a:lnTo>
              <a:lnTo>
                <a:pt x="0" y="249569"/>
              </a:lnTo>
              <a:lnTo>
                <a:pt x="0" y="499138"/>
              </a:lnTo>
            </a:path>
          </a:pathLst>
        </a:custGeom>
      </dgm:spPr>
      <dgm:t>
        <a:bodyPr/>
        <a:lstStyle/>
        <a:p>
          <a:endParaRPr lang="en-GB"/>
        </a:p>
      </dgm:t>
    </dgm:pt>
    <dgm:pt modelId="{0E7BBAEE-2510-406A-AB51-510F9A9B0FA5}" type="pres">
      <dgm:prSet presAssocID="{362163EF-EB51-4075-A53A-73727C6CEA17}" presName="Name21" presStyleCnt="0"/>
      <dgm:spPr/>
      <dgm:t>
        <a:bodyPr/>
        <a:lstStyle/>
        <a:p>
          <a:endParaRPr lang="en-GB"/>
        </a:p>
      </dgm:t>
    </dgm:pt>
    <dgm:pt modelId="{25B62F65-D069-44EB-9867-6D277432DD99}" type="pres">
      <dgm:prSet presAssocID="{362163EF-EB51-4075-A53A-73727C6CEA17}" presName="level2Shape" presStyleLbl="node3" presStyleIdx="1" presStyleCnt="8" custScaleX="225736" custScaleY="766535" custLinFactY="77000" custLinFactNeighborX="4214" custLinFactNeighborY="100000"/>
      <dgm:spPr>
        <a:prstGeom prst="roundRect">
          <a:avLst>
            <a:gd name="adj" fmla="val 10000"/>
          </a:avLst>
        </a:prstGeom>
      </dgm:spPr>
      <dgm:t>
        <a:bodyPr/>
        <a:lstStyle/>
        <a:p>
          <a:endParaRPr lang="en-GB"/>
        </a:p>
      </dgm:t>
    </dgm:pt>
    <dgm:pt modelId="{F5C37FE3-0AFE-43A0-9424-AE28B130A94B}" type="pres">
      <dgm:prSet presAssocID="{362163EF-EB51-4075-A53A-73727C6CEA17}" presName="hierChild3" presStyleCnt="0"/>
      <dgm:spPr/>
      <dgm:t>
        <a:bodyPr/>
        <a:lstStyle/>
        <a:p>
          <a:endParaRPr lang="en-GB"/>
        </a:p>
      </dgm:t>
    </dgm:pt>
    <dgm:pt modelId="{0C1D3A5E-6A23-4811-A130-945E26043D3D}" type="pres">
      <dgm:prSet presAssocID="{26D103EA-F46F-470C-B070-2B94AC07C0C1}" presName="Name19" presStyleLbl="parChTrans1D3" presStyleIdx="2" presStyleCnt="8"/>
      <dgm:spPr>
        <a:custGeom>
          <a:avLst/>
          <a:gdLst/>
          <a:ahLst/>
          <a:cxnLst/>
          <a:rect l="0" t="0" r="0" b="0"/>
          <a:pathLst>
            <a:path>
              <a:moveTo>
                <a:pt x="0" y="0"/>
              </a:moveTo>
              <a:lnTo>
                <a:pt x="0" y="249569"/>
              </a:lnTo>
              <a:lnTo>
                <a:pt x="455717" y="249569"/>
              </a:lnTo>
              <a:lnTo>
                <a:pt x="455717" y="499138"/>
              </a:lnTo>
            </a:path>
          </a:pathLst>
        </a:custGeom>
      </dgm:spPr>
      <dgm:t>
        <a:bodyPr/>
        <a:lstStyle/>
        <a:p>
          <a:endParaRPr lang="en-GB"/>
        </a:p>
      </dgm:t>
    </dgm:pt>
    <dgm:pt modelId="{87672980-7959-4318-BC20-65FB4EC0002F}" type="pres">
      <dgm:prSet presAssocID="{6F974E2E-E344-455E-8347-3E88EC64CAA1}" presName="Name21" presStyleCnt="0"/>
      <dgm:spPr/>
      <dgm:t>
        <a:bodyPr/>
        <a:lstStyle/>
        <a:p>
          <a:endParaRPr lang="en-GB"/>
        </a:p>
      </dgm:t>
    </dgm:pt>
    <dgm:pt modelId="{874429F0-91DA-4E7A-A1E6-03D38AF30C7E}" type="pres">
      <dgm:prSet presAssocID="{6F974E2E-E344-455E-8347-3E88EC64CAA1}" presName="level2Shape" presStyleLbl="node3" presStyleIdx="2" presStyleCnt="8" custScaleX="225736" custScaleY="766535" custLinFactY="77000" custLinFactNeighborX="4214" custLinFactNeighborY="100000"/>
      <dgm:spPr>
        <a:prstGeom prst="roundRect">
          <a:avLst>
            <a:gd name="adj" fmla="val 10000"/>
          </a:avLst>
        </a:prstGeom>
      </dgm:spPr>
      <dgm:t>
        <a:bodyPr/>
        <a:lstStyle/>
        <a:p>
          <a:endParaRPr lang="en-GB"/>
        </a:p>
      </dgm:t>
    </dgm:pt>
    <dgm:pt modelId="{43E1272C-DE54-4A9A-B1EF-31F80B967194}" type="pres">
      <dgm:prSet presAssocID="{6F974E2E-E344-455E-8347-3E88EC64CAA1}" presName="hierChild3" presStyleCnt="0"/>
      <dgm:spPr/>
      <dgm:t>
        <a:bodyPr/>
        <a:lstStyle/>
        <a:p>
          <a:endParaRPr lang="en-GB"/>
        </a:p>
      </dgm:t>
    </dgm:pt>
    <dgm:pt modelId="{1C096386-12C8-4366-A833-4C52BB56F304}" type="pres">
      <dgm:prSet presAssocID="{F4A2B5BF-ECA6-427B-B671-C1BA87B4E4B9}" presName="Name19" presStyleLbl="parChTrans1D3" presStyleIdx="3" presStyleCnt="8"/>
      <dgm:spPr>
        <a:custGeom>
          <a:avLst/>
          <a:gdLst/>
          <a:ahLst/>
          <a:cxnLst/>
          <a:rect l="0" t="0" r="0" b="0"/>
          <a:pathLst>
            <a:path>
              <a:moveTo>
                <a:pt x="0" y="0"/>
              </a:moveTo>
              <a:lnTo>
                <a:pt x="0" y="249569"/>
              </a:lnTo>
              <a:lnTo>
                <a:pt x="1338074" y="249569"/>
              </a:lnTo>
              <a:lnTo>
                <a:pt x="1338074" y="499138"/>
              </a:lnTo>
            </a:path>
          </a:pathLst>
        </a:custGeom>
      </dgm:spPr>
      <dgm:t>
        <a:bodyPr/>
        <a:lstStyle/>
        <a:p>
          <a:endParaRPr lang="en-GB"/>
        </a:p>
      </dgm:t>
    </dgm:pt>
    <dgm:pt modelId="{9205FC8A-21F1-46E4-AEFC-B9C49CF37020}" type="pres">
      <dgm:prSet presAssocID="{260CB6E4-6708-4D5B-83C5-378578EF2629}" presName="Name21" presStyleCnt="0"/>
      <dgm:spPr/>
      <dgm:t>
        <a:bodyPr/>
        <a:lstStyle/>
        <a:p>
          <a:endParaRPr lang="en-GB"/>
        </a:p>
      </dgm:t>
    </dgm:pt>
    <dgm:pt modelId="{482D11EC-344A-404E-B71D-E8DC2992458B}" type="pres">
      <dgm:prSet presAssocID="{260CB6E4-6708-4D5B-83C5-378578EF2629}" presName="level2Shape" presStyleLbl="node3" presStyleIdx="3" presStyleCnt="8" custScaleX="225736" custScaleY="766535" custLinFactY="77000" custLinFactNeighborX="4214" custLinFactNeighborY="100000"/>
      <dgm:spPr>
        <a:prstGeom prst="roundRect">
          <a:avLst>
            <a:gd name="adj" fmla="val 10000"/>
          </a:avLst>
        </a:prstGeom>
      </dgm:spPr>
      <dgm:t>
        <a:bodyPr/>
        <a:lstStyle/>
        <a:p>
          <a:endParaRPr lang="en-GB"/>
        </a:p>
      </dgm:t>
    </dgm:pt>
    <dgm:pt modelId="{5D240A1C-9DFE-4BC0-8EE8-7F168E4C4E57}" type="pres">
      <dgm:prSet presAssocID="{260CB6E4-6708-4D5B-83C5-378578EF2629}" presName="hierChild3" presStyleCnt="0"/>
      <dgm:spPr/>
      <dgm:t>
        <a:bodyPr/>
        <a:lstStyle/>
        <a:p>
          <a:endParaRPr lang="en-GB"/>
        </a:p>
      </dgm:t>
    </dgm:pt>
    <dgm:pt modelId="{F64C6C47-82B8-495B-98A6-1E4C03625CE4}" type="pres">
      <dgm:prSet presAssocID="{A6649C63-89D4-4B4E-9488-38E44D850487}" presName="Name19" presStyleLbl="parChTrans1D2" presStyleIdx="1" presStyleCnt="4"/>
      <dgm:spPr>
        <a:custGeom>
          <a:avLst/>
          <a:gdLst/>
          <a:ahLst/>
          <a:cxnLst/>
          <a:rect l="0" t="0" r="0" b="0"/>
          <a:pathLst>
            <a:path>
              <a:moveTo>
                <a:pt x="839466" y="0"/>
              </a:moveTo>
              <a:lnTo>
                <a:pt x="839466" y="340461"/>
              </a:lnTo>
              <a:lnTo>
                <a:pt x="0" y="340461"/>
              </a:lnTo>
              <a:lnTo>
                <a:pt x="0" y="680922"/>
              </a:lnTo>
            </a:path>
          </a:pathLst>
        </a:custGeom>
      </dgm:spPr>
      <dgm:t>
        <a:bodyPr/>
        <a:lstStyle/>
        <a:p>
          <a:endParaRPr lang="en-GB"/>
        </a:p>
      </dgm:t>
    </dgm:pt>
    <dgm:pt modelId="{C924E453-134D-4DCE-A307-2FC41E68DE62}" type="pres">
      <dgm:prSet presAssocID="{50044ED4-EE5C-43EB-AFC1-128E80CCD45B}" presName="Name21" presStyleCnt="0"/>
      <dgm:spPr/>
      <dgm:t>
        <a:bodyPr/>
        <a:lstStyle/>
        <a:p>
          <a:endParaRPr lang="en-GB"/>
        </a:p>
      </dgm:t>
    </dgm:pt>
    <dgm:pt modelId="{93B12682-028A-42CA-AD75-AEEFB19463FE}" type="pres">
      <dgm:prSet presAssocID="{50044ED4-EE5C-43EB-AFC1-128E80CCD45B}" presName="level2Shape" presStyleLbl="node2" presStyleIdx="1" presStyleCnt="4" custScaleX="523692" custScaleY="476193" custLinFactNeighborX="-9283"/>
      <dgm:spPr>
        <a:prstGeom prst="roundRect">
          <a:avLst>
            <a:gd name="adj" fmla="val 10000"/>
          </a:avLst>
        </a:prstGeom>
      </dgm:spPr>
      <dgm:t>
        <a:bodyPr/>
        <a:lstStyle/>
        <a:p>
          <a:endParaRPr lang="en-GB"/>
        </a:p>
      </dgm:t>
    </dgm:pt>
    <dgm:pt modelId="{9801713E-2D47-45F7-A44A-28501A947846}" type="pres">
      <dgm:prSet presAssocID="{50044ED4-EE5C-43EB-AFC1-128E80CCD45B}" presName="hierChild3" presStyleCnt="0"/>
      <dgm:spPr/>
      <dgm:t>
        <a:bodyPr/>
        <a:lstStyle/>
        <a:p>
          <a:endParaRPr lang="en-GB"/>
        </a:p>
      </dgm:t>
    </dgm:pt>
    <dgm:pt modelId="{E924CFBD-5EA9-42E5-92F7-B8CADFF2651C}" type="pres">
      <dgm:prSet presAssocID="{B8F2B264-2C62-4B5C-B0A2-4E58FB0760BB}" presName="Name19" presStyleLbl="parChTrans1D3" presStyleIdx="4" presStyleCnt="8"/>
      <dgm:spPr>
        <a:custGeom>
          <a:avLst/>
          <a:gdLst/>
          <a:ahLst/>
          <a:cxnLst/>
          <a:rect l="0" t="0" r="0" b="0"/>
          <a:pathLst>
            <a:path>
              <a:moveTo>
                <a:pt x="45720" y="0"/>
              </a:moveTo>
              <a:lnTo>
                <a:pt x="45720" y="249569"/>
              </a:lnTo>
              <a:lnTo>
                <a:pt x="77748" y="249569"/>
              </a:lnTo>
              <a:lnTo>
                <a:pt x="77748" y="499138"/>
              </a:lnTo>
            </a:path>
          </a:pathLst>
        </a:custGeom>
      </dgm:spPr>
      <dgm:t>
        <a:bodyPr/>
        <a:lstStyle/>
        <a:p>
          <a:endParaRPr lang="en-GB"/>
        </a:p>
      </dgm:t>
    </dgm:pt>
    <dgm:pt modelId="{84F73C78-A1AE-47D1-A0D0-D1CA4CE462BA}" type="pres">
      <dgm:prSet presAssocID="{990D1945-F8BF-41AA-B2DC-FE2A032D33F9}" presName="Name21" presStyleCnt="0"/>
      <dgm:spPr/>
      <dgm:t>
        <a:bodyPr/>
        <a:lstStyle/>
        <a:p>
          <a:endParaRPr lang="en-GB"/>
        </a:p>
      </dgm:t>
    </dgm:pt>
    <dgm:pt modelId="{C201B742-601B-4156-9F00-B43F784BF09D}" type="pres">
      <dgm:prSet presAssocID="{990D1945-F8BF-41AA-B2DC-FE2A032D33F9}" presName="level2Shape" presStyleLbl="node3" presStyleIdx="4" presStyleCnt="8" custScaleX="225736" custScaleY="766535" custLinFactY="77000" custLinFactNeighborX="0" custLinFactNeighborY="100000"/>
      <dgm:spPr>
        <a:prstGeom prst="roundRect">
          <a:avLst>
            <a:gd name="adj" fmla="val 10000"/>
          </a:avLst>
        </a:prstGeom>
      </dgm:spPr>
      <dgm:t>
        <a:bodyPr/>
        <a:lstStyle/>
        <a:p>
          <a:endParaRPr lang="en-GB"/>
        </a:p>
      </dgm:t>
    </dgm:pt>
    <dgm:pt modelId="{E8027BCF-195F-4C8F-A3F1-6A515AD3D64C}" type="pres">
      <dgm:prSet presAssocID="{990D1945-F8BF-41AA-B2DC-FE2A032D33F9}" presName="hierChild3" presStyleCnt="0"/>
      <dgm:spPr/>
      <dgm:t>
        <a:bodyPr/>
        <a:lstStyle/>
        <a:p>
          <a:endParaRPr lang="en-GB"/>
        </a:p>
      </dgm:t>
    </dgm:pt>
    <dgm:pt modelId="{9F86E1D6-2E8C-417B-B3D6-2122EBAA5CF6}" type="pres">
      <dgm:prSet presAssocID="{1A6C5901-6325-48F8-BE68-CE55C31982FD}" presName="Name19" presStyleLbl="parChTrans1D2" presStyleIdx="2" presStyleCnt="4"/>
      <dgm:spPr>
        <a:custGeom>
          <a:avLst/>
          <a:gdLst/>
          <a:ahLst/>
          <a:cxnLst/>
          <a:rect l="0" t="0" r="0" b="0"/>
          <a:pathLst>
            <a:path>
              <a:moveTo>
                <a:pt x="0" y="0"/>
              </a:moveTo>
              <a:lnTo>
                <a:pt x="0" y="340461"/>
              </a:lnTo>
              <a:lnTo>
                <a:pt x="1102946" y="340461"/>
              </a:lnTo>
              <a:lnTo>
                <a:pt x="1102946" y="680922"/>
              </a:lnTo>
            </a:path>
          </a:pathLst>
        </a:custGeom>
      </dgm:spPr>
      <dgm:t>
        <a:bodyPr/>
        <a:lstStyle/>
        <a:p>
          <a:endParaRPr lang="en-GB"/>
        </a:p>
      </dgm:t>
    </dgm:pt>
    <dgm:pt modelId="{14F52467-1B00-488E-81F4-426ACA8F0230}" type="pres">
      <dgm:prSet presAssocID="{983E178F-5C06-4169-9767-812CC0D59269}" presName="Name21" presStyleCnt="0"/>
      <dgm:spPr/>
      <dgm:t>
        <a:bodyPr/>
        <a:lstStyle/>
        <a:p>
          <a:endParaRPr lang="en-GB"/>
        </a:p>
      </dgm:t>
    </dgm:pt>
    <dgm:pt modelId="{889BE669-5CBE-40B6-B66D-9762D3AB21FA}" type="pres">
      <dgm:prSet presAssocID="{983E178F-5C06-4169-9767-812CC0D59269}" presName="level2Shape" presStyleLbl="node2" presStyleIdx="2" presStyleCnt="4" custScaleX="523692" custScaleY="476193"/>
      <dgm:spPr>
        <a:prstGeom prst="roundRect">
          <a:avLst>
            <a:gd name="adj" fmla="val 10000"/>
          </a:avLst>
        </a:prstGeom>
      </dgm:spPr>
      <dgm:t>
        <a:bodyPr/>
        <a:lstStyle/>
        <a:p>
          <a:endParaRPr lang="en-GB"/>
        </a:p>
      </dgm:t>
    </dgm:pt>
    <dgm:pt modelId="{3ED66912-3397-46E5-8180-CD4CD964C7BA}" type="pres">
      <dgm:prSet presAssocID="{983E178F-5C06-4169-9767-812CC0D59269}" presName="hierChild3" presStyleCnt="0"/>
      <dgm:spPr/>
      <dgm:t>
        <a:bodyPr/>
        <a:lstStyle/>
        <a:p>
          <a:endParaRPr lang="en-GB"/>
        </a:p>
      </dgm:t>
    </dgm:pt>
    <dgm:pt modelId="{3E90D9A9-FE9E-433A-9ED9-E6C3E84A98CE}" type="pres">
      <dgm:prSet presAssocID="{081DFA1F-F27B-429C-81D3-83CD9FBB7410}" presName="Name19" presStyleLbl="parChTrans1D3" presStyleIdx="5" presStyleCnt="8"/>
      <dgm:spPr>
        <a:custGeom>
          <a:avLst/>
          <a:gdLst/>
          <a:ahLst/>
          <a:cxnLst/>
          <a:rect l="0" t="0" r="0" b="0"/>
          <a:pathLst>
            <a:path>
              <a:moveTo>
                <a:pt x="146615" y="0"/>
              </a:moveTo>
              <a:lnTo>
                <a:pt x="146615" y="284483"/>
              </a:lnTo>
              <a:lnTo>
                <a:pt x="0" y="284483"/>
              </a:lnTo>
              <a:lnTo>
                <a:pt x="0" y="568967"/>
              </a:lnTo>
            </a:path>
          </a:pathLst>
        </a:custGeom>
      </dgm:spPr>
      <dgm:t>
        <a:bodyPr/>
        <a:lstStyle/>
        <a:p>
          <a:endParaRPr lang="en-GB"/>
        </a:p>
      </dgm:t>
    </dgm:pt>
    <dgm:pt modelId="{06245671-8C2B-4F45-8C04-A585E68DE92A}" type="pres">
      <dgm:prSet presAssocID="{D5B82C64-9545-43DE-BFA2-47A7D0F3D952}" presName="Name21" presStyleCnt="0"/>
      <dgm:spPr/>
      <dgm:t>
        <a:bodyPr/>
        <a:lstStyle/>
        <a:p>
          <a:endParaRPr lang="en-GB"/>
        </a:p>
      </dgm:t>
    </dgm:pt>
    <dgm:pt modelId="{6D33F3C2-C0C9-4EBB-A9C0-B2EC1414A889}" type="pres">
      <dgm:prSet presAssocID="{D5B82C64-9545-43DE-BFA2-47A7D0F3D952}" presName="level2Shape" presStyleLbl="node3" presStyleIdx="5" presStyleCnt="8" custScaleX="225736" custScaleY="766535" custLinFactY="100000" custLinFactNeighborX="85374" custLinFactNeighborY="107358"/>
      <dgm:spPr>
        <a:prstGeom prst="roundRect">
          <a:avLst>
            <a:gd name="adj" fmla="val 10000"/>
          </a:avLst>
        </a:prstGeom>
      </dgm:spPr>
      <dgm:t>
        <a:bodyPr/>
        <a:lstStyle/>
        <a:p>
          <a:endParaRPr lang="en-GB"/>
        </a:p>
      </dgm:t>
    </dgm:pt>
    <dgm:pt modelId="{88C9F784-07E2-4A82-8342-1BF23706CA54}" type="pres">
      <dgm:prSet presAssocID="{D5B82C64-9545-43DE-BFA2-47A7D0F3D952}" presName="hierChild3" presStyleCnt="0"/>
      <dgm:spPr/>
      <dgm:t>
        <a:bodyPr/>
        <a:lstStyle/>
        <a:p>
          <a:endParaRPr lang="en-GB"/>
        </a:p>
      </dgm:t>
    </dgm:pt>
    <dgm:pt modelId="{352C03C3-FB1A-482E-A1ED-EADBE04CCEFD}" type="pres">
      <dgm:prSet presAssocID="{6899654B-5BE2-4A79-B80E-EFC67E016326}" presName="Name19" presStyleLbl="parChTrans1D3" presStyleIdx="6" presStyleCnt="8"/>
      <dgm:spPr>
        <a:custGeom>
          <a:avLst/>
          <a:gdLst/>
          <a:ahLst/>
          <a:cxnLst/>
          <a:rect l="0" t="0" r="0" b="0"/>
          <a:pathLst>
            <a:path>
              <a:moveTo>
                <a:pt x="0" y="0"/>
              </a:moveTo>
              <a:lnTo>
                <a:pt x="0" y="284483"/>
              </a:lnTo>
              <a:lnTo>
                <a:pt x="759486" y="284483"/>
              </a:lnTo>
              <a:lnTo>
                <a:pt x="759486" y="568967"/>
              </a:lnTo>
            </a:path>
          </a:pathLst>
        </a:custGeom>
      </dgm:spPr>
      <dgm:t>
        <a:bodyPr/>
        <a:lstStyle/>
        <a:p>
          <a:endParaRPr lang="en-GB"/>
        </a:p>
      </dgm:t>
    </dgm:pt>
    <dgm:pt modelId="{049A42CF-1ED2-4AE2-BC1F-22F3BE4ACEA7}" type="pres">
      <dgm:prSet presAssocID="{B0B5F392-7701-49F0-B3A3-1330FEE20759}" presName="Name21" presStyleCnt="0"/>
      <dgm:spPr/>
      <dgm:t>
        <a:bodyPr/>
        <a:lstStyle/>
        <a:p>
          <a:endParaRPr lang="en-GB"/>
        </a:p>
      </dgm:t>
    </dgm:pt>
    <dgm:pt modelId="{088E4E4C-52C3-4060-9FA6-9AD2A288FEA9}" type="pres">
      <dgm:prSet presAssocID="{B0B5F392-7701-49F0-B3A3-1330FEE20759}" presName="level2Shape" presStyleLbl="node3" presStyleIdx="6" presStyleCnt="8" custScaleX="225736" custScaleY="766535" custLinFactY="100000" custLinFactNeighborX="92256" custLinFactNeighborY="107358"/>
      <dgm:spPr>
        <a:prstGeom prst="roundRect">
          <a:avLst>
            <a:gd name="adj" fmla="val 10000"/>
          </a:avLst>
        </a:prstGeom>
      </dgm:spPr>
      <dgm:t>
        <a:bodyPr/>
        <a:lstStyle/>
        <a:p>
          <a:endParaRPr lang="en-GB"/>
        </a:p>
      </dgm:t>
    </dgm:pt>
    <dgm:pt modelId="{EB79ABBD-CE9B-4B48-A05D-F8CCD2F6D65C}" type="pres">
      <dgm:prSet presAssocID="{B0B5F392-7701-49F0-B3A3-1330FEE20759}" presName="hierChild3" presStyleCnt="0"/>
      <dgm:spPr/>
      <dgm:t>
        <a:bodyPr/>
        <a:lstStyle/>
        <a:p>
          <a:endParaRPr lang="en-GB"/>
        </a:p>
      </dgm:t>
    </dgm:pt>
    <dgm:pt modelId="{979E7A67-DC04-4715-83F0-6887560E2588}" type="pres">
      <dgm:prSet presAssocID="{1C71CB51-94D8-4020-B03D-F10EE0915737}" presName="Name19" presStyleLbl="parChTrans1D2" presStyleIdx="3" presStyleCnt="4"/>
      <dgm:spPr>
        <a:custGeom>
          <a:avLst/>
          <a:gdLst/>
          <a:ahLst/>
          <a:cxnLst/>
          <a:rect l="0" t="0" r="0" b="0"/>
          <a:pathLst>
            <a:path>
              <a:moveTo>
                <a:pt x="0" y="0"/>
              </a:moveTo>
              <a:lnTo>
                <a:pt x="0" y="340461"/>
              </a:lnTo>
              <a:lnTo>
                <a:pt x="3013330" y="340461"/>
              </a:lnTo>
              <a:lnTo>
                <a:pt x="3013330" y="680922"/>
              </a:lnTo>
            </a:path>
          </a:pathLst>
        </a:custGeom>
      </dgm:spPr>
      <dgm:t>
        <a:bodyPr/>
        <a:lstStyle/>
        <a:p>
          <a:endParaRPr lang="en-GB"/>
        </a:p>
      </dgm:t>
    </dgm:pt>
    <dgm:pt modelId="{7B00DDD6-C13C-4121-B1EB-1E74F3265DF4}" type="pres">
      <dgm:prSet presAssocID="{4276BA1F-D56B-4B34-B5CF-5506D67F9DDC}" presName="Name21" presStyleCnt="0"/>
      <dgm:spPr/>
      <dgm:t>
        <a:bodyPr/>
        <a:lstStyle/>
        <a:p>
          <a:endParaRPr lang="en-GB"/>
        </a:p>
      </dgm:t>
    </dgm:pt>
    <dgm:pt modelId="{5AF6B667-013E-4247-9DB9-ADAC03F9B21E}" type="pres">
      <dgm:prSet presAssocID="{4276BA1F-D56B-4B34-B5CF-5506D67F9DDC}" presName="level2Shape" presStyleLbl="node2" presStyleIdx="3" presStyleCnt="4" custScaleX="523692" custScaleY="476193"/>
      <dgm:spPr>
        <a:prstGeom prst="roundRect">
          <a:avLst>
            <a:gd name="adj" fmla="val 10000"/>
          </a:avLst>
        </a:prstGeom>
      </dgm:spPr>
      <dgm:t>
        <a:bodyPr/>
        <a:lstStyle/>
        <a:p>
          <a:endParaRPr lang="en-GB"/>
        </a:p>
      </dgm:t>
    </dgm:pt>
    <dgm:pt modelId="{425A93FA-24F8-42BC-A48A-1448B0C48E33}" type="pres">
      <dgm:prSet presAssocID="{4276BA1F-D56B-4B34-B5CF-5506D67F9DDC}" presName="hierChild3" presStyleCnt="0"/>
      <dgm:spPr/>
      <dgm:t>
        <a:bodyPr/>
        <a:lstStyle/>
        <a:p>
          <a:endParaRPr lang="en-GB"/>
        </a:p>
      </dgm:t>
    </dgm:pt>
    <dgm:pt modelId="{D3E19A82-FD1C-4E4D-BA0A-692F7ED3DB77}" type="pres">
      <dgm:prSet presAssocID="{7CDE1E91-EAEC-4A39-B8EC-A9972820BEDD}" presName="Name19" presStyleLbl="parChTrans1D3" presStyleIdx="7" presStyleCnt="8"/>
      <dgm:spPr>
        <a:custGeom>
          <a:avLst/>
          <a:gdLst/>
          <a:ahLst/>
          <a:cxnLst/>
          <a:rect l="0" t="0" r="0" b="0"/>
          <a:pathLst>
            <a:path>
              <a:moveTo>
                <a:pt x="45720" y="0"/>
              </a:moveTo>
              <a:lnTo>
                <a:pt x="45720" y="285189"/>
              </a:lnTo>
              <a:lnTo>
                <a:pt x="60259" y="285189"/>
              </a:lnTo>
              <a:lnTo>
                <a:pt x="60259" y="570379"/>
              </a:lnTo>
            </a:path>
          </a:pathLst>
        </a:custGeom>
      </dgm:spPr>
      <dgm:t>
        <a:bodyPr/>
        <a:lstStyle/>
        <a:p>
          <a:endParaRPr lang="en-GB"/>
        </a:p>
      </dgm:t>
    </dgm:pt>
    <dgm:pt modelId="{9485F0FD-E822-4824-9125-DDAEC3816572}" type="pres">
      <dgm:prSet presAssocID="{1CAD51A7-AB8D-4626-B20A-55EDF80C0844}" presName="Name21" presStyleCnt="0"/>
      <dgm:spPr/>
      <dgm:t>
        <a:bodyPr/>
        <a:lstStyle/>
        <a:p>
          <a:endParaRPr lang="en-GB"/>
        </a:p>
      </dgm:t>
    </dgm:pt>
    <dgm:pt modelId="{952AE5F7-A8AC-485A-8D82-8607631FE454}" type="pres">
      <dgm:prSet presAssocID="{1CAD51A7-AB8D-4626-B20A-55EDF80C0844}" presName="level2Shape" presStyleLbl="node3" presStyleIdx="7" presStyleCnt="8" custScaleX="225736" custScaleY="766535" custLinFactY="100000" custLinFactNeighborX="4214" custLinFactNeighborY="107972"/>
      <dgm:spPr>
        <a:prstGeom prst="roundRect">
          <a:avLst>
            <a:gd name="adj" fmla="val 10000"/>
          </a:avLst>
        </a:prstGeom>
      </dgm:spPr>
      <dgm:t>
        <a:bodyPr/>
        <a:lstStyle/>
        <a:p>
          <a:endParaRPr lang="en-GB"/>
        </a:p>
      </dgm:t>
    </dgm:pt>
    <dgm:pt modelId="{33E7C4C6-8931-4C71-A51B-13CBC3F22028}" type="pres">
      <dgm:prSet presAssocID="{1CAD51A7-AB8D-4626-B20A-55EDF80C0844}" presName="hierChild3" presStyleCnt="0"/>
      <dgm:spPr/>
      <dgm:t>
        <a:bodyPr/>
        <a:lstStyle/>
        <a:p>
          <a:endParaRPr lang="en-GB"/>
        </a:p>
      </dgm:t>
    </dgm:pt>
    <dgm:pt modelId="{10432587-40FE-4CCE-BBBA-9CAA1A793988}" type="pres">
      <dgm:prSet presAssocID="{02E05F95-7A2E-405D-ABD9-53288F0429E9}" presName="bgShapesFlow" presStyleCnt="0"/>
      <dgm:spPr/>
      <dgm:t>
        <a:bodyPr/>
        <a:lstStyle/>
        <a:p>
          <a:endParaRPr lang="en-GB"/>
        </a:p>
      </dgm:t>
    </dgm:pt>
  </dgm:ptLst>
  <dgm:cxnLst>
    <dgm:cxn modelId="{66BD5617-3747-4099-84E6-44833D2E83C4}" srcId="{983E178F-5C06-4169-9767-812CC0D59269}" destId="{B0B5F392-7701-49F0-B3A3-1330FEE20759}" srcOrd="1" destOrd="0" parTransId="{6899654B-5BE2-4A79-B80E-EFC67E016326}" sibTransId="{521A1033-9B30-4A56-A31C-5C7D9159A302}"/>
    <dgm:cxn modelId="{404C460D-390D-45BB-99D7-CA78FFB64765}" type="presOf" srcId="{C7CFB5A8-EEE3-4AC2-8512-5B4E4AC514B9}" destId="{947E1729-AEDE-41D4-A081-8C6844D9E582}" srcOrd="0" destOrd="0" presId="urn:microsoft.com/office/officeart/2005/8/layout/hierarchy6"/>
    <dgm:cxn modelId="{C492080E-9ACB-478D-B1DE-2D54EFD162FF}" srcId="{50044ED4-EE5C-43EB-AFC1-128E80CCD45B}" destId="{990D1945-F8BF-41AA-B2DC-FE2A032D33F9}" srcOrd="0" destOrd="0" parTransId="{B8F2B264-2C62-4B5C-B0A2-4E58FB0760BB}" sibTransId="{DC2513B2-815B-497B-A4E1-383DC0C4EB8B}"/>
    <dgm:cxn modelId="{1ED01634-9438-4D72-BA5F-80BE5D6F36E7}" type="presOf" srcId="{4276BA1F-D56B-4B34-B5CF-5506D67F9DDC}" destId="{5AF6B667-013E-4247-9DB9-ADAC03F9B21E}" srcOrd="0" destOrd="0" presId="urn:microsoft.com/office/officeart/2005/8/layout/hierarchy6"/>
    <dgm:cxn modelId="{6E8EE9C4-E0D0-4D9D-BEC0-FC7B00ABD12A}" type="presOf" srcId="{960A1C86-FEA8-40C8-BCFA-9EA704C98E7F}" destId="{81E00CDB-975F-4D48-AAEB-AE9207648567}" srcOrd="0" destOrd="0" presId="urn:microsoft.com/office/officeart/2005/8/layout/hierarchy6"/>
    <dgm:cxn modelId="{E90C5B51-5D22-4411-8834-F047BC7C805D}" type="presOf" srcId="{990D1945-F8BF-41AA-B2DC-FE2A032D33F9}" destId="{C201B742-601B-4156-9F00-B43F784BF09D}" srcOrd="0" destOrd="0" presId="urn:microsoft.com/office/officeart/2005/8/layout/hierarchy6"/>
    <dgm:cxn modelId="{CCFA3E2A-CD7D-42E8-80B9-81AA90F08284}" type="presOf" srcId="{B8F2B264-2C62-4B5C-B0A2-4E58FB0760BB}" destId="{E924CFBD-5EA9-42E5-92F7-B8CADFF2651C}" srcOrd="0" destOrd="0" presId="urn:microsoft.com/office/officeart/2005/8/layout/hierarchy6"/>
    <dgm:cxn modelId="{E06DDB61-F80E-4832-9CC7-30A4C8D66287}" srcId="{C7CFB5A8-EEE3-4AC2-8512-5B4E4AC514B9}" destId="{1736ABC3-1AC6-42BD-8566-0522108379BD}" srcOrd="0" destOrd="0" parTransId="{6436004C-F719-4092-B8EF-9BAE2504137C}" sibTransId="{59E8D18B-0D4F-4934-9409-07596246D462}"/>
    <dgm:cxn modelId="{55196AFE-8892-4319-A752-83DC4E04B683}" type="presOf" srcId="{7CDE1E91-EAEC-4A39-B8EC-A9972820BEDD}" destId="{D3E19A82-FD1C-4E4D-BA0A-692F7ED3DB77}" srcOrd="0" destOrd="0" presId="urn:microsoft.com/office/officeart/2005/8/layout/hierarchy6"/>
    <dgm:cxn modelId="{7787E81C-ABF5-4996-BF89-9D0E8EC84A6D}" type="presOf" srcId="{260CB6E4-6708-4D5B-83C5-378578EF2629}" destId="{482D11EC-344A-404E-B71D-E8DC2992458B}" srcOrd="0" destOrd="0" presId="urn:microsoft.com/office/officeart/2005/8/layout/hierarchy6"/>
    <dgm:cxn modelId="{A5A8A42F-53C8-4EBA-8E66-1873A3D47453}" srcId="{C7CFB5A8-EEE3-4AC2-8512-5B4E4AC514B9}" destId="{4276BA1F-D56B-4B34-B5CF-5506D67F9DDC}" srcOrd="3" destOrd="0" parTransId="{1C71CB51-94D8-4020-B03D-F10EE0915737}" sibTransId="{01D8AAE9-1C84-4FBD-812D-C2BD715D4D21}"/>
    <dgm:cxn modelId="{0914D969-8DED-4417-8969-EC7307BCEEB5}" type="presOf" srcId="{F4A2B5BF-ECA6-427B-B671-C1BA87B4E4B9}" destId="{1C096386-12C8-4366-A833-4C52BB56F304}" srcOrd="0" destOrd="0" presId="urn:microsoft.com/office/officeart/2005/8/layout/hierarchy6"/>
    <dgm:cxn modelId="{523C2AF7-6B2E-4517-A6CB-42629F07AEE5}" type="presOf" srcId="{1736ABC3-1AC6-42BD-8566-0522108379BD}" destId="{9BB7734B-72FD-4429-B6DF-9322AA716C2D}" srcOrd="0" destOrd="0" presId="urn:microsoft.com/office/officeart/2005/8/layout/hierarchy6"/>
    <dgm:cxn modelId="{07F2F59B-32F8-4DA1-A8DD-1271803E8107}" type="presOf" srcId="{6F974E2E-E344-455E-8347-3E88EC64CAA1}" destId="{874429F0-91DA-4E7A-A1E6-03D38AF30C7E}" srcOrd="0" destOrd="0" presId="urn:microsoft.com/office/officeart/2005/8/layout/hierarchy6"/>
    <dgm:cxn modelId="{C5870EF4-FC0D-4749-9E70-66087906F08E}" srcId="{1736ABC3-1AC6-42BD-8566-0522108379BD}" destId="{362163EF-EB51-4075-A53A-73727C6CEA17}" srcOrd="1" destOrd="0" parTransId="{3421B492-62B3-4C16-9D25-37D80977132A}" sibTransId="{0B81EC28-2759-482B-96F9-BBD96022D5F1}"/>
    <dgm:cxn modelId="{D956DF00-514E-4D6C-8E46-F3F482597F00}" srcId="{983E178F-5C06-4169-9767-812CC0D59269}" destId="{D5B82C64-9545-43DE-BFA2-47A7D0F3D952}" srcOrd="0" destOrd="0" parTransId="{081DFA1F-F27B-429C-81D3-83CD9FBB7410}" sibTransId="{7E2773C8-EF30-455C-9B08-4B73F92D1A5F}"/>
    <dgm:cxn modelId="{32CE2FE1-AEFC-4D65-AD61-EFA196ECE75F}" type="presOf" srcId="{3421B492-62B3-4C16-9D25-37D80977132A}" destId="{B62029C4-9006-426E-9EF5-2BD28ABFACB2}" srcOrd="0" destOrd="0" presId="urn:microsoft.com/office/officeart/2005/8/layout/hierarchy6"/>
    <dgm:cxn modelId="{63C4E48A-B4FC-4730-BF15-299A336F54D2}" type="presOf" srcId="{02E05F95-7A2E-405D-ABD9-53288F0429E9}" destId="{01D31487-D0F5-430E-97D6-FE9272FD402D}" srcOrd="0" destOrd="0" presId="urn:microsoft.com/office/officeart/2005/8/layout/hierarchy6"/>
    <dgm:cxn modelId="{B53294D7-DFED-4037-913B-1502688EE467}" type="presOf" srcId="{09FB7496-158B-4785-B655-ECBF1694EFD7}" destId="{76020AF6-A877-4391-A0D4-F6C994B8D281}" srcOrd="0" destOrd="0" presId="urn:microsoft.com/office/officeart/2005/8/layout/hierarchy6"/>
    <dgm:cxn modelId="{B5FD7AD6-8DDE-4EDF-BEC3-4A7806BCB014}" type="presOf" srcId="{6436004C-F719-4092-B8EF-9BAE2504137C}" destId="{6DA95357-1A1E-4642-A54C-6A35C3E2EF0E}" srcOrd="0" destOrd="0" presId="urn:microsoft.com/office/officeart/2005/8/layout/hierarchy6"/>
    <dgm:cxn modelId="{C830AC84-9373-4A74-9911-7ED2682D8588}" type="presOf" srcId="{362163EF-EB51-4075-A53A-73727C6CEA17}" destId="{25B62F65-D069-44EB-9867-6D277432DD99}" srcOrd="0" destOrd="0" presId="urn:microsoft.com/office/officeart/2005/8/layout/hierarchy6"/>
    <dgm:cxn modelId="{4D931CBE-4B87-4E4B-B91F-4049C079F95B}" type="presOf" srcId="{B0B5F392-7701-49F0-B3A3-1330FEE20759}" destId="{088E4E4C-52C3-4060-9FA6-9AD2A288FEA9}" srcOrd="0" destOrd="0" presId="urn:microsoft.com/office/officeart/2005/8/layout/hierarchy6"/>
    <dgm:cxn modelId="{328B8B4A-805F-474F-A522-F6BD63AB6F65}" type="presOf" srcId="{50044ED4-EE5C-43EB-AFC1-128E80CCD45B}" destId="{93B12682-028A-42CA-AD75-AEEFB19463FE}" srcOrd="0" destOrd="0" presId="urn:microsoft.com/office/officeart/2005/8/layout/hierarchy6"/>
    <dgm:cxn modelId="{7BDC568E-5314-4DE3-ACB2-55E95FD78894}" type="presOf" srcId="{6899654B-5BE2-4A79-B80E-EFC67E016326}" destId="{352C03C3-FB1A-482E-A1ED-EADBE04CCEFD}" srcOrd="0" destOrd="0" presId="urn:microsoft.com/office/officeart/2005/8/layout/hierarchy6"/>
    <dgm:cxn modelId="{3B5CBA27-F697-40B2-972F-EC676B604BF8}" type="presOf" srcId="{26D103EA-F46F-470C-B070-2B94AC07C0C1}" destId="{0C1D3A5E-6A23-4811-A130-945E26043D3D}" srcOrd="0" destOrd="0" presId="urn:microsoft.com/office/officeart/2005/8/layout/hierarchy6"/>
    <dgm:cxn modelId="{DC3C7D11-2253-44B4-8DDB-85EF05F5FD65}" srcId="{1736ABC3-1AC6-42BD-8566-0522108379BD}" destId="{260CB6E4-6708-4D5B-83C5-378578EF2629}" srcOrd="3" destOrd="0" parTransId="{F4A2B5BF-ECA6-427B-B671-C1BA87B4E4B9}" sibTransId="{B2459DA5-7A2C-485C-B38D-3FAE56861102}"/>
    <dgm:cxn modelId="{D4637970-0327-4190-8664-BE5DF47027FC}" type="presOf" srcId="{1CAD51A7-AB8D-4626-B20A-55EDF80C0844}" destId="{952AE5F7-A8AC-485A-8D82-8607631FE454}" srcOrd="0" destOrd="0" presId="urn:microsoft.com/office/officeart/2005/8/layout/hierarchy6"/>
    <dgm:cxn modelId="{7D306BE2-015A-46CA-A76C-75708F92876A}" type="presOf" srcId="{983E178F-5C06-4169-9767-812CC0D59269}" destId="{889BE669-5CBE-40B6-B66D-9762D3AB21FA}" srcOrd="0" destOrd="0" presId="urn:microsoft.com/office/officeart/2005/8/layout/hierarchy6"/>
    <dgm:cxn modelId="{FC18419A-3420-4CA8-8A8E-BFBCF508FF69}" srcId="{02E05F95-7A2E-405D-ABD9-53288F0429E9}" destId="{C7CFB5A8-EEE3-4AC2-8512-5B4E4AC514B9}" srcOrd="0" destOrd="0" parTransId="{9CA2EA70-FDE6-4054-8B50-C7B31B3547E7}" sibTransId="{249C3E3A-591A-401B-81C8-4429A6798CBA}"/>
    <dgm:cxn modelId="{53E6EA1E-3C08-4300-95F2-7A43EB7B6BAE}" srcId="{C7CFB5A8-EEE3-4AC2-8512-5B4E4AC514B9}" destId="{983E178F-5C06-4169-9767-812CC0D59269}" srcOrd="2" destOrd="0" parTransId="{1A6C5901-6325-48F8-BE68-CE55C31982FD}" sibTransId="{29567081-8DCF-43E6-9BB2-99E526B70CFA}"/>
    <dgm:cxn modelId="{7A18343E-BFBC-4C56-8C7F-BCE62F6985C6}" srcId="{C7CFB5A8-EEE3-4AC2-8512-5B4E4AC514B9}" destId="{50044ED4-EE5C-43EB-AFC1-128E80CCD45B}" srcOrd="1" destOrd="0" parTransId="{A6649C63-89D4-4B4E-9488-38E44D850487}" sibTransId="{66EC9E32-898D-437F-BB45-90111F99BD7B}"/>
    <dgm:cxn modelId="{4AACBF79-F26E-478F-BB22-33FF37EFE08A}" srcId="{1736ABC3-1AC6-42BD-8566-0522108379BD}" destId="{09FB7496-158B-4785-B655-ECBF1694EFD7}" srcOrd="0" destOrd="0" parTransId="{960A1C86-FEA8-40C8-BCFA-9EA704C98E7F}" sibTransId="{C99C2A0D-4DE4-434B-94FC-ADF31A9DEAC4}"/>
    <dgm:cxn modelId="{C72C27D8-E9AA-47B0-9788-E4F087157E75}" type="presOf" srcId="{1A6C5901-6325-48F8-BE68-CE55C31982FD}" destId="{9F86E1D6-2E8C-417B-B3D6-2122EBAA5CF6}" srcOrd="0" destOrd="0" presId="urn:microsoft.com/office/officeart/2005/8/layout/hierarchy6"/>
    <dgm:cxn modelId="{C8AC890B-5DA1-4D8A-986F-FEA0D45E45A1}" type="presOf" srcId="{1C71CB51-94D8-4020-B03D-F10EE0915737}" destId="{979E7A67-DC04-4715-83F0-6887560E2588}" srcOrd="0" destOrd="0" presId="urn:microsoft.com/office/officeart/2005/8/layout/hierarchy6"/>
    <dgm:cxn modelId="{1272438F-43BF-4921-A7BD-ACA3CEAB1365}" type="presOf" srcId="{D5B82C64-9545-43DE-BFA2-47A7D0F3D952}" destId="{6D33F3C2-C0C9-4EBB-A9C0-B2EC1414A889}" srcOrd="0" destOrd="0" presId="urn:microsoft.com/office/officeart/2005/8/layout/hierarchy6"/>
    <dgm:cxn modelId="{9E017628-BA10-4413-93BA-44B51EC36DEF}" type="presOf" srcId="{A6649C63-89D4-4B4E-9488-38E44D850487}" destId="{F64C6C47-82B8-495B-98A6-1E4C03625CE4}" srcOrd="0" destOrd="0" presId="urn:microsoft.com/office/officeart/2005/8/layout/hierarchy6"/>
    <dgm:cxn modelId="{B525B730-3CFD-4B12-BED3-FAC34326EB36}" srcId="{4276BA1F-D56B-4B34-B5CF-5506D67F9DDC}" destId="{1CAD51A7-AB8D-4626-B20A-55EDF80C0844}" srcOrd="0" destOrd="0" parTransId="{7CDE1E91-EAEC-4A39-B8EC-A9972820BEDD}" sibTransId="{77726054-F7B4-43B8-A137-AA4438F2B9F7}"/>
    <dgm:cxn modelId="{8F15444C-786E-4D3E-9926-F233BB76BC20}" type="presOf" srcId="{081DFA1F-F27B-429C-81D3-83CD9FBB7410}" destId="{3E90D9A9-FE9E-433A-9ED9-E6C3E84A98CE}" srcOrd="0" destOrd="0" presId="urn:microsoft.com/office/officeart/2005/8/layout/hierarchy6"/>
    <dgm:cxn modelId="{B641F039-69EC-4AC1-B6E3-91DAA69AF822}" srcId="{1736ABC3-1AC6-42BD-8566-0522108379BD}" destId="{6F974E2E-E344-455E-8347-3E88EC64CAA1}" srcOrd="2" destOrd="0" parTransId="{26D103EA-F46F-470C-B070-2B94AC07C0C1}" sibTransId="{56CA2368-ACC9-4C55-A531-EDEBE19808F6}"/>
    <dgm:cxn modelId="{92BCEB80-B0CF-420B-B063-261BF675493A}" type="presParOf" srcId="{01D31487-D0F5-430E-97D6-FE9272FD402D}" destId="{E229C949-13D0-468D-A0BE-0827B08EB945}" srcOrd="0" destOrd="0" presId="urn:microsoft.com/office/officeart/2005/8/layout/hierarchy6"/>
    <dgm:cxn modelId="{13C95462-0FFC-4FED-88FA-98827D1D7C31}" type="presParOf" srcId="{E229C949-13D0-468D-A0BE-0827B08EB945}" destId="{BAC6A9D3-D176-47B1-9410-24708579A8EC}" srcOrd="0" destOrd="0" presId="urn:microsoft.com/office/officeart/2005/8/layout/hierarchy6"/>
    <dgm:cxn modelId="{5BEA4674-1392-4F5B-B700-0C15952454A6}" type="presParOf" srcId="{BAC6A9D3-D176-47B1-9410-24708579A8EC}" destId="{9CC952CD-88BE-47F7-A5A0-6310B01F009C}" srcOrd="0" destOrd="0" presId="urn:microsoft.com/office/officeart/2005/8/layout/hierarchy6"/>
    <dgm:cxn modelId="{AF3474F7-D4EE-46CB-AA34-F6B665E46C00}" type="presParOf" srcId="{9CC952CD-88BE-47F7-A5A0-6310B01F009C}" destId="{947E1729-AEDE-41D4-A081-8C6844D9E582}" srcOrd="0" destOrd="0" presId="urn:microsoft.com/office/officeart/2005/8/layout/hierarchy6"/>
    <dgm:cxn modelId="{625A8D5F-A7D5-409C-8374-B8D3AEA910ED}" type="presParOf" srcId="{9CC952CD-88BE-47F7-A5A0-6310B01F009C}" destId="{EB8B86CB-E144-4167-B264-6C93A0276E58}" srcOrd="1" destOrd="0" presId="urn:microsoft.com/office/officeart/2005/8/layout/hierarchy6"/>
    <dgm:cxn modelId="{2F53C80C-F05C-4EDB-B5DB-884D5A7203B1}" type="presParOf" srcId="{EB8B86CB-E144-4167-B264-6C93A0276E58}" destId="{6DA95357-1A1E-4642-A54C-6A35C3E2EF0E}" srcOrd="0" destOrd="0" presId="urn:microsoft.com/office/officeart/2005/8/layout/hierarchy6"/>
    <dgm:cxn modelId="{BA92A148-F93B-4F57-8A4A-136DEE6AE584}" type="presParOf" srcId="{EB8B86CB-E144-4167-B264-6C93A0276E58}" destId="{F318774B-0BB0-411F-A6F5-6062D6EED75E}" srcOrd="1" destOrd="0" presId="urn:microsoft.com/office/officeart/2005/8/layout/hierarchy6"/>
    <dgm:cxn modelId="{75B2DD43-D464-45A8-B455-D110561B30C1}" type="presParOf" srcId="{F318774B-0BB0-411F-A6F5-6062D6EED75E}" destId="{9BB7734B-72FD-4429-B6DF-9322AA716C2D}" srcOrd="0" destOrd="0" presId="urn:microsoft.com/office/officeart/2005/8/layout/hierarchy6"/>
    <dgm:cxn modelId="{D4A55199-5BA0-48AB-AC38-03187280D9C1}" type="presParOf" srcId="{F318774B-0BB0-411F-A6F5-6062D6EED75E}" destId="{414ACCCC-1260-4FD6-A431-2EC284219A0F}" srcOrd="1" destOrd="0" presId="urn:microsoft.com/office/officeart/2005/8/layout/hierarchy6"/>
    <dgm:cxn modelId="{C3E8742C-DF91-4E21-9CAD-6501235DC54D}" type="presParOf" srcId="{414ACCCC-1260-4FD6-A431-2EC284219A0F}" destId="{81E00CDB-975F-4D48-AAEB-AE9207648567}" srcOrd="0" destOrd="0" presId="urn:microsoft.com/office/officeart/2005/8/layout/hierarchy6"/>
    <dgm:cxn modelId="{DCD301C5-8710-4048-9D51-3C11973A5E14}" type="presParOf" srcId="{414ACCCC-1260-4FD6-A431-2EC284219A0F}" destId="{88B32E98-34CA-4536-8347-D93580751C17}" srcOrd="1" destOrd="0" presId="urn:microsoft.com/office/officeart/2005/8/layout/hierarchy6"/>
    <dgm:cxn modelId="{02D4200B-6AA9-4CB2-9545-D2F268796101}" type="presParOf" srcId="{88B32E98-34CA-4536-8347-D93580751C17}" destId="{76020AF6-A877-4391-A0D4-F6C994B8D281}" srcOrd="0" destOrd="0" presId="urn:microsoft.com/office/officeart/2005/8/layout/hierarchy6"/>
    <dgm:cxn modelId="{245E9232-189F-4B0F-8010-E4CEA422D6E5}" type="presParOf" srcId="{88B32E98-34CA-4536-8347-D93580751C17}" destId="{669A2BEB-EADA-4C67-9AD4-E49BA6E7F2D1}" srcOrd="1" destOrd="0" presId="urn:microsoft.com/office/officeart/2005/8/layout/hierarchy6"/>
    <dgm:cxn modelId="{1EFEC448-0BF4-4FEE-92B1-D96391C90674}" type="presParOf" srcId="{414ACCCC-1260-4FD6-A431-2EC284219A0F}" destId="{B62029C4-9006-426E-9EF5-2BD28ABFACB2}" srcOrd="2" destOrd="0" presId="urn:microsoft.com/office/officeart/2005/8/layout/hierarchy6"/>
    <dgm:cxn modelId="{FF2CD902-3C44-4B86-BD72-9237DA124354}" type="presParOf" srcId="{414ACCCC-1260-4FD6-A431-2EC284219A0F}" destId="{0E7BBAEE-2510-406A-AB51-510F9A9B0FA5}" srcOrd="3" destOrd="0" presId="urn:microsoft.com/office/officeart/2005/8/layout/hierarchy6"/>
    <dgm:cxn modelId="{EE0324C7-1901-4B67-8B01-D74FC727AF4A}" type="presParOf" srcId="{0E7BBAEE-2510-406A-AB51-510F9A9B0FA5}" destId="{25B62F65-D069-44EB-9867-6D277432DD99}" srcOrd="0" destOrd="0" presId="urn:microsoft.com/office/officeart/2005/8/layout/hierarchy6"/>
    <dgm:cxn modelId="{18539260-2DF2-4814-8285-51C9127B0972}" type="presParOf" srcId="{0E7BBAEE-2510-406A-AB51-510F9A9B0FA5}" destId="{F5C37FE3-0AFE-43A0-9424-AE28B130A94B}" srcOrd="1" destOrd="0" presId="urn:microsoft.com/office/officeart/2005/8/layout/hierarchy6"/>
    <dgm:cxn modelId="{6B303382-E2F0-4DE5-8BCA-429E45C9E8F6}" type="presParOf" srcId="{414ACCCC-1260-4FD6-A431-2EC284219A0F}" destId="{0C1D3A5E-6A23-4811-A130-945E26043D3D}" srcOrd="4" destOrd="0" presId="urn:microsoft.com/office/officeart/2005/8/layout/hierarchy6"/>
    <dgm:cxn modelId="{55722BF5-77F4-4140-B583-9CB06375EBE1}" type="presParOf" srcId="{414ACCCC-1260-4FD6-A431-2EC284219A0F}" destId="{87672980-7959-4318-BC20-65FB4EC0002F}" srcOrd="5" destOrd="0" presId="urn:microsoft.com/office/officeart/2005/8/layout/hierarchy6"/>
    <dgm:cxn modelId="{2B986F5B-B023-4C49-AB30-66FE7BE6B7F0}" type="presParOf" srcId="{87672980-7959-4318-BC20-65FB4EC0002F}" destId="{874429F0-91DA-4E7A-A1E6-03D38AF30C7E}" srcOrd="0" destOrd="0" presId="urn:microsoft.com/office/officeart/2005/8/layout/hierarchy6"/>
    <dgm:cxn modelId="{CD85B20E-BA7E-46A3-AC95-F6F235C1A694}" type="presParOf" srcId="{87672980-7959-4318-BC20-65FB4EC0002F}" destId="{43E1272C-DE54-4A9A-B1EF-31F80B967194}" srcOrd="1" destOrd="0" presId="urn:microsoft.com/office/officeart/2005/8/layout/hierarchy6"/>
    <dgm:cxn modelId="{03E64D6B-91C6-48BC-995F-0CFE5EF408F4}" type="presParOf" srcId="{414ACCCC-1260-4FD6-A431-2EC284219A0F}" destId="{1C096386-12C8-4366-A833-4C52BB56F304}" srcOrd="6" destOrd="0" presId="urn:microsoft.com/office/officeart/2005/8/layout/hierarchy6"/>
    <dgm:cxn modelId="{3A95658D-A822-435E-81C1-181000AF3F87}" type="presParOf" srcId="{414ACCCC-1260-4FD6-A431-2EC284219A0F}" destId="{9205FC8A-21F1-46E4-AEFC-B9C49CF37020}" srcOrd="7" destOrd="0" presId="urn:microsoft.com/office/officeart/2005/8/layout/hierarchy6"/>
    <dgm:cxn modelId="{4BAC776F-B506-476C-9BC7-04671F7A3A9B}" type="presParOf" srcId="{9205FC8A-21F1-46E4-AEFC-B9C49CF37020}" destId="{482D11EC-344A-404E-B71D-E8DC2992458B}" srcOrd="0" destOrd="0" presId="urn:microsoft.com/office/officeart/2005/8/layout/hierarchy6"/>
    <dgm:cxn modelId="{94AC5FCE-3996-494D-A413-A54DE352AF0E}" type="presParOf" srcId="{9205FC8A-21F1-46E4-AEFC-B9C49CF37020}" destId="{5D240A1C-9DFE-4BC0-8EE8-7F168E4C4E57}" srcOrd="1" destOrd="0" presId="urn:microsoft.com/office/officeart/2005/8/layout/hierarchy6"/>
    <dgm:cxn modelId="{BEBB00F5-CFFC-4851-9A16-BCAF27BB7B96}" type="presParOf" srcId="{EB8B86CB-E144-4167-B264-6C93A0276E58}" destId="{F64C6C47-82B8-495B-98A6-1E4C03625CE4}" srcOrd="2" destOrd="0" presId="urn:microsoft.com/office/officeart/2005/8/layout/hierarchy6"/>
    <dgm:cxn modelId="{76A07A36-F6A0-4FDD-A76C-8136C6FBBB5B}" type="presParOf" srcId="{EB8B86CB-E144-4167-B264-6C93A0276E58}" destId="{C924E453-134D-4DCE-A307-2FC41E68DE62}" srcOrd="3" destOrd="0" presId="urn:microsoft.com/office/officeart/2005/8/layout/hierarchy6"/>
    <dgm:cxn modelId="{4D329F29-5878-4899-8325-6656AD49EBA8}" type="presParOf" srcId="{C924E453-134D-4DCE-A307-2FC41E68DE62}" destId="{93B12682-028A-42CA-AD75-AEEFB19463FE}" srcOrd="0" destOrd="0" presId="urn:microsoft.com/office/officeart/2005/8/layout/hierarchy6"/>
    <dgm:cxn modelId="{D27B0F02-81C1-475A-B1F6-8496776CA605}" type="presParOf" srcId="{C924E453-134D-4DCE-A307-2FC41E68DE62}" destId="{9801713E-2D47-45F7-A44A-28501A947846}" srcOrd="1" destOrd="0" presId="urn:microsoft.com/office/officeart/2005/8/layout/hierarchy6"/>
    <dgm:cxn modelId="{D4457566-8062-4F39-A8BD-2B0BED6A86EC}" type="presParOf" srcId="{9801713E-2D47-45F7-A44A-28501A947846}" destId="{E924CFBD-5EA9-42E5-92F7-B8CADFF2651C}" srcOrd="0" destOrd="0" presId="urn:microsoft.com/office/officeart/2005/8/layout/hierarchy6"/>
    <dgm:cxn modelId="{890E205F-1E66-4828-8348-FF44FE79B789}" type="presParOf" srcId="{9801713E-2D47-45F7-A44A-28501A947846}" destId="{84F73C78-A1AE-47D1-A0D0-D1CA4CE462BA}" srcOrd="1" destOrd="0" presId="urn:microsoft.com/office/officeart/2005/8/layout/hierarchy6"/>
    <dgm:cxn modelId="{FB601328-ADA4-4FF7-982A-EC530DE8FECB}" type="presParOf" srcId="{84F73C78-A1AE-47D1-A0D0-D1CA4CE462BA}" destId="{C201B742-601B-4156-9F00-B43F784BF09D}" srcOrd="0" destOrd="0" presId="urn:microsoft.com/office/officeart/2005/8/layout/hierarchy6"/>
    <dgm:cxn modelId="{4A586330-02DB-4B6F-9EC0-F9420175816D}" type="presParOf" srcId="{84F73C78-A1AE-47D1-A0D0-D1CA4CE462BA}" destId="{E8027BCF-195F-4C8F-A3F1-6A515AD3D64C}" srcOrd="1" destOrd="0" presId="urn:microsoft.com/office/officeart/2005/8/layout/hierarchy6"/>
    <dgm:cxn modelId="{1AE42A0D-8F3E-45BE-BD2E-27FB63DF5428}" type="presParOf" srcId="{EB8B86CB-E144-4167-B264-6C93A0276E58}" destId="{9F86E1D6-2E8C-417B-B3D6-2122EBAA5CF6}" srcOrd="4" destOrd="0" presId="urn:microsoft.com/office/officeart/2005/8/layout/hierarchy6"/>
    <dgm:cxn modelId="{289357AD-2F9F-4B31-A798-7A62D1ACA570}" type="presParOf" srcId="{EB8B86CB-E144-4167-B264-6C93A0276E58}" destId="{14F52467-1B00-488E-81F4-426ACA8F0230}" srcOrd="5" destOrd="0" presId="urn:microsoft.com/office/officeart/2005/8/layout/hierarchy6"/>
    <dgm:cxn modelId="{9801B840-1770-406B-ACBF-E651CDC5BADB}" type="presParOf" srcId="{14F52467-1B00-488E-81F4-426ACA8F0230}" destId="{889BE669-5CBE-40B6-B66D-9762D3AB21FA}" srcOrd="0" destOrd="0" presId="urn:microsoft.com/office/officeart/2005/8/layout/hierarchy6"/>
    <dgm:cxn modelId="{700691E8-84A1-4D2C-8C5D-BC4ACB59F31C}" type="presParOf" srcId="{14F52467-1B00-488E-81F4-426ACA8F0230}" destId="{3ED66912-3397-46E5-8180-CD4CD964C7BA}" srcOrd="1" destOrd="0" presId="urn:microsoft.com/office/officeart/2005/8/layout/hierarchy6"/>
    <dgm:cxn modelId="{0D17BC41-CF80-4554-A626-C6782984F8A9}" type="presParOf" srcId="{3ED66912-3397-46E5-8180-CD4CD964C7BA}" destId="{3E90D9A9-FE9E-433A-9ED9-E6C3E84A98CE}" srcOrd="0" destOrd="0" presId="urn:microsoft.com/office/officeart/2005/8/layout/hierarchy6"/>
    <dgm:cxn modelId="{BAE3A5B3-F4B0-4F06-9AAF-FD61A4B08CB7}" type="presParOf" srcId="{3ED66912-3397-46E5-8180-CD4CD964C7BA}" destId="{06245671-8C2B-4F45-8C04-A585E68DE92A}" srcOrd="1" destOrd="0" presId="urn:microsoft.com/office/officeart/2005/8/layout/hierarchy6"/>
    <dgm:cxn modelId="{AE250B7C-7911-4BC2-BC51-1C741BB0BA42}" type="presParOf" srcId="{06245671-8C2B-4F45-8C04-A585E68DE92A}" destId="{6D33F3C2-C0C9-4EBB-A9C0-B2EC1414A889}" srcOrd="0" destOrd="0" presId="urn:microsoft.com/office/officeart/2005/8/layout/hierarchy6"/>
    <dgm:cxn modelId="{94ED590A-1269-4A4F-BF92-845DA4829A01}" type="presParOf" srcId="{06245671-8C2B-4F45-8C04-A585E68DE92A}" destId="{88C9F784-07E2-4A82-8342-1BF23706CA54}" srcOrd="1" destOrd="0" presId="urn:microsoft.com/office/officeart/2005/8/layout/hierarchy6"/>
    <dgm:cxn modelId="{A41B25B2-90E7-465A-A0B4-935EA76C286B}" type="presParOf" srcId="{3ED66912-3397-46E5-8180-CD4CD964C7BA}" destId="{352C03C3-FB1A-482E-A1ED-EADBE04CCEFD}" srcOrd="2" destOrd="0" presId="urn:microsoft.com/office/officeart/2005/8/layout/hierarchy6"/>
    <dgm:cxn modelId="{28120044-9F15-4C7A-A172-F30096CE4972}" type="presParOf" srcId="{3ED66912-3397-46E5-8180-CD4CD964C7BA}" destId="{049A42CF-1ED2-4AE2-BC1F-22F3BE4ACEA7}" srcOrd="3" destOrd="0" presId="urn:microsoft.com/office/officeart/2005/8/layout/hierarchy6"/>
    <dgm:cxn modelId="{E68F9AB2-883E-4DDB-BBE7-0C6D51B42BCA}" type="presParOf" srcId="{049A42CF-1ED2-4AE2-BC1F-22F3BE4ACEA7}" destId="{088E4E4C-52C3-4060-9FA6-9AD2A288FEA9}" srcOrd="0" destOrd="0" presId="urn:microsoft.com/office/officeart/2005/8/layout/hierarchy6"/>
    <dgm:cxn modelId="{83662FC1-DA1F-4FD7-BD48-1961DC41E93D}" type="presParOf" srcId="{049A42CF-1ED2-4AE2-BC1F-22F3BE4ACEA7}" destId="{EB79ABBD-CE9B-4B48-A05D-F8CCD2F6D65C}" srcOrd="1" destOrd="0" presId="urn:microsoft.com/office/officeart/2005/8/layout/hierarchy6"/>
    <dgm:cxn modelId="{8094EDB3-EDFA-4337-94F7-FB3DF832D9B9}" type="presParOf" srcId="{EB8B86CB-E144-4167-B264-6C93A0276E58}" destId="{979E7A67-DC04-4715-83F0-6887560E2588}" srcOrd="6" destOrd="0" presId="urn:microsoft.com/office/officeart/2005/8/layout/hierarchy6"/>
    <dgm:cxn modelId="{B73C0211-16E4-42BA-B9D4-42B24B505F75}" type="presParOf" srcId="{EB8B86CB-E144-4167-B264-6C93A0276E58}" destId="{7B00DDD6-C13C-4121-B1EB-1E74F3265DF4}" srcOrd="7" destOrd="0" presId="urn:microsoft.com/office/officeart/2005/8/layout/hierarchy6"/>
    <dgm:cxn modelId="{C336B03D-7A78-4478-BDF4-8A54A432A20F}" type="presParOf" srcId="{7B00DDD6-C13C-4121-B1EB-1E74F3265DF4}" destId="{5AF6B667-013E-4247-9DB9-ADAC03F9B21E}" srcOrd="0" destOrd="0" presId="urn:microsoft.com/office/officeart/2005/8/layout/hierarchy6"/>
    <dgm:cxn modelId="{B0BF369A-747E-49F6-9686-9A044CA4351B}" type="presParOf" srcId="{7B00DDD6-C13C-4121-B1EB-1E74F3265DF4}" destId="{425A93FA-24F8-42BC-A48A-1448B0C48E33}" srcOrd="1" destOrd="0" presId="urn:microsoft.com/office/officeart/2005/8/layout/hierarchy6"/>
    <dgm:cxn modelId="{CC29641D-06E9-4F13-B6BE-6231A3BB529A}" type="presParOf" srcId="{425A93FA-24F8-42BC-A48A-1448B0C48E33}" destId="{D3E19A82-FD1C-4E4D-BA0A-692F7ED3DB77}" srcOrd="0" destOrd="0" presId="urn:microsoft.com/office/officeart/2005/8/layout/hierarchy6"/>
    <dgm:cxn modelId="{804DB9A7-17C8-4CBA-9038-0CC84D2691F9}" type="presParOf" srcId="{425A93FA-24F8-42BC-A48A-1448B0C48E33}" destId="{9485F0FD-E822-4824-9125-DDAEC3816572}" srcOrd="1" destOrd="0" presId="urn:microsoft.com/office/officeart/2005/8/layout/hierarchy6"/>
    <dgm:cxn modelId="{F7218C6D-CCE6-4D24-8E68-8DC3F8B70461}" type="presParOf" srcId="{9485F0FD-E822-4824-9125-DDAEC3816572}" destId="{952AE5F7-A8AC-485A-8D82-8607631FE454}" srcOrd="0" destOrd="0" presId="urn:microsoft.com/office/officeart/2005/8/layout/hierarchy6"/>
    <dgm:cxn modelId="{43D2A599-A0D8-4023-8CB5-BF954E0EC361}" type="presParOf" srcId="{9485F0FD-E822-4824-9125-DDAEC3816572}" destId="{33E7C4C6-8931-4C71-A51B-13CBC3F22028}" srcOrd="1" destOrd="0" presId="urn:microsoft.com/office/officeart/2005/8/layout/hierarchy6"/>
    <dgm:cxn modelId="{0775DCAD-7F8D-45DC-8373-3933813B56AD}" type="presParOf" srcId="{01D31487-D0F5-430E-97D6-FE9272FD402D}" destId="{10432587-40FE-4CCE-BBBA-9CAA1A793988}" srcOrd="1" destOrd="0" presId="urn:microsoft.com/office/officeart/2005/8/layout/hierarchy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7E1729-AEDE-41D4-A081-8C6844D9E582}">
      <dsp:nvSpPr>
        <dsp:cNvPr id="0" name=""/>
        <dsp:cNvSpPr/>
      </dsp:nvSpPr>
      <dsp:spPr>
        <a:xfrm>
          <a:off x="2764813" y="0"/>
          <a:ext cx="3923516" cy="873662"/>
        </a:xfrm>
        <a:prstGeom prst="roundRect">
          <a:avLst>
            <a:gd name="adj" fmla="val 10000"/>
          </a:avLst>
        </a:prstGeom>
        <a:solidFill>
          <a:srgbClr val="EEECE1">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b="1" kern="1200">
              <a:solidFill>
                <a:sysClr val="window" lastClr="FFFFFF"/>
              </a:solidFill>
              <a:latin typeface="Calibri"/>
              <a:ea typeface="+mn-ea"/>
              <a:cs typeface="+mn-cs"/>
            </a:rPr>
            <a:t>Water security and climate resilience integrated in Africa's growth and development</a:t>
          </a:r>
        </a:p>
      </dsp:txBody>
      <dsp:txXfrm>
        <a:off x="2790402" y="25589"/>
        <a:ext cx="3872338" cy="822484"/>
      </dsp:txXfrm>
    </dsp:sp>
    <dsp:sp modelId="{6DA95357-1A1E-4642-A54C-6A35C3E2EF0E}">
      <dsp:nvSpPr>
        <dsp:cNvPr id="0" name=""/>
        <dsp:cNvSpPr/>
      </dsp:nvSpPr>
      <dsp:spPr>
        <a:xfrm>
          <a:off x="1713234" y="873662"/>
          <a:ext cx="3013337" cy="680586"/>
        </a:xfrm>
        <a:custGeom>
          <a:avLst/>
          <a:gdLst/>
          <a:ahLst/>
          <a:cxnLst/>
          <a:rect l="0" t="0" r="0" b="0"/>
          <a:pathLst>
            <a:path>
              <a:moveTo>
                <a:pt x="3013330" y="0"/>
              </a:moveTo>
              <a:lnTo>
                <a:pt x="3013330" y="340461"/>
              </a:lnTo>
              <a:lnTo>
                <a:pt x="0" y="340461"/>
              </a:lnTo>
              <a:lnTo>
                <a:pt x="0" y="6809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BB7734B-72FD-4429-B6DF-9322AA716C2D}">
      <dsp:nvSpPr>
        <dsp:cNvPr id="0" name=""/>
        <dsp:cNvSpPr/>
      </dsp:nvSpPr>
      <dsp:spPr>
        <a:xfrm>
          <a:off x="809794" y="1554248"/>
          <a:ext cx="1806880" cy="1095330"/>
        </a:xfrm>
        <a:prstGeom prst="roundRect">
          <a:avLst>
            <a:gd name="adj" fmla="val 10000"/>
          </a:avLst>
        </a:prstGeom>
        <a:solidFill>
          <a:srgbClr val="9BBB59">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Investments in regional  and National Development</a:t>
          </a:r>
        </a:p>
      </dsp:txBody>
      <dsp:txXfrm>
        <a:off x="841875" y="1586329"/>
        <a:ext cx="1742718" cy="1031168"/>
      </dsp:txXfrm>
    </dsp:sp>
    <dsp:sp modelId="{81E00CDB-975F-4D48-AAEB-AE9207648567}">
      <dsp:nvSpPr>
        <dsp:cNvPr id="0" name=""/>
        <dsp:cNvSpPr/>
      </dsp:nvSpPr>
      <dsp:spPr>
        <a:xfrm>
          <a:off x="404235" y="2649578"/>
          <a:ext cx="1308999" cy="499139"/>
        </a:xfrm>
        <a:custGeom>
          <a:avLst/>
          <a:gdLst/>
          <a:ahLst/>
          <a:cxnLst/>
          <a:rect l="0" t="0" r="0" b="0"/>
          <a:pathLst>
            <a:path>
              <a:moveTo>
                <a:pt x="1308996" y="0"/>
              </a:moveTo>
              <a:lnTo>
                <a:pt x="1308996" y="249569"/>
              </a:lnTo>
              <a:lnTo>
                <a:pt x="0" y="249569"/>
              </a:lnTo>
              <a:lnTo>
                <a:pt x="0" y="49913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6020AF6-A877-4391-A0D4-F6C994B8D281}">
      <dsp:nvSpPr>
        <dsp:cNvPr id="0" name=""/>
        <dsp:cNvSpPr/>
      </dsp:nvSpPr>
      <dsp:spPr>
        <a:xfrm>
          <a:off x="14809" y="3148718"/>
          <a:ext cx="778850" cy="1763170"/>
        </a:xfrm>
        <a:prstGeom prst="roundRect">
          <a:avLst>
            <a:gd name="adj" fmla="val 10000"/>
          </a:avLst>
        </a:prstGeom>
        <a:solidFill>
          <a:srgbClr val="C0504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270"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Regional and Transboundary Cooperaton</a:t>
          </a:r>
        </a:p>
      </dsp:txBody>
      <dsp:txXfrm>
        <a:off x="37621" y="3171530"/>
        <a:ext cx="733226" cy="1717546"/>
      </dsp:txXfrm>
    </dsp:sp>
    <dsp:sp modelId="{B62029C4-9006-426E-9EF5-2BD28ABFACB2}">
      <dsp:nvSpPr>
        <dsp:cNvPr id="0" name=""/>
        <dsp:cNvSpPr/>
      </dsp:nvSpPr>
      <dsp:spPr>
        <a:xfrm>
          <a:off x="1286594" y="2649578"/>
          <a:ext cx="426640" cy="499139"/>
        </a:xfrm>
        <a:custGeom>
          <a:avLst/>
          <a:gdLst/>
          <a:ahLst/>
          <a:cxnLst/>
          <a:rect l="0" t="0" r="0" b="0"/>
          <a:pathLst>
            <a:path>
              <a:moveTo>
                <a:pt x="426639" y="0"/>
              </a:moveTo>
              <a:lnTo>
                <a:pt x="426639" y="249569"/>
              </a:lnTo>
              <a:lnTo>
                <a:pt x="0" y="249569"/>
              </a:lnTo>
              <a:lnTo>
                <a:pt x="0" y="49913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5B62F65-D069-44EB-9867-6D277432DD99}">
      <dsp:nvSpPr>
        <dsp:cNvPr id="0" name=""/>
        <dsp:cNvSpPr/>
      </dsp:nvSpPr>
      <dsp:spPr>
        <a:xfrm>
          <a:off x="897168" y="3148718"/>
          <a:ext cx="778850" cy="1763170"/>
        </a:xfrm>
        <a:prstGeom prst="roundRect">
          <a:avLst>
            <a:gd name="adj" fmla="val 10000"/>
          </a:avLst>
        </a:prstGeom>
        <a:solidFill>
          <a:srgbClr val="C0504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270"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National Development  and Sector Plans</a:t>
          </a:r>
        </a:p>
      </dsp:txBody>
      <dsp:txXfrm>
        <a:off x="919980" y="3171530"/>
        <a:ext cx="733226" cy="1717546"/>
      </dsp:txXfrm>
    </dsp:sp>
    <dsp:sp modelId="{0C1D3A5E-6A23-4811-A130-945E26043D3D}">
      <dsp:nvSpPr>
        <dsp:cNvPr id="0" name=""/>
        <dsp:cNvSpPr/>
      </dsp:nvSpPr>
      <dsp:spPr>
        <a:xfrm>
          <a:off x="1713234" y="2649578"/>
          <a:ext cx="455718" cy="499139"/>
        </a:xfrm>
        <a:custGeom>
          <a:avLst/>
          <a:gdLst/>
          <a:ahLst/>
          <a:cxnLst/>
          <a:rect l="0" t="0" r="0" b="0"/>
          <a:pathLst>
            <a:path>
              <a:moveTo>
                <a:pt x="0" y="0"/>
              </a:moveTo>
              <a:lnTo>
                <a:pt x="0" y="249569"/>
              </a:lnTo>
              <a:lnTo>
                <a:pt x="455717" y="249569"/>
              </a:lnTo>
              <a:lnTo>
                <a:pt x="455717" y="49913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74429F0-91DA-4E7A-A1E6-03D38AF30C7E}">
      <dsp:nvSpPr>
        <dsp:cNvPr id="0" name=""/>
        <dsp:cNvSpPr/>
      </dsp:nvSpPr>
      <dsp:spPr>
        <a:xfrm>
          <a:off x="1779528" y="3148718"/>
          <a:ext cx="778850" cy="1763170"/>
        </a:xfrm>
        <a:prstGeom prst="roundRect">
          <a:avLst>
            <a:gd name="adj" fmla="val 10000"/>
          </a:avLst>
        </a:prstGeom>
        <a:solidFill>
          <a:srgbClr val="C0504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270"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 No/low Regrets Investments at all levels</a:t>
          </a:r>
        </a:p>
      </dsp:txBody>
      <dsp:txXfrm>
        <a:off x="1802340" y="3171530"/>
        <a:ext cx="733226" cy="1717546"/>
      </dsp:txXfrm>
    </dsp:sp>
    <dsp:sp modelId="{1C096386-12C8-4366-A833-4C52BB56F304}">
      <dsp:nvSpPr>
        <dsp:cNvPr id="0" name=""/>
        <dsp:cNvSpPr/>
      </dsp:nvSpPr>
      <dsp:spPr>
        <a:xfrm>
          <a:off x="1713234" y="2649578"/>
          <a:ext cx="1338078" cy="499139"/>
        </a:xfrm>
        <a:custGeom>
          <a:avLst/>
          <a:gdLst/>
          <a:ahLst/>
          <a:cxnLst/>
          <a:rect l="0" t="0" r="0" b="0"/>
          <a:pathLst>
            <a:path>
              <a:moveTo>
                <a:pt x="0" y="0"/>
              </a:moveTo>
              <a:lnTo>
                <a:pt x="0" y="249569"/>
              </a:lnTo>
              <a:lnTo>
                <a:pt x="1338074" y="249569"/>
              </a:lnTo>
              <a:lnTo>
                <a:pt x="1338074" y="49913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2D11EC-344A-404E-B71D-E8DC2992458B}">
      <dsp:nvSpPr>
        <dsp:cNvPr id="0" name=""/>
        <dsp:cNvSpPr/>
      </dsp:nvSpPr>
      <dsp:spPr>
        <a:xfrm>
          <a:off x="2661887" y="3148718"/>
          <a:ext cx="778850" cy="1763170"/>
        </a:xfrm>
        <a:prstGeom prst="roundRect">
          <a:avLst>
            <a:gd name="adj" fmla="val 10000"/>
          </a:avLst>
        </a:prstGeom>
        <a:solidFill>
          <a:srgbClr val="C0504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270"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Project Preparation and Financing</a:t>
          </a:r>
        </a:p>
      </dsp:txBody>
      <dsp:txXfrm>
        <a:off x="2684699" y="3171530"/>
        <a:ext cx="733226" cy="1717546"/>
      </dsp:txXfrm>
    </dsp:sp>
    <dsp:sp modelId="{F64C6C47-82B8-495B-98A6-1E4C03625CE4}">
      <dsp:nvSpPr>
        <dsp:cNvPr id="0" name=""/>
        <dsp:cNvSpPr/>
      </dsp:nvSpPr>
      <dsp:spPr>
        <a:xfrm>
          <a:off x="3887103" y="873662"/>
          <a:ext cx="839468" cy="680586"/>
        </a:xfrm>
        <a:custGeom>
          <a:avLst/>
          <a:gdLst/>
          <a:ahLst/>
          <a:cxnLst/>
          <a:rect l="0" t="0" r="0" b="0"/>
          <a:pathLst>
            <a:path>
              <a:moveTo>
                <a:pt x="839466" y="0"/>
              </a:moveTo>
              <a:lnTo>
                <a:pt x="839466" y="340461"/>
              </a:lnTo>
              <a:lnTo>
                <a:pt x="0" y="340461"/>
              </a:lnTo>
              <a:lnTo>
                <a:pt x="0" y="6809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3B12682-028A-42CA-AD75-AEEFB19463FE}">
      <dsp:nvSpPr>
        <dsp:cNvPr id="0" name=""/>
        <dsp:cNvSpPr/>
      </dsp:nvSpPr>
      <dsp:spPr>
        <a:xfrm>
          <a:off x="2983662" y="1554248"/>
          <a:ext cx="1806880" cy="1095330"/>
        </a:xfrm>
        <a:prstGeom prst="roundRect">
          <a:avLst>
            <a:gd name="adj" fmla="val 10000"/>
          </a:avLst>
        </a:prstGeom>
        <a:solidFill>
          <a:srgbClr val="9BBB59">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Innovative Green Solutions</a:t>
          </a:r>
        </a:p>
      </dsp:txBody>
      <dsp:txXfrm>
        <a:off x="3015743" y="1586329"/>
        <a:ext cx="1742718" cy="1031168"/>
      </dsp:txXfrm>
    </dsp:sp>
    <dsp:sp modelId="{E924CFBD-5EA9-42E5-92F7-B8CADFF2651C}">
      <dsp:nvSpPr>
        <dsp:cNvPr id="0" name=""/>
        <dsp:cNvSpPr/>
      </dsp:nvSpPr>
      <dsp:spPr>
        <a:xfrm>
          <a:off x="3841383" y="2649578"/>
          <a:ext cx="91440" cy="499139"/>
        </a:xfrm>
        <a:custGeom>
          <a:avLst/>
          <a:gdLst/>
          <a:ahLst/>
          <a:cxnLst/>
          <a:rect l="0" t="0" r="0" b="0"/>
          <a:pathLst>
            <a:path>
              <a:moveTo>
                <a:pt x="45720" y="0"/>
              </a:moveTo>
              <a:lnTo>
                <a:pt x="45720" y="249569"/>
              </a:lnTo>
              <a:lnTo>
                <a:pt x="77748" y="249569"/>
              </a:lnTo>
              <a:lnTo>
                <a:pt x="77748" y="49913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201B742-601B-4156-9F00-B43F784BF09D}">
      <dsp:nvSpPr>
        <dsp:cNvPr id="0" name=""/>
        <dsp:cNvSpPr/>
      </dsp:nvSpPr>
      <dsp:spPr>
        <a:xfrm>
          <a:off x="3529706" y="3148718"/>
          <a:ext cx="778850" cy="1763170"/>
        </a:xfrm>
        <a:prstGeom prst="roundRect">
          <a:avLst>
            <a:gd name="adj" fmla="val 10000"/>
          </a:avLst>
        </a:prstGeom>
        <a:solidFill>
          <a:srgbClr val="C0504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270"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Demonstration </a:t>
          </a:r>
          <a:r>
            <a:rPr lang="en-GB" sz="1400" b="1" i="1" kern="1200">
              <a:solidFill>
                <a:sysClr val="window" lastClr="FFFFFF"/>
              </a:solidFill>
              <a:latin typeface="Calibri"/>
              <a:ea typeface="+mn-ea"/>
              <a:cs typeface="+mn-cs"/>
            </a:rPr>
            <a:t>Projects-water,Energy, food Nexus</a:t>
          </a:r>
        </a:p>
      </dsp:txBody>
      <dsp:txXfrm>
        <a:off x="3552518" y="3171530"/>
        <a:ext cx="733226" cy="1717546"/>
      </dsp:txXfrm>
    </dsp:sp>
    <dsp:sp modelId="{9F86E1D6-2E8C-417B-B3D6-2122EBAA5CF6}">
      <dsp:nvSpPr>
        <dsp:cNvPr id="0" name=""/>
        <dsp:cNvSpPr/>
      </dsp:nvSpPr>
      <dsp:spPr>
        <a:xfrm>
          <a:off x="4726571" y="873662"/>
          <a:ext cx="1102948" cy="680586"/>
        </a:xfrm>
        <a:custGeom>
          <a:avLst/>
          <a:gdLst/>
          <a:ahLst/>
          <a:cxnLst/>
          <a:rect l="0" t="0" r="0" b="0"/>
          <a:pathLst>
            <a:path>
              <a:moveTo>
                <a:pt x="0" y="0"/>
              </a:moveTo>
              <a:lnTo>
                <a:pt x="0" y="340461"/>
              </a:lnTo>
              <a:lnTo>
                <a:pt x="1102946" y="340461"/>
              </a:lnTo>
              <a:lnTo>
                <a:pt x="1102946" y="6809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89BE669-5CBE-40B6-B66D-9762D3AB21FA}">
      <dsp:nvSpPr>
        <dsp:cNvPr id="0" name=""/>
        <dsp:cNvSpPr/>
      </dsp:nvSpPr>
      <dsp:spPr>
        <a:xfrm>
          <a:off x="4926080" y="1554248"/>
          <a:ext cx="1806880" cy="10953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Knowledge and Capacity Development</a:t>
          </a:r>
        </a:p>
      </dsp:txBody>
      <dsp:txXfrm>
        <a:off x="4958161" y="1586329"/>
        <a:ext cx="1742718" cy="1031168"/>
      </dsp:txXfrm>
    </dsp:sp>
    <dsp:sp modelId="{3E90D9A9-FE9E-433A-9ED9-E6C3E84A98CE}">
      <dsp:nvSpPr>
        <dsp:cNvPr id="0" name=""/>
        <dsp:cNvSpPr/>
      </dsp:nvSpPr>
      <dsp:spPr>
        <a:xfrm>
          <a:off x="5682904" y="2649578"/>
          <a:ext cx="146615" cy="568968"/>
        </a:xfrm>
        <a:custGeom>
          <a:avLst/>
          <a:gdLst/>
          <a:ahLst/>
          <a:cxnLst/>
          <a:rect l="0" t="0" r="0" b="0"/>
          <a:pathLst>
            <a:path>
              <a:moveTo>
                <a:pt x="146615" y="0"/>
              </a:moveTo>
              <a:lnTo>
                <a:pt x="146615" y="284483"/>
              </a:lnTo>
              <a:lnTo>
                <a:pt x="0" y="284483"/>
              </a:lnTo>
              <a:lnTo>
                <a:pt x="0" y="56896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33F3C2-C0C9-4EBB-A9C0-B2EC1414A889}">
      <dsp:nvSpPr>
        <dsp:cNvPr id="0" name=""/>
        <dsp:cNvSpPr/>
      </dsp:nvSpPr>
      <dsp:spPr>
        <a:xfrm>
          <a:off x="5293479" y="3218547"/>
          <a:ext cx="778850" cy="1763170"/>
        </a:xfrm>
        <a:prstGeom prst="roundRect">
          <a:avLst>
            <a:gd name="adj" fmla="val 10000"/>
          </a:avLst>
        </a:prstGeom>
        <a:solidFill>
          <a:srgbClr val="C0504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270"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Capacity Development</a:t>
          </a:r>
        </a:p>
      </dsp:txBody>
      <dsp:txXfrm>
        <a:off x="5316291" y="3241359"/>
        <a:ext cx="733226" cy="1717546"/>
      </dsp:txXfrm>
    </dsp:sp>
    <dsp:sp modelId="{352C03C3-FB1A-482E-A1ED-EADBE04CCEFD}">
      <dsp:nvSpPr>
        <dsp:cNvPr id="0" name=""/>
        <dsp:cNvSpPr/>
      </dsp:nvSpPr>
      <dsp:spPr>
        <a:xfrm>
          <a:off x="5829520" y="2649578"/>
          <a:ext cx="759487" cy="568968"/>
        </a:xfrm>
        <a:custGeom>
          <a:avLst/>
          <a:gdLst/>
          <a:ahLst/>
          <a:cxnLst/>
          <a:rect l="0" t="0" r="0" b="0"/>
          <a:pathLst>
            <a:path>
              <a:moveTo>
                <a:pt x="0" y="0"/>
              </a:moveTo>
              <a:lnTo>
                <a:pt x="0" y="284483"/>
              </a:lnTo>
              <a:lnTo>
                <a:pt x="759486" y="284483"/>
              </a:lnTo>
              <a:lnTo>
                <a:pt x="759486" y="56896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88E4E4C-52C3-4060-9FA6-9AD2A288FEA9}">
      <dsp:nvSpPr>
        <dsp:cNvPr id="0" name=""/>
        <dsp:cNvSpPr/>
      </dsp:nvSpPr>
      <dsp:spPr>
        <a:xfrm>
          <a:off x="6199583" y="3218547"/>
          <a:ext cx="778850" cy="1763170"/>
        </a:xfrm>
        <a:prstGeom prst="roundRect">
          <a:avLst>
            <a:gd name="adj" fmla="val 10000"/>
          </a:avLst>
        </a:prstGeom>
        <a:solidFill>
          <a:srgbClr val="C0504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270"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Knowledge and Awareness</a:t>
          </a:r>
        </a:p>
      </dsp:txBody>
      <dsp:txXfrm>
        <a:off x="6222395" y="3241359"/>
        <a:ext cx="733226" cy="1717546"/>
      </dsp:txXfrm>
    </dsp:sp>
    <dsp:sp modelId="{979E7A67-DC04-4715-83F0-6887560E2588}">
      <dsp:nvSpPr>
        <dsp:cNvPr id="0" name=""/>
        <dsp:cNvSpPr/>
      </dsp:nvSpPr>
      <dsp:spPr>
        <a:xfrm>
          <a:off x="4726571" y="873662"/>
          <a:ext cx="3013337" cy="680586"/>
        </a:xfrm>
        <a:custGeom>
          <a:avLst/>
          <a:gdLst/>
          <a:ahLst/>
          <a:cxnLst/>
          <a:rect l="0" t="0" r="0" b="0"/>
          <a:pathLst>
            <a:path>
              <a:moveTo>
                <a:pt x="0" y="0"/>
              </a:moveTo>
              <a:lnTo>
                <a:pt x="0" y="340461"/>
              </a:lnTo>
              <a:lnTo>
                <a:pt x="3013330" y="340461"/>
              </a:lnTo>
              <a:lnTo>
                <a:pt x="3013330" y="68092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AF6B667-013E-4247-9DB9-ADAC03F9B21E}">
      <dsp:nvSpPr>
        <dsp:cNvPr id="0" name=""/>
        <dsp:cNvSpPr/>
      </dsp:nvSpPr>
      <dsp:spPr>
        <a:xfrm>
          <a:off x="6836469" y="1554248"/>
          <a:ext cx="1806880" cy="109533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Partnerships and Sustainability</a:t>
          </a:r>
        </a:p>
      </dsp:txBody>
      <dsp:txXfrm>
        <a:off x="6868550" y="1586329"/>
        <a:ext cx="1742718" cy="1031168"/>
      </dsp:txXfrm>
    </dsp:sp>
    <dsp:sp modelId="{D3E19A82-FD1C-4E4D-BA0A-692F7ED3DB77}">
      <dsp:nvSpPr>
        <dsp:cNvPr id="0" name=""/>
        <dsp:cNvSpPr/>
      </dsp:nvSpPr>
      <dsp:spPr>
        <a:xfrm>
          <a:off x="7694189" y="2649578"/>
          <a:ext cx="91440" cy="570380"/>
        </a:xfrm>
        <a:custGeom>
          <a:avLst/>
          <a:gdLst/>
          <a:ahLst/>
          <a:cxnLst/>
          <a:rect l="0" t="0" r="0" b="0"/>
          <a:pathLst>
            <a:path>
              <a:moveTo>
                <a:pt x="45720" y="0"/>
              </a:moveTo>
              <a:lnTo>
                <a:pt x="45720" y="285189"/>
              </a:lnTo>
              <a:lnTo>
                <a:pt x="60259" y="285189"/>
              </a:lnTo>
              <a:lnTo>
                <a:pt x="60259" y="5703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52AE5F7-A8AC-485A-8D82-8607631FE454}">
      <dsp:nvSpPr>
        <dsp:cNvPr id="0" name=""/>
        <dsp:cNvSpPr/>
      </dsp:nvSpPr>
      <dsp:spPr>
        <a:xfrm>
          <a:off x="7365023" y="3219959"/>
          <a:ext cx="778850" cy="1763170"/>
        </a:xfrm>
        <a:prstGeom prst="roundRect">
          <a:avLst>
            <a:gd name="adj" fmla="val 10000"/>
          </a:avLst>
        </a:prstGeom>
        <a:solidFill>
          <a:srgbClr val="C0504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270" wrap="square" lIns="53340" tIns="53340" rIns="53340" bIns="5334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Governance and Fundrising</a:t>
          </a:r>
        </a:p>
      </dsp:txBody>
      <dsp:txXfrm>
        <a:off x="7387835" y="3242771"/>
        <a:ext cx="733226" cy="17175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B2C1B-A0D1-4BDE-B00B-77ACDE50E034}">
  <ds:schemaRefs>
    <ds:schemaRef ds:uri="http://schemas.openxmlformats.org/officeDocument/2006/bibliography"/>
  </ds:schemaRefs>
</ds:datastoreItem>
</file>

<file path=customXml/itemProps2.xml><?xml version="1.0" encoding="utf-8"?>
<ds:datastoreItem xmlns:ds="http://schemas.openxmlformats.org/officeDocument/2006/customXml" ds:itemID="{44F5F47A-5FE6-4E7D-90FC-10AB1EF392E1}">
  <ds:schemaRefs>
    <ds:schemaRef ds:uri="http://schemas.openxmlformats.org/officeDocument/2006/bibliography"/>
  </ds:schemaRefs>
</ds:datastoreItem>
</file>

<file path=customXml/itemProps3.xml><?xml version="1.0" encoding="utf-8"?>
<ds:datastoreItem xmlns:ds="http://schemas.openxmlformats.org/officeDocument/2006/customXml" ds:itemID="{ADDC0473-F59E-4A5B-AFF1-940649788A92}">
  <ds:schemaRefs>
    <ds:schemaRef ds:uri="http://schemas.openxmlformats.org/officeDocument/2006/bibliography"/>
  </ds:schemaRefs>
</ds:datastoreItem>
</file>

<file path=customXml/itemProps4.xml><?xml version="1.0" encoding="utf-8"?>
<ds:datastoreItem xmlns:ds="http://schemas.openxmlformats.org/officeDocument/2006/customXml" ds:itemID="{06AA4E7D-E540-4B91-B53D-52A2BE70D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Pages>
  <Words>14060</Words>
  <Characters>80143</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94015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Mpowa</dc:creator>
  <cp:lastModifiedBy>user</cp:lastModifiedBy>
  <cp:revision>11</cp:revision>
  <cp:lastPrinted>2013-03-26T14:39:00Z</cp:lastPrinted>
  <dcterms:created xsi:type="dcterms:W3CDTF">2013-06-27T13:22:00Z</dcterms:created>
  <dcterms:modified xsi:type="dcterms:W3CDTF">2013-07-11T13:56:00Z</dcterms:modified>
</cp:coreProperties>
</file>